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책소개 (200자 이내)</w:t>
      </w:r>
    </w:p>
    <w:p>
      <w:pPr>
        <w:jc w:val="left"/>
      </w:pPr>
      <w:r>
        <w:rPr>
          <w:b/>
          <w:bCs/>
        </w:rPr>
        <w:t xml:space="preserve">도서명: AI ERP 혁명 — Odoo와 지능형 ERP</w:t>
      </w:r>
    </w:p>
    <w:p>
      <w:pPr>
        <w:jc w:val="left"/>
      </w:pPr>
      <w:r>
        <w:rPr>
          <w:b w:val="false"/>
          <w:bCs w:val="false"/>
        </w:rPr>
        <w:t xml:space="preserve">지은이: 이형근 · 정인호 · 송무준  |  발행처: 에이에스씨  |  판형: 신국판(152×225mm), 210쪽</w:t>
      </w:r>
    </w:p>
    <w:p>
      <w:pPr>
        <w:pBdr>
          <w:bottom w:val="single" w:color="1CA5E5" w:sz="6"/>
        </w:pBdr>
        <w:spacing w:after="200"/>
      </w:pPr>
    </w:p>
    <w:p>
      <w:pPr>
        <w:jc w:val="left"/>
      </w:pPr>
      <w:r>
        <w:rPr>
          <w:b w:val="false"/>
          <w:bCs w:val="false"/>
        </w:rPr>
        <w:t xml:space="preserve">30년 ERP 컨설턴트와 온톨로지 AX 설계자가 함께 쓴 중소기업 지능형 ERP 실행서. 3정5S와 눈으로 보는 관리를 데이터의 세계로 옮기고, DMAIC를 LLM이 상시로 돌리는 무한 루프로 재설계한다. 오픈소스 Odoo를 몸체로, 온톨로지-지식그래프를 판단의 층위로 — 기록하는 ERP가 판단하는 ERP로 완성되는 길을 그림과 사례로 안내한다.</w:t>
      </w:r>
    </w:p>
    <w:p>
      <w:pPr>
        <w:jc w:val="left"/>
      </w:pPr>
      <w:r>
        <w:rPr>
          <w:b w:val="false"/>
          <w:bCs w:val="false"/>
          <w:color w:val="888888"/>
          <w:sz w:val="18"/>
          <w:szCs w:val="18"/>
        </w:rPr>
        <w:t xml:space="preserve">(공백 포함 194자)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spacing w:after="12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0"/>
    </w:pPr>
    <w:rPr>
      <w:rFonts w:ascii="맑은 고딕" w:cs="맑은 고딕" w:eastAsia="맑은 고딕" w:hAnsi="맑은 고딕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</w:pPr>
    <w:rPr>
      <w:rFonts w:ascii="맑은 고딕" w:cs="맑은 고딕" w:eastAsia="맑은 고딕" w:hAnsi="맑은 고딕"/>
      <w:b/>
      <w:bCs/>
      <w:color w:val="0F86C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2026-08-30T13:19:00.955Z</dcterms:created>
  <dcterms:modified xsi:type="dcterms:W3CDTF">2026-08-30T13:19:00.956Z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