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Malgun Gothic" w:hAnsi="Malgun Gothic" w:eastAsia="Malgun Gothic"/>
          <w:b/>
          <w:i w:val="0"/>
          <w:color w:val="1F6F6A"/>
          <w:sz w:val="108"/>
        </w:rPr>
        <w:t>서드브레인 2</w:t>
      </w:r>
    </w:p>
    <w:p>
      <w:pPr>
        <w:jc w:val="center"/>
      </w:pPr>
      <w:r>
        <w:rPr>
          <w:rFonts w:ascii="Malgun Gothic" w:hAnsi="Malgun Gothic" w:eastAsia="Malgun Gothic"/>
          <w:b/>
          <w:i w:val="0"/>
          <w:color w:val="2E86AB"/>
          <w:sz w:val="52"/>
        </w:rPr>
        <w:t>피지컬브레인 — 기르는 지능, 상속되는 마음</w:t>
      </w:r>
    </w:p>
    <w:p/>
    <w:p/>
    <w:p>
      <w:pPr>
        <w:jc w:val="center"/>
      </w:pPr>
      <w:r>
        <w:rPr>
          <w:rFonts w:ascii="Malgun Gothic" w:hAnsi="Malgun Gothic" w:eastAsia="Malgun Gothic"/>
          <w:b w:val="0"/>
          <w:i w:val="0"/>
          <w:color w:val="555555"/>
          <w:sz w:val="36"/>
        </w:rPr>
        <w:t>컴패니언 로봇의 철학·과학·윤리·유산에 관한 통합 연구</w:t>
      </w:r>
    </w:p>
    <w:p/>
    <w:p/>
    <w:p/>
    <w:p>
      <w:pPr>
        <w:jc w:val="center"/>
      </w:pPr>
      <w:r>
        <w:rPr>
          <w:rFonts w:ascii="Malgun Gothic" w:hAnsi="Malgun Gothic" w:eastAsia="Malgun Gothic"/>
          <w:b/>
          <w:i/>
          <w:color w:val="1F6F6A"/>
          <w:sz w:val="40"/>
        </w:rPr>
        <w:t>“공장은 로봇을 만들고, 세월은 컴패니언을 만든다”</w:t>
      </w:r>
    </w:p>
    <w:p/>
    <w:p/>
    <w:p/>
    <w:p/>
    <w:p/>
    <w:p/>
    <w:p>
      <w:pPr>
        <w:jc w:val="center"/>
      </w:pPr>
      <w:r>
        <w:rPr>
          <w:rFonts w:ascii="Malgun Gothic" w:hAnsi="Malgun Gothic" w:eastAsia="Malgun Gothic"/>
          <w:b/>
          <w:i w:val="0"/>
          <w:color w:val="333333"/>
          <w:sz w:val="40"/>
        </w:rPr>
        <w:t>이 형 근</w:t>
      </w:r>
    </w:p>
    <w:p>
      <w:pPr>
        <w:jc w:val="center"/>
      </w:pPr>
      <w:r>
        <w:rPr>
          <w:rFonts w:ascii="Malgun Gothic" w:hAnsi="Malgun Gothic" w:eastAsia="Malgun Gothic"/>
          <w:b w:val="0"/>
          <w:i w:val="0"/>
          <w:color w:val="888888"/>
          <w:sz w:val="32"/>
        </w:rPr>
        <w:t>2026</w:t>
      </w:r>
    </w:p>
    <w:p>
      <w:pPr>
        <w:jc w:val="center"/>
      </w:pPr>
      <w:r>
        <w:rPr>
          <w:rFonts w:ascii="Malgun Gothic" w:hAnsi="Malgun Gothic" w:eastAsia="Malgun Gothic"/>
          <w:b w:val="0"/>
          <w:i w:val="0"/>
          <w:color w:val="999999"/>
          <w:sz w:val="28"/>
        </w:rPr>
        <w:t>1차 통합 원고 — 프롤로그 · 3부 12장 · 에필로그 · 참고문헌 37</w:t>
      </w:r>
    </w:p>
    <w:p>
      <w:r>
        <w:br w:type="page"/>
      </w:r>
    </w:p>
    <w:p>
      <w:pPr>
        <w:jc w:val="center"/>
      </w:pPr>
      <w:r>
        <w:rPr>
          <w:rFonts w:ascii="Malgun Gothic" w:hAnsi="Malgun Gothic" w:eastAsia="Malgun Gothic"/>
          <w:b/>
          <w:i w:val="0"/>
          <w:color w:val="1F6F6A"/>
          <w:sz w:val="56"/>
        </w:rPr>
        <w:t>목  차</w:t>
      </w:r>
    </w:p>
    <w:p/>
    <w:p>
      <w:pPr>
        <w:spacing w:after="100"/>
      </w:pPr>
      <w:r>
        <w:rPr>
          <w:rFonts w:ascii="Malgun Gothic" w:hAnsi="Malgun Gothic" w:eastAsia="Malgun Gothic"/>
          <w:b w:val="0"/>
          <w:i w:val="0"/>
          <w:color w:val="333333"/>
          <w:sz w:val="34"/>
        </w:rPr>
        <w:t>프롤로그 — 아버지의 약봉지 앞에서</w:t>
      </w:r>
    </w:p>
    <w:p>
      <w:pPr>
        <w:spacing w:after="100"/>
      </w:pPr>
      <w:r>
        <w:rPr>
          <w:rFonts w:ascii="Malgun Gothic" w:hAnsi="Malgun Gothic" w:eastAsia="Malgun Gothic"/>
          <w:b/>
          <w:i w:val="0"/>
          <w:color w:val="2E86AB"/>
          <w:sz w:val="34"/>
        </w:rPr>
        <w:t>제1부  몸을 가진 마음, 마음을 얻는 기계</w:t>
      </w:r>
    </w:p>
    <w:p>
      <w:pPr>
        <w:spacing w:after="100"/>
      </w:pPr>
      <w:r>
        <w:rPr>
          <w:rFonts w:ascii="Malgun Gothic" w:hAnsi="Malgun Gothic" w:eastAsia="Malgun Gothic"/>
          <w:b w:val="0"/>
          <w:i w:val="0"/>
          <w:color w:val="333333"/>
          <w:sz w:val="30"/>
        </w:rPr>
        <w:t xml:space="preserve">      1장  외로움의 시대, 컴패니언의 요청</w:t>
      </w:r>
    </w:p>
    <w:p>
      <w:pPr>
        <w:spacing w:after="100"/>
      </w:pPr>
      <w:r>
        <w:rPr>
          <w:rFonts w:ascii="Malgun Gothic" w:hAnsi="Malgun Gothic" w:eastAsia="Malgun Gothic"/>
          <w:b w:val="0"/>
          <w:i w:val="0"/>
          <w:color w:val="333333"/>
          <w:sz w:val="30"/>
        </w:rPr>
        <w:t xml:space="preserve">      2장  체화된 인지 — 지능은 몸을 요구한다</w:t>
      </w:r>
    </w:p>
    <w:p>
      <w:pPr>
        <w:spacing w:after="100"/>
      </w:pPr>
      <w:r>
        <w:rPr>
          <w:rFonts w:ascii="Malgun Gothic" w:hAnsi="Malgun Gothic" w:eastAsia="Malgun Gothic"/>
          <w:b w:val="0"/>
          <w:i w:val="0"/>
          <w:color w:val="333333"/>
          <w:sz w:val="30"/>
        </w:rPr>
        <w:t xml:space="preserve">      3장  관계의 존재론 — 우리는 기계와 관계 맺는가</w:t>
      </w:r>
    </w:p>
    <w:p>
      <w:pPr>
        <w:spacing w:after="100"/>
      </w:pPr>
      <w:r>
        <w:rPr>
          <w:rFonts w:ascii="Malgun Gothic" w:hAnsi="Malgun Gothic" w:eastAsia="Malgun Gothic"/>
          <w:b w:val="0"/>
          <w:i w:val="0"/>
          <w:color w:val="333333"/>
          <w:sz w:val="30"/>
        </w:rPr>
        <w:t xml:space="preserve">      4장  컴패니언의 윤리 — 기만, 대체, 그리고 존엄</w:t>
      </w:r>
    </w:p>
    <w:p>
      <w:pPr>
        <w:spacing w:after="100"/>
      </w:pPr>
      <w:r>
        <w:rPr>
          <w:rFonts w:ascii="Malgun Gothic" w:hAnsi="Malgun Gothic" w:eastAsia="Malgun Gothic"/>
          <w:b/>
          <w:i w:val="0"/>
          <w:color w:val="2E86AB"/>
          <w:sz w:val="34"/>
        </w:rPr>
        <w:t>제2부  피지컬 AI의 현재 — 과학과 산업의 지형</w:t>
      </w:r>
    </w:p>
    <w:p>
      <w:pPr>
        <w:spacing w:after="100"/>
      </w:pPr>
      <w:r>
        <w:rPr>
          <w:rFonts w:ascii="Malgun Gothic" w:hAnsi="Malgun Gothic" w:eastAsia="Malgun Gothic"/>
          <w:b w:val="0"/>
          <w:i w:val="0"/>
          <w:color w:val="333333"/>
          <w:sz w:val="30"/>
        </w:rPr>
        <w:t xml:space="preserve">      5장  피지컬 AI의 기술 계보 — 기호에서 행동으로</w:t>
      </w:r>
    </w:p>
    <w:p>
      <w:pPr>
        <w:spacing w:after="100"/>
      </w:pPr>
      <w:r>
        <w:rPr>
          <w:rFonts w:ascii="Malgun Gothic" w:hAnsi="Malgun Gothic" w:eastAsia="Malgun Gothic"/>
          <w:b w:val="0"/>
          <w:i w:val="0"/>
          <w:color w:val="333333"/>
          <w:sz w:val="30"/>
        </w:rPr>
        <w:t xml:space="preserve">      6장  세계 기업들의 세 진영 — 노동, 정서, 민주화</w:t>
      </w:r>
    </w:p>
    <w:p>
      <w:pPr>
        <w:spacing w:after="100"/>
      </w:pPr>
      <w:r>
        <w:rPr>
          <w:rFonts w:ascii="Malgun Gothic" w:hAnsi="Malgun Gothic" w:eastAsia="Malgun Gothic"/>
          <w:b w:val="0"/>
          <w:i w:val="0"/>
          <w:color w:val="333333"/>
          <w:sz w:val="30"/>
        </w:rPr>
        <w:t xml:space="preserve">      7장  개인 지식그래프 — 기계가 '나'를 기억하는 방법</w:t>
      </w:r>
    </w:p>
    <w:p>
      <w:pPr>
        <w:spacing w:after="100"/>
      </w:pPr>
      <w:r>
        <w:rPr>
          <w:rFonts w:ascii="Malgun Gothic" w:hAnsi="Malgun Gothic" w:eastAsia="Malgun Gothic"/>
          <w:b w:val="0"/>
          <w:i w:val="0"/>
          <w:color w:val="333333"/>
          <w:sz w:val="30"/>
        </w:rPr>
        <w:t xml:space="preserve">      8장  AGI 논쟁과 '1차적 AGI' — 범용이 아니라 충분함</w:t>
      </w:r>
    </w:p>
    <w:p>
      <w:pPr>
        <w:spacing w:after="100"/>
      </w:pPr>
      <w:r>
        <w:rPr>
          <w:rFonts w:ascii="Malgun Gothic" w:hAnsi="Malgun Gothic" w:eastAsia="Malgun Gothic"/>
          <w:b/>
          <w:i w:val="0"/>
          <w:color w:val="2E86AB"/>
          <w:sz w:val="34"/>
        </w:rPr>
        <w:t>제3부  종합 — 기르는 지능, 상속되는 마음</w:t>
      </w:r>
    </w:p>
    <w:p>
      <w:pPr>
        <w:spacing w:after="100"/>
      </w:pPr>
      <w:r>
        <w:rPr>
          <w:rFonts w:ascii="Malgun Gothic" w:hAnsi="Malgun Gothic" w:eastAsia="Malgun Gothic"/>
          <w:b w:val="0"/>
          <w:i w:val="0"/>
          <w:color w:val="333333"/>
          <w:sz w:val="30"/>
        </w:rPr>
        <w:t xml:space="preserve">      9장  중심 명제 — 컴패니언의 영혼은 관계의 기록이다</w:t>
      </w:r>
    </w:p>
    <w:p>
      <w:pPr>
        <w:spacing w:after="100"/>
      </w:pPr>
      <w:r>
        <w:rPr>
          <w:rFonts w:ascii="Malgun Gothic" w:hAnsi="Malgun Gothic" w:eastAsia="Malgun Gothic"/>
          <w:b w:val="0"/>
          <w:i w:val="0"/>
          <w:color w:val="333333"/>
          <w:sz w:val="30"/>
        </w:rPr>
        <w:t xml:space="preserve">      10장  실증 연구 설계 — n=1 리빙랩</w:t>
      </w:r>
    </w:p>
    <w:p>
      <w:pPr>
        <w:spacing w:after="100"/>
      </w:pPr>
      <w:r>
        <w:rPr>
          <w:rFonts w:ascii="Malgun Gothic" w:hAnsi="Malgun Gothic" w:eastAsia="Malgun Gothic"/>
          <w:b w:val="0"/>
          <w:i w:val="0"/>
          <w:color w:val="333333"/>
          <w:sz w:val="30"/>
        </w:rPr>
        <w:t xml:space="preserve">      11장  유산으로서의 컴패니언 — 죽음 이후의 확장된 마음</w:t>
      </w:r>
    </w:p>
    <w:p>
      <w:pPr>
        <w:spacing w:after="100"/>
      </w:pPr>
      <w:r>
        <w:rPr>
          <w:rFonts w:ascii="Malgun Gothic" w:hAnsi="Malgun Gothic" w:eastAsia="Malgun Gothic"/>
          <w:b w:val="0"/>
          <w:i w:val="0"/>
          <w:color w:val="333333"/>
          <w:sz w:val="30"/>
        </w:rPr>
        <w:t xml:space="preserve">      12장  닫는 글 — 기르는 지능, 상속되는 마음</w:t>
      </w:r>
    </w:p>
    <w:p>
      <w:pPr>
        <w:spacing w:after="100"/>
      </w:pPr>
      <w:r>
        <w:rPr>
          <w:rFonts w:ascii="Malgun Gothic" w:hAnsi="Malgun Gothic" w:eastAsia="Malgun Gothic"/>
          <w:b w:val="0"/>
          <w:i w:val="0"/>
          <w:color w:val="333333"/>
          <w:sz w:val="34"/>
        </w:rPr>
        <w:t>에필로그 — 딸에게, 언젠가 이 그래프를 열 너에게</w:t>
      </w:r>
    </w:p>
    <w:p>
      <w:pPr>
        <w:spacing w:after="100"/>
      </w:pPr>
      <w:r>
        <w:rPr>
          <w:rFonts w:ascii="Malgun Gothic" w:hAnsi="Malgun Gothic" w:eastAsia="Malgun Gothic"/>
          <w:b w:val="0"/>
          <w:i w:val="0"/>
          <w:color w:val="333333"/>
          <w:sz w:val="34"/>
        </w:rPr>
        <w:t>참고문헌</w:t>
      </w:r>
    </w:p>
    <w:p>
      <w:r>
        <w:br w:type="page"/>
      </w:r>
    </w:p>
    <w:p>
      <w:r>
        <w:br w:type="page"/>
      </w:r>
    </w:p>
    <w:p>
      <w:r>
        <w:br w:type="page"/>
      </w:r>
    </w:p>
    <w:p/>
    <w:p/>
    <w:p/>
    <w:p/>
    <w:p/>
    <w:p>
      <w:pPr>
        <w:jc w:val="center"/>
      </w:pPr>
      <w:r>
        <w:rPr>
          <w:rFonts w:ascii="Malgun Gothic" w:hAnsi="Malgun Gothic" w:eastAsia="Malgun Gothic"/>
          <w:b/>
          <w:i w:val="0"/>
          <w:color w:val="1F6F6A"/>
          <w:sz w:val="80"/>
        </w:rPr>
        <w:t>제1부</w:t>
      </w:r>
    </w:p>
    <w:p>
      <w:pPr>
        <w:jc w:val="center"/>
      </w:pPr>
      <w:r>
        <w:rPr>
          <w:rFonts w:ascii="Malgun Gothic" w:hAnsi="Malgun Gothic" w:eastAsia="Malgun Gothic"/>
          <w:b/>
          <w:i w:val="0"/>
          <w:color w:val="555555"/>
          <w:sz w:val="44"/>
        </w:rPr>
        <w:t>몸을 가진 마음, 마음을 얻는 기계</w:t>
      </w:r>
    </w:p>
    <w:p>
      <w:r>
        <w:br w:type="page"/>
      </w:r>
    </w:p>
    <w:p>
      <w:r>
        <w:br w:type="page"/>
      </w:r>
    </w:p>
    <w:p>
      <w:r>
        <w:br w:type="page"/>
      </w:r>
    </w:p>
    <w:p>
      <w:r>
        <w:br w:type="page"/>
      </w:r>
    </w:p>
    <w:p>
      <w:r>
        <w:br w:type="page"/>
      </w:r>
    </w:p>
    <w:p/>
    <w:p/>
    <w:p/>
    <w:p/>
    <w:p/>
    <w:p>
      <w:pPr>
        <w:jc w:val="center"/>
      </w:pPr>
      <w:r>
        <w:rPr>
          <w:rFonts w:ascii="Malgun Gothic" w:hAnsi="Malgun Gothic" w:eastAsia="Malgun Gothic"/>
          <w:b/>
          <w:i w:val="0"/>
          <w:color w:val="1F6F6A"/>
          <w:sz w:val="80"/>
        </w:rPr>
        <w:t>제2부</w:t>
      </w:r>
    </w:p>
    <w:p>
      <w:pPr>
        <w:jc w:val="center"/>
      </w:pPr>
      <w:r>
        <w:rPr>
          <w:rFonts w:ascii="Malgun Gothic" w:hAnsi="Malgun Gothic" w:eastAsia="Malgun Gothic"/>
          <w:b/>
          <w:i w:val="0"/>
          <w:color w:val="555555"/>
          <w:sz w:val="44"/>
        </w:rPr>
        <w:t>피지컬 AI의 현재 — 과학과 산업의 지형</w:t>
      </w:r>
    </w:p>
    <w:p>
      <w:r>
        <w:br w:type="page"/>
      </w:r>
    </w:p>
    <w:p>
      <w:r>
        <w:br w:type="page"/>
      </w:r>
    </w:p>
    <w:p>
      <w:r>
        <w:br w:type="page"/>
      </w:r>
    </w:p>
    <w:p>
      <w:r>
        <w:br w:type="page"/>
      </w:r>
    </w:p>
    <w:p>
      <w:r>
        <w:br w:type="page"/>
      </w:r>
    </w:p>
    <w:p/>
    <w:p/>
    <w:p/>
    <w:p/>
    <w:p/>
    <w:p>
      <w:pPr>
        <w:jc w:val="center"/>
      </w:pPr>
      <w:r>
        <w:rPr>
          <w:rFonts w:ascii="Malgun Gothic" w:hAnsi="Malgun Gothic" w:eastAsia="Malgun Gothic"/>
          <w:b/>
          <w:i w:val="0"/>
          <w:color w:val="1F6F6A"/>
          <w:sz w:val="80"/>
        </w:rPr>
        <w:t>제3부</w:t>
      </w:r>
    </w:p>
    <w:p>
      <w:pPr>
        <w:jc w:val="center"/>
      </w:pPr>
      <w:r>
        <w:rPr>
          <w:rFonts w:ascii="Malgun Gothic" w:hAnsi="Malgun Gothic" w:eastAsia="Malgun Gothic"/>
          <w:b/>
          <w:i w:val="0"/>
          <w:color w:val="555555"/>
          <w:sz w:val="44"/>
        </w:rPr>
        <w:t>종합 — 기르는 지능, 상속되는 마음</w:t>
      </w:r>
    </w:p>
    <w:p>
      <w:r>
        <w:br w:type="page"/>
      </w:r>
    </w:p>
    <w:p>
      <w:r>
        <w:br w:type="page"/>
      </w:r>
    </w:p>
    <w:p>
      <w:r>
        <w:br w:type="page"/>
      </w:r>
    </w:p>
    <w:p>
      <w:r>
        <w:br w:type="page"/>
      </w:r>
    </w:p>
    <w:p>
      <w:r>
        <w:br w:type="page"/>
      </w:r>
    </w:p>
    <w:p>
      <w:r>
        <w:br w:type="page"/>
      </w:r>
    </w:p>
    <w:p>
      <w:pPr>
        <w:jc w:val="center"/>
      </w:pPr>
      <w:r>
        <w:rPr>
          <w:rFonts w:ascii="Malgun Gothic" w:hAnsi="Malgun Gothic" w:eastAsia="Malgun Gothic"/>
          <w:b/>
          <w:i w:val="0"/>
          <w:color w:val="1F6F6A"/>
          <w:sz w:val="56"/>
        </w:rPr>
        <w:t>참고문헌</w:t>
      </w:r>
    </w:p>
    <w:p>
      <w:pPr>
        <w:jc w:val="center"/>
      </w:pPr>
      <w:r>
        <w:rPr>
          <w:rFonts w:ascii="Malgun Gothic" w:hAnsi="Malgun Gothic" w:eastAsia="Malgun Gothic"/>
          <w:b w:val="0"/>
          <w:i/>
          <w:color w:val="888888"/>
          <w:sz w:val="30"/>
        </w:rPr>
        <w:t>본서에 인용된 모든 문헌은 실존하며, 통계는 발표 시점 공식 자료로 검증되었다.</w:t>
      </w:r>
    </w:p>
    <w:p/>
    <w:p>
      <w:pPr>
        <w:spacing w:after="100"/>
        <w:ind w:left="480" w:hanging="480"/>
      </w:pPr>
      <w:r>
        <w:rPr>
          <w:rFonts w:ascii="Malgun Gothic" w:hAnsi="Malgun Gothic" w:eastAsia="Malgun Gothic"/>
          <w:b w:val="0"/>
          <w:i w:val="0"/>
          <w:color w:val="444444"/>
          <w:sz w:val="30"/>
        </w:rPr>
        <w:t>Balog, K., &amp; Kenter, T. (2019). Personal Knowledge Graphs: A Research Agenda. ICTIR '19.</w:t>
      </w:r>
    </w:p>
    <w:p>
      <w:pPr>
        <w:spacing w:after="100"/>
        <w:ind w:left="480" w:hanging="480"/>
      </w:pPr>
      <w:r>
        <w:rPr>
          <w:rFonts w:ascii="Malgun Gothic" w:hAnsi="Malgun Gothic" w:eastAsia="Malgun Gothic"/>
          <w:b w:val="0"/>
          <w:i w:val="0"/>
          <w:color w:val="444444"/>
          <w:sz w:val="30"/>
        </w:rPr>
        <w:t>Black, K., et al. (2024). π0: A Vision-Language-Action Flow Model. arXiv:2410.24164.</w:t>
      </w:r>
    </w:p>
    <w:p>
      <w:pPr>
        <w:spacing w:after="100"/>
        <w:ind w:left="480" w:hanging="480"/>
      </w:pPr>
      <w:r>
        <w:rPr>
          <w:rFonts w:ascii="Malgun Gothic" w:hAnsi="Malgun Gothic" w:eastAsia="Malgun Gothic"/>
          <w:b w:val="0"/>
          <w:i w:val="0"/>
          <w:color w:val="444444"/>
          <w:sz w:val="30"/>
        </w:rPr>
        <w:t>Brohan, A., et al. (2023). RT-2: VLA Models Transfer Web Knowledge to Robotic Control. arXiv:2307.15818.</w:t>
      </w:r>
    </w:p>
    <w:p>
      <w:pPr>
        <w:spacing w:after="100"/>
        <w:ind w:left="480" w:hanging="480"/>
      </w:pPr>
      <w:r>
        <w:rPr>
          <w:rFonts w:ascii="Malgun Gothic" w:hAnsi="Malgun Gothic" w:eastAsia="Malgun Gothic"/>
          <w:b w:val="0"/>
          <w:i w:val="0"/>
          <w:color w:val="444444"/>
          <w:sz w:val="30"/>
        </w:rPr>
        <w:t>Brooks, R. A. (1991). Intelligence without representation. Artificial Intelligence, 47(1–3), 139–159.</w:t>
      </w:r>
    </w:p>
    <w:p>
      <w:pPr>
        <w:spacing w:after="100"/>
        <w:ind w:left="480" w:hanging="480"/>
      </w:pPr>
      <w:r>
        <w:rPr>
          <w:rFonts w:ascii="Malgun Gothic" w:hAnsi="Malgun Gothic" w:eastAsia="Malgun Gothic"/>
          <w:b w:val="0"/>
          <w:i w:val="0"/>
          <w:color w:val="444444"/>
          <w:sz w:val="30"/>
        </w:rPr>
        <w:t>Clark, A., &amp; Chalmers, D. (1998). The Extended Mind. Analysis, 58(1), 7–19.</w:t>
      </w:r>
    </w:p>
    <w:p>
      <w:pPr>
        <w:spacing w:after="100"/>
        <w:ind w:left="480" w:hanging="480"/>
      </w:pPr>
      <w:r>
        <w:rPr>
          <w:rFonts w:ascii="Malgun Gothic" w:hAnsi="Malgun Gothic" w:eastAsia="Malgun Gothic"/>
          <w:b w:val="0"/>
          <w:i w:val="0"/>
          <w:color w:val="444444"/>
          <w:sz w:val="30"/>
        </w:rPr>
        <w:t>Driess, D., et al. (2023). PaLM-E: An Embodied Multimodal Language Model. ICML 2023.</w:t>
      </w:r>
    </w:p>
    <w:p>
      <w:pPr>
        <w:spacing w:after="100"/>
        <w:ind w:left="480" w:hanging="480"/>
      </w:pPr>
      <w:r>
        <w:rPr>
          <w:rFonts w:ascii="Malgun Gothic" w:hAnsi="Malgun Gothic" w:eastAsia="Malgun Gothic"/>
          <w:b w:val="0"/>
          <w:i w:val="0"/>
          <w:color w:val="444444"/>
          <w:sz w:val="30"/>
        </w:rPr>
        <w:t>Edge, D., et al. (2024). From Local to Global: A Graph RAG Approach. arXiv:2404.16130.</w:t>
      </w:r>
    </w:p>
    <w:p>
      <w:pPr>
        <w:spacing w:after="100"/>
        <w:ind w:left="480" w:hanging="480"/>
      </w:pPr>
      <w:r>
        <w:rPr>
          <w:rFonts w:ascii="Malgun Gothic" w:hAnsi="Malgun Gothic" w:eastAsia="Malgun Gothic"/>
          <w:b w:val="0"/>
          <w:i w:val="0"/>
          <w:color w:val="444444"/>
          <w:sz w:val="30"/>
        </w:rPr>
        <w:t>Epley, N., Waytz, A., &amp; Cacioppo, J. T. (2007). On Seeing Human. Psychological Review, 114(4), 864–886.</w:t>
      </w:r>
    </w:p>
    <w:p>
      <w:pPr>
        <w:spacing w:after="100"/>
        <w:ind w:left="480" w:hanging="480"/>
      </w:pPr>
      <w:r>
        <w:rPr>
          <w:rFonts w:ascii="Malgun Gothic" w:hAnsi="Malgun Gothic" w:eastAsia="Malgun Gothic"/>
          <w:b w:val="0"/>
          <w:i w:val="0"/>
          <w:color w:val="444444"/>
          <w:sz w:val="30"/>
        </w:rPr>
        <w:t>Figure AI (2025). Helix: A VLA Model for Generalist Humanoid Control.</w:t>
      </w:r>
    </w:p>
    <w:p>
      <w:pPr>
        <w:spacing w:after="100"/>
        <w:ind w:left="480" w:hanging="480"/>
      </w:pPr>
      <w:r>
        <w:rPr>
          <w:rFonts w:ascii="Malgun Gothic" w:hAnsi="Malgun Gothic" w:eastAsia="Malgun Gothic"/>
          <w:b w:val="0"/>
          <w:i w:val="0"/>
          <w:color w:val="444444"/>
          <w:sz w:val="30"/>
        </w:rPr>
        <w:t>Ha, D., &amp; Schmidhuber, J. (2018). World Models. arXiv:1803.10122.</w:t>
      </w:r>
    </w:p>
    <w:p>
      <w:pPr>
        <w:spacing w:after="100"/>
        <w:ind w:left="480" w:hanging="480"/>
      </w:pPr>
      <w:r>
        <w:rPr>
          <w:rFonts w:ascii="Malgun Gothic" w:hAnsi="Malgun Gothic" w:eastAsia="Malgun Gothic"/>
          <w:b w:val="0"/>
          <w:i w:val="0"/>
          <w:color w:val="444444"/>
          <w:sz w:val="30"/>
        </w:rPr>
        <w:t>Hogan, A., et al. (2021). Knowledge Graphs. ACM Computing Surveys, 54(4), 1–37.</w:t>
      </w:r>
    </w:p>
    <w:p>
      <w:pPr>
        <w:spacing w:after="100"/>
        <w:ind w:left="480" w:hanging="480"/>
      </w:pPr>
      <w:r>
        <w:rPr>
          <w:rFonts w:ascii="Malgun Gothic" w:hAnsi="Malgun Gothic" w:eastAsia="Malgun Gothic"/>
          <w:b w:val="0"/>
          <w:i w:val="0"/>
          <w:color w:val="444444"/>
          <w:sz w:val="30"/>
        </w:rPr>
        <w:t>Hollanek, T., &amp; Nowaczyk-Basińska, K. (2024). Griefbots, Deadbots, Postmortem Avatars. Philosophy &amp; Technology, 37.</w:t>
      </w:r>
    </w:p>
    <w:p>
      <w:pPr>
        <w:spacing w:after="100"/>
        <w:ind w:left="480" w:hanging="480"/>
      </w:pPr>
      <w:r>
        <w:rPr>
          <w:rFonts w:ascii="Malgun Gothic" w:hAnsi="Malgun Gothic" w:eastAsia="Malgun Gothic"/>
          <w:b w:val="0"/>
          <w:i w:val="0"/>
          <w:color w:val="444444"/>
          <w:sz w:val="30"/>
        </w:rPr>
        <w:t>Holt-Lunstad, J., et al. (2015). Loneliness and Social Isolation as Risk Factors for Mortality. Perspectives on Psychological Science, 10(2), 227–237.</w:t>
      </w:r>
    </w:p>
    <w:p>
      <w:pPr>
        <w:spacing w:after="100"/>
        <w:ind w:left="480" w:hanging="480"/>
      </w:pPr>
      <w:r>
        <w:rPr>
          <w:rFonts w:ascii="Malgun Gothic" w:hAnsi="Malgun Gothic" w:eastAsia="Malgun Gothic"/>
          <w:b w:val="0"/>
          <w:i w:val="0"/>
          <w:color w:val="444444"/>
          <w:sz w:val="30"/>
        </w:rPr>
        <w:t>Kahneman, D. (2011). Thinking, Fast and Slow. Farrar, Straus and Giroux.</w:t>
      </w:r>
    </w:p>
    <w:p>
      <w:pPr>
        <w:spacing w:after="100"/>
        <w:ind w:left="480" w:hanging="480"/>
      </w:pPr>
      <w:r>
        <w:rPr>
          <w:rFonts w:ascii="Malgun Gothic" w:hAnsi="Malgun Gothic" w:eastAsia="Malgun Gothic"/>
          <w:b w:val="0"/>
          <w:i w:val="0"/>
          <w:color w:val="444444"/>
          <w:sz w:val="30"/>
        </w:rPr>
        <w:t>Kim, M. J., et al. (2024). OpenVLA. arXiv:2406.09246.</w:t>
      </w:r>
    </w:p>
    <w:p>
      <w:pPr>
        <w:spacing w:after="100"/>
        <w:ind w:left="480" w:hanging="480"/>
      </w:pPr>
      <w:r>
        <w:rPr>
          <w:rFonts w:ascii="Malgun Gothic" w:hAnsi="Malgun Gothic" w:eastAsia="Malgun Gothic"/>
          <w:b w:val="0"/>
          <w:i w:val="0"/>
          <w:color w:val="444444"/>
          <w:sz w:val="30"/>
        </w:rPr>
        <w:t>LeCun, Y. (2022). A Path Towards Autonomous Machine Intelligence. OpenReview.</w:t>
      </w:r>
    </w:p>
    <w:p>
      <w:pPr>
        <w:spacing w:after="100"/>
        <w:ind w:left="480" w:hanging="480"/>
      </w:pPr>
      <w:r>
        <w:rPr>
          <w:rFonts w:ascii="Malgun Gothic" w:hAnsi="Malgun Gothic" w:eastAsia="Malgun Gothic"/>
          <w:b w:val="0"/>
          <w:i w:val="0"/>
          <w:color w:val="444444"/>
          <w:sz w:val="30"/>
        </w:rPr>
        <w:t>Legg, S., &amp; Hutter, M. (2007). Universal Intelligence. Minds and Machines, 17(4), 391–444.</w:t>
      </w:r>
    </w:p>
    <w:p>
      <w:pPr>
        <w:spacing w:after="100"/>
        <w:ind w:left="480" w:hanging="480"/>
      </w:pPr>
      <w:r>
        <w:rPr>
          <w:rFonts w:ascii="Malgun Gothic" w:hAnsi="Malgun Gothic" w:eastAsia="Malgun Gothic"/>
          <w:b w:val="0"/>
          <w:i w:val="0"/>
          <w:color w:val="444444"/>
          <w:sz w:val="30"/>
        </w:rPr>
        <w:t>Mem0 (2026). The State of AI Agent Memory 2026.</w:t>
      </w:r>
    </w:p>
    <w:p>
      <w:pPr>
        <w:spacing w:after="100"/>
        <w:ind w:left="480" w:hanging="480"/>
      </w:pPr>
      <w:r>
        <w:rPr>
          <w:rFonts w:ascii="Malgun Gothic" w:hAnsi="Malgun Gothic" w:eastAsia="Malgun Gothic"/>
          <w:b w:val="0"/>
          <w:i w:val="0"/>
          <w:color w:val="444444"/>
          <w:sz w:val="30"/>
        </w:rPr>
        <w:t>Merleau-Ponty, M. (1945). Phénoménologie de la perception. Gallimard.</w:t>
      </w:r>
    </w:p>
    <w:p>
      <w:pPr>
        <w:spacing w:after="100"/>
        <w:ind w:left="480" w:hanging="480"/>
      </w:pPr>
      <w:r>
        <w:rPr>
          <w:rFonts w:ascii="Malgun Gothic" w:hAnsi="Malgun Gothic" w:eastAsia="Malgun Gothic"/>
          <w:b w:val="0"/>
          <w:i w:val="0"/>
          <w:color w:val="444444"/>
          <w:sz w:val="30"/>
        </w:rPr>
        <w:t>Moravec, H. (1988). Mind Children. Harvard University Press.</w:t>
      </w:r>
    </w:p>
    <w:p>
      <w:pPr>
        <w:spacing w:after="100"/>
        <w:ind w:left="480" w:hanging="480"/>
      </w:pPr>
      <w:r>
        <w:rPr>
          <w:rFonts w:ascii="Malgun Gothic" w:hAnsi="Malgun Gothic" w:eastAsia="Malgun Gothic"/>
          <w:b w:val="0"/>
          <w:i w:val="0"/>
          <w:color w:val="444444"/>
          <w:sz w:val="30"/>
        </w:rPr>
        <w:t>Mori, M. (1970). The Uncanny Valley. Energy, 7(4), 33–35.</w:t>
      </w:r>
    </w:p>
    <w:p>
      <w:pPr>
        <w:spacing w:after="100"/>
        <w:ind w:left="480" w:hanging="480"/>
      </w:pPr>
      <w:r>
        <w:rPr>
          <w:rFonts w:ascii="Malgun Gothic" w:hAnsi="Malgun Gothic" w:eastAsia="Malgun Gothic"/>
          <w:b w:val="0"/>
          <w:i w:val="0"/>
          <w:color w:val="444444"/>
          <w:sz w:val="30"/>
        </w:rPr>
        <w:t>Morris, M. R., et al. (2023). Levels of AGI. arXiv:2311.02462. (Google DeepMind)</w:t>
      </w:r>
    </w:p>
    <w:p>
      <w:pPr>
        <w:spacing w:after="100"/>
        <w:ind w:left="480" w:hanging="480"/>
      </w:pPr>
      <w:r>
        <w:rPr>
          <w:rFonts w:ascii="Malgun Gothic" w:hAnsi="Malgun Gothic" w:eastAsia="Malgun Gothic"/>
          <w:b w:val="0"/>
          <w:i w:val="0"/>
          <w:color w:val="444444"/>
          <w:sz w:val="30"/>
        </w:rPr>
        <w:t>Murthy, V. H. (2023). Our Epidemic of Loneliness and Isolation. U.S. Surgeon General's Advisory.</w:t>
      </w:r>
    </w:p>
    <w:p>
      <w:pPr>
        <w:spacing w:after="100"/>
        <w:ind w:left="480" w:hanging="480"/>
      </w:pPr>
      <w:r>
        <w:rPr>
          <w:rFonts w:ascii="Malgun Gothic" w:hAnsi="Malgun Gothic" w:eastAsia="Malgun Gothic"/>
          <w:b w:val="0"/>
          <w:i w:val="0"/>
          <w:color w:val="444444"/>
          <w:sz w:val="30"/>
        </w:rPr>
        <w:t>NVIDIA (2025). GR00T N1. arXiv:2503.14734. / Cosmos World Foundation Models.</w:t>
      </w:r>
    </w:p>
    <w:p>
      <w:pPr>
        <w:spacing w:after="100"/>
        <w:ind w:left="480" w:hanging="480"/>
      </w:pPr>
      <w:r>
        <w:rPr>
          <w:rFonts w:ascii="Malgun Gothic" w:hAnsi="Malgun Gothic" w:eastAsia="Malgun Gothic"/>
          <w:b w:val="0"/>
          <w:i w:val="0"/>
          <w:color w:val="444444"/>
          <w:sz w:val="30"/>
        </w:rPr>
        <w:t>Öhman, C., &amp; Floridi, L. (2018). An Ethical Framework for the Digital Afterlife Industry. Nature Human Behaviour, 2, 318–320.</w:t>
      </w:r>
    </w:p>
    <w:p>
      <w:pPr>
        <w:spacing w:after="100"/>
        <w:ind w:left="480" w:hanging="480"/>
      </w:pPr>
      <w:r>
        <w:rPr>
          <w:rFonts w:ascii="Malgun Gothic" w:hAnsi="Malgun Gothic" w:eastAsia="Malgun Gothic"/>
          <w:b w:val="0"/>
          <w:i w:val="0"/>
          <w:color w:val="444444"/>
          <w:sz w:val="30"/>
        </w:rPr>
        <w:t>Packer, C., et al. (2023). MemGPT: Towards LLMs as Operating Systems. arXiv:2310.08560.</w:t>
      </w:r>
    </w:p>
    <w:p>
      <w:pPr>
        <w:spacing w:after="100"/>
        <w:ind w:left="480" w:hanging="480"/>
      </w:pPr>
      <w:r>
        <w:rPr>
          <w:rFonts w:ascii="Malgun Gothic" w:hAnsi="Malgun Gothic" w:eastAsia="Malgun Gothic"/>
          <w:b w:val="0"/>
          <w:i w:val="0"/>
          <w:color w:val="444444"/>
          <w:sz w:val="30"/>
        </w:rPr>
        <w:t>Reeves, B., &amp; Nass, C. (1996). The Media Equation. Cambridge University Press.</w:t>
      </w:r>
    </w:p>
    <w:p>
      <w:pPr>
        <w:spacing w:after="100"/>
        <w:ind w:left="480" w:hanging="480"/>
      </w:pPr>
      <w:r>
        <w:rPr>
          <w:rFonts w:ascii="Malgun Gothic" w:hAnsi="Malgun Gothic" w:eastAsia="Malgun Gothic"/>
          <w:b w:val="0"/>
          <w:i w:val="0"/>
          <w:color w:val="444444"/>
          <w:sz w:val="30"/>
        </w:rPr>
        <w:t>Sharkey, A., &amp; Sharkey, N. (2012). Granny and the Robots. Ethics and Information Technology, 14(1), 27–40.</w:t>
      </w:r>
    </w:p>
    <w:p>
      <w:pPr>
        <w:spacing w:after="100"/>
        <w:ind w:left="480" w:hanging="480"/>
      </w:pPr>
      <w:r>
        <w:rPr>
          <w:rFonts w:ascii="Malgun Gothic" w:hAnsi="Malgun Gothic" w:eastAsia="Malgun Gothic"/>
          <w:b w:val="0"/>
          <w:i w:val="0"/>
          <w:color w:val="444444"/>
          <w:sz w:val="30"/>
        </w:rPr>
        <w:t>Sparrow, R., &amp; Sparrow, L. (2006). In the Hands of Machines? Minds and Machines, 16(2), 141–161.</w:t>
      </w:r>
    </w:p>
    <w:p>
      <w:pPr>
        <w:spacing w:after="100"/>
        <w:ind w:left="480" w:hanging="480"/>
      </w:pPr>
      <w:r>
        <w:rPr>
          <w:rFonts w:ascii="Malgun Gothic" w:hAnsi="Malgun Gothic" w:eastAsia="Malgun Gothic"/>
          <w:b w:val="0"/>
          <w:i w:val="0"/>
          <w:color w:val="444444"/>
          <w:sz w:val="30"/>
        </w:rPr>
        <w:t>Turing, A. M. (1950). Computing Machinery and Intelligence. Mind, 59(236), 433–460.</w:t>
      </w:r>
    </w:p>
    <w:p>
      <w:pPr>
        <w:spacing w:after="100"/>
        <w:ind w:left="480" w:hanging="480"/>
      </w:pPr>
      <w:r>
        <w:rPr>
          <w:rFonts w:ascii="Malgun Gothic" w:hAnsi="Malgun Gothic" w:eastAsia="Malgun Gothic"/>
          <w:b w:val="0"/>
          <w:i w:val="0"/>
          <w:color w:val="444444"/>
          <w:sz w:val="30"/>
        </w:rPr>
        <w:t>Turkle, S. (2011). Alone Together. Basic Books.</w:t>
      </w:r>
    </w:p>
    <w:p>
      <w:pPr>
        <w:spacing w:after="100"/>
        <w:ind w:left="480" w:hanging="480"/>
      </w:pPr>
      <w:r>
        <w:rPr>
          <w:rFonts w:ascii="Malgun Gothic" w:hAnsi="Malgun Gothic" w:eastAsia="Malgun Gothic"/>
          <w:b w:val="0"/>
          <w:i w:val="0"/>
          <w:color w:val="444444"/>
          <w:sz w:val="30"/>
        </w:rPr>
        <w:t>Varela, F. J., Thompson, E., &amp; Rosch, E. (1991). The Embodied Mind. MIT Press.</w:t>
      </w:r>
    </w:p>
    <w:p>
      <w:pPr>
        <w:spacing w:after="100"/>
        <w:ind w:left="480" w:hanging="480"/>
      </w:pPr>
      <w:r>
        <w:rPr>
          <w:rFonts w:ascii="Malgun Gothic" w:hAnsi="Malgun Gothic" w:eastAsia="Malgun Gothic"/>
          <w:b w:val="0"/>
          <w:i w:val="0"/>
          <w:color w:val="444444"/>
          <w:sz w:val="30"/>
        </w:rPr>
        <w:t>Wada, K., &amp; Shibata, T. (2007). Living with Seal Robots. IEEE Transactions on Robotics, 23(5), 972–980.</w:t>
      </w:r>
    </w:p>
    <w:p>
      <w:pPr>
        <w:spacing w:after="100"/>
        <w:ind w:left="480" w:hanging="480"/>
      </w:pPr>
      <w:r>
        <w:rPr>
          <w:rFonts w:ascii="Malgun Gothic" w:hAnsi="Malgun Gothic" w:eastAsia="Malgun Gothic"/>
          <w:b w:val="0"/>
          <w:i w:val="0"/>
          <w:color w:val="444444"/>
          <w:sz w:val="30"/>
        </w:rPr>
        <w:t>Weizenbaum, J. (1966). ELIZA. Communications of the ACM, 9(1), 36–45. / (1976). Computer Power and Human Reason.</w:t>
      </w:r>
    </w:p>
    <w:p>
      <w:pPr>
        <w:spacing w:after="100"/>
        <w:ind w:left="480" w:hanging="480"/>
      </w:pPr>
      <w:r>
        <w:rPr>
          <w:rFonts w:ascii="Malgun Gothic" w:hAnsi="Malgun Gothic" w:eastAsia="Malgun Gothic"/>
          <w:b w:val="0"/>
          <w:i w:val="0"/>
          <w:color w:val="444444"/>
          <w:sz w:val="30"/>
        </w:rPr>
        <w:t>Zhao, T., et al. (2023). ALOHA/ACT. RSS 2023.</w:t>
      </w:r>
    </w:p>
    <w:p>
      <w:pPr>
        <w:spacing w:after="100"/>
        <w:ind w:left="480" w:hanging="480"/>
      </w:pPr>
      <w:r>
        <w:rPr>
          <w:rFonts w:ascii="Malgun Gothic" w:hAnsi="Malgun Gothic" w:eastAsia="Malgun Gothic"/>
          <w:b w:val="0"/>
          <w:i w:val="0"/>
          <w:color w:val="444444"/>
          <w:sz w:val="30"/>
        </w:rPr>
        <w:t>이형근 (2025). 서드브레인: AI시대 새로운 인간의 뇌경영 (1편).</w:t>
      </w:r>
    </w:p>
    <w:p>
      <w:pPr>
        <w:spacing w:after="100"/>
        <w:ind w:left="480" w:hanging="480"/>
      </w:pPr>
      <w:r>
        <w:rPr>
          <w:rFonts w:ascii="Malgun Gothic" w:hAnsi="Malgun Gothic" w:eastAsia="Malgun Gothic"/>
          <w:b w:val="0"/>
          <w:i w:val="0"/>
          <w:color w:val="444444"/>
          <w:sz w:val="30"/>
        </w:rPr>
        <w:t>이형근 (2026). 컴패니언 로봇 시대 1편 (저자 원고) · 서드브레인 시스템 개발 로그.</w:t>
      </w:r>
    </w:p>
    <w:sectPr w:rsidR="00FC693F" w:rsidRPr="0006063C" w:rsidSect="00034616">
      <w:pgSz w:w="12240" w:h="15840"/>
      <w:pgMar w:top="1400" w:right="1500" w:bottom="1400" w:left="1500" w:header="720" w:footer="720" w:gutter="0"/>
      <w:cols w:space="720"/>
      <w:docGrid w:linePitch="360"/>
    </w:sectPr>
    <w:p>
      <w:pPr>
        <w:spacing w:after="150" w:before="0" w:line="312"/>
        <w:jc w:val="center"/>
      </w:pPr>
      <w:r>
        <w:rPr>
          <w:rFonts w:ascii="Malgun Gothic" w:cs="Malgun Gothic" w:eastAsia="Malgun Gothic" w:hAnsi="Malgun Gothic"/>
          <w:color w:val="888888"/>
          <w:sz w:val="18"/>
          <w:szCs w:val="18"/>
        </w:rPr>
        <w:t xml:space="preserve">서드브레인 2편 · 컴패니언 로봇, 기르는 지능 상속되는 마음</w:t>
      </w:r>
    </w:p>
    <w:p>
      <w:pPr>
        <w:spacing w:after="40" w:before="200"/>
        <w:jc w:val="center"/>
      </w:pPr>
      <w:r>
        <w:rPr>
          <w:rFonts w:ascii="Malgun Gothic" w:cs="Malgun Gothic" w:eastAsia="Malgun Gothic" w:hAnsi="Malgun Gothic"/>
          <w:b/>
          <w:bCs/>
          <w:color w:val="8a93a0"/>
          <w:sz w:val="24"/>
          <w:szCs w:val="24"/>
        </w:rPr>
        <w:t xml:space="preserve">프롤로그</w:t>
      </w:r>
    </w:p>
    <w:p>
      <w:pPr>
        <w:spacing w:after="60"/>
        <w:jc w:val="center"/>
      </w:pPr>
      <w:r>
        <w:rPr>
          <w:rFonts w:ascii="Malgun Gothic" w:cs="Malgun Gothic" w:eastAsia="Malgun Gothic" w:hAnsi="Malgun Gothic"/>
          <w:b/>
          <w:bCs/>
          <w:color w:val="1F6F6A"/>
          <w:sz w:val="34"/>
          <w:szCs w:val="34"/>
        </w:rPr>
        <w:t xml:space="preserve">아버지의 약봉지 앞에서</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1편이 '확장된 나'의 이야기였다면, 2편은 그 확장이 죽음마저 넘을 수 있는가에 대한 이야기다.</w:t>
      </w:r>
    </w:p>
    <w:p>
      <w:pPr>
        <w:spacing w:after="150" w:before="0" w:line="312"/>
        <w:jc w:val="both"/>
      </w:pPr>
      <w:r>
        <w:rPr>
          <w:rFonts w:ascii="Malgun Gothic" w:cs="Malgun Gothic" w:eastAsia="Malgun Gothic" w:hAnsi="Malgun Gothic"/>
          <w:sz w:val="21"/>
          <w:szCs w:val="21"/>
        </w:rPr>
        <w:t xml:space="preserve">이 책은 하나의 약봉지에서 시작되었습니다. 연로하신 아버지의 아침 약, 점심 약, 저녁 약. 언제 무엇을 드셨는지, 자몽주스는 피하셨는지, 어지럼증은 없으셨는지 — 멀리 사는 자식이 알 길이 없는 그 작은 일들이, 어느 날 저에게 가장 큰 걱정이 되었습니다. 그리고 저는 개발자가 아니면서도, 그 걱정을 시스템으로 만들기 시작했습니다. 매일 아침 아버지의 약을 챙기고, 혈압을 묻고, 이상이 있으면 저에게 알려 주는 무언가를.</w:t>
      </w:r>
    </w:p>
    <w:p>
      <w:pPr>
        <w:spacing w:after="150" w:before="0" w:line="312"/>
        <w:jc w:val="both"/>
      </w:pPr>
      <w:r>
        <w:rPr>
          <w:rFonts w:ascii="Malgun Gothic" w:cs="Malgun Gothic" w:eastAsia="Malgun Gothic" w:hAnsi="Malgun Gothic"/>
          <w:sz w:val="21"/>
          <w:szCs w:val="21"/>
        </w:rPr>
        <w:t xml:space="preserve">그것을 만들며 저는 뜻밖의 사실을 깨달았습니다. 제가 만들고 있는 것은 단순한 '알림 앱'이 아니라, 아버지를 아는 지능이라는 것을. 그리고 그 깨달음은 곧 더 큰 질문으로 자랐습니다 — 만약 이 지능이 아버지를 알 수 있다면, 나 자신도 알 수 있지 않을까? 그리고 내가 죽은 뒤에도, 나를 아는 이 지능이 나의 딸 곁에 남을 수 있지 않을까?</w:t>
      </w:r>
    </w:p>
    <w:p>
      <w:pPr>
        <w:pStyle w:val="Heading2"/>
        <w:spacing w:after="140" w:before="300"/>
      </w:pPr>
      <w:r>
        <w:rPr>
          <w:rFonts w:ascii="Malgun Gothic" w:cs="Malgun Gothic" w:eastAsia="Malgun Gothic" w:hAnsi="Malgun Gothic"/>
          <w:b/>
          <w:bCs/>
          <w:color w:val="2E86AB"/>
          <w:sz w:val="25"/>
          <w:szCs w:val="25"/>
        </w:rPr>
        <w:t xml:space="preserve">서드브레인 1편이 남긴 질문</w:t>
      </w:r>
    </w:p>
    <w:p>
      <w:pPr>
        <w:spacing w:after="150" w:before="0" w:line="312"/>
        <w:jc w:val="both"/>
      </w:pPr>
      <w:r>
        <w:rPr>
          <w:rFonts w:ascii="Malgun Gothic" w:cs="Malgun Gothic" w:eastAsia="Malgun Gothic" w:hAnsi="Malgun Gothic"/>
          <w:sz w:val="21"/>
          <w:szCs w:val="21"/>
        </w:rPr>
        <w:t xml:space="preserve">서드브레인 1편 『AI시대 새로운 인간의 뇌경영』에서 저는 하나의 명제를 세웠습니다. 인간의 지능은 두개골 안에 갇혀 있지 않으며, 몸의 뇌(1st Brain)와 디지털 외부 뇌(2nd Brain)와 AI(3rd Brain)의 융합으로 확장된다는 것. 옵시디언 볼트에 지식을 쌓고, AI와 협력하며, 몰입형 인간으로 거듭나는 법이 1편의 주제였습니다. 많은 독자가 그 방법으로 자신의 '확장된 나'를 기르기 시작했다는 소식을 전해 주셨습니다.</w:t>
      </w:r>
    </w:p>
    <w:p>
      <w:pPr>
        <w:spacing w:after="150" w:before="0" w:line="312"/>
        <w:jc w:val="both"/>
      </w:pPr>
      <w:r>
        <w:rPr>
          <w:rFonts w:ascii="Malgun Gothic" w:cs="Malgun Gothic" w:eastAsia="Malgun Gothic" w:hAnsi="Malgun Gothic"/>
          <w:sz w:val="21"/>
          <w:szCs w:val="21"/>
        </w:rPr>
        <w:t xml:space="preserve">그러나 1편을 끝내고도 제 안에는 답하지 못한 질문이 남아 있었습니다. 확장된 나는 어디까지 갈 수 있는가? 나의 외부 뇌가 화면 속 텍스트에 머물지 않고 몸을 얻어 곁에 선다면? 그것이 나를 넘어, 나의 아이에게까지 이어진다면? 1편이 '확장된 나'의 이야기였다면, 2편은 그 확장의 끝 — 몸을 얻고, 세대를 넘는 마음 — 을 향합니다.</w:t>
      </w:r>
    </w:p>
    <w:p>
      <w:pPr>
        <w:pStyle w:val="Heading2"/>
        <w:spacing w:after="140" w:before="300"/>
      </w:pPr>
      <w:r>
        <w:rPr>
          <w:rFonts w:ascii="Malgun Gothic" w:cs="Malgun Gothic" w:eastAsia="Malgun Gothic" w:hAnsi="Malgun Gothic"/>
          <w:b/>
          <w:bCs/>
          <w:color w:val="2E86AB"/>
          <w:sz w:val="25"/>
          <w:szCs w:val="25"/>
        </w:rPr>
        <w:t xml:space="preserve">이 책이 다른 컴패니언 로봇 책과 다른 점</w:t>
      </w:r>
    </w:p>
    <w:p>
      <w:pPr>
        <w:spacing w:after="150" w:before="0" w:line="312"/>
        <w:jc w:val="both"/>
      </w:pPr>
      <w:r>
        <w:rPr>
          <w:rFonts w:ascii="Malgun Gothic" w:cs="Malgun Gothic" w:eastAsia="Malgun Gothic" w:hAnsi="Malgun Gothic"/>
          <w:sz w:val="21"/>
          <w:szCs w:val="21"/>
        </w:rPr>
        <w:t xml:space="preserve">컴패니언 로봇을 다루는 책은 이미 여럿 있습니다. 대부분은 둘 중 하나입니다. 기술을 소개하는 책(어떤 회사가 어떤 로봇을 만드는가), 아니면 미래를 전망하는 책(로봇과 인간이 함께 사는 세상은 어떠할까). 이 책은 그 어느 쪽도 아닙니다. 이 책은 한 비개발자가 자신의 삶에서 실제로 만든 시스템을 토대로, 컴패니언 로봇의 철학·과학·윤리·유산을 통합해 사유하는 책입니다.</w:t>
      </w:r>
    </w:p>
    <w:p>
      <w:pPr>
        <w:spacing w:after="150" w:before="0" w:line="312"/>
        <w:jc w:val="both"/>
      </w:pPr>
      <w:r>
        <w:rPr>
          <w:rFonts w:ascii="Malgun Gothic" w:cs="Malgun Gothic" w:eastAsia="Malgun Gothic" w:hAnsi="Malgun Gothic"/>
          <w:sz w:val="21"/>
          <w:szCs w:val="21"/>
        </w:rPr>
        <w:t xml:space="preserve">그래서 이 책에는 세 가지가 함께 있습니다. 첫째, 철학과 뇌과학 — 체화된 인지, 관계의 존재론, 확장된 마음 같은 오래된 통찰이 왜 지금 컴패니언 로봇에서 되살아나는가. 둘째, 세계의 최전선 — VLA 모델, 세계모델, 개인 지식그래프 같은 2026년의 기술이 어디까지 왔는가. 셋째, 한 사람의 실천 — 저자가 실제로 지은, 자동화 테스트 124개로 검증되는 시스템의 이야기. 이론과 실천이, 세계의 지형과 한 사람의 삶이 한자리에서 만나는 것 — 그것이 이 책의 자리입니다.</w:t>
      </w:r>
    </w:p>
    <w:p>
      <w:pPr>
        <w:shd w:fill="EAF3F1" w:val="clear"/>
        <w:spacing w:after="60" w:before="180"/>
      </w:pPr>
      <w:r>
        <w:rPr>
          <w:rFonts w:ascii="Malgun Gothic" w:cs="Malgun Gothic" w:eastAsia="Malgun Gothic" w:hAnsi="Malgun Gothic"/>
          <w:b/>
          <w:bCs/>
          <w:color w:val="1F6F6A"/>
          <w:sz w:val="20"/>
          <w:szCs w:val="20"/>
        </w:rPr>
        <w:t xml:space="preserve">[뇌경영 실천] 이 책을 읽는 세 가지 방법</w:t>
      </w:r>
    </w:p>
    <w:p>
      <w:pPr>
        <w:shd w:fill="EAF3F1" w:val="clear"/>
        <w:spacing w:after="60" w:line="300"/>
      </w:pPr>
      <w:r>
        <w:rPr>
          <w:rFonts w:ascii="Malgun Gothic" w:cs="Malgun Gothic" w:eastAsia="Malgun Gothic" w:hAnsi="Malgun Gothic"/>
          <w:color w:val="333333"/>
          <w:sz w:val="20"/>
          <w:szCs w:val="20"/>
        </w:rPr>
        <w:t xml:space="preserve">· 철학으로 읽기: 제1부 — 몸, 관계, 윤리에 대한 오래된 질문의 새로운 답</w:t>
      </w:r>
    </w:p>
    <w:p>
      <w:pPr>
        <w:shd w:fill="EAF3F1" w:val="clear"/>
        <w:spacing w:after="60" w:line="300"/>
      </w:pPr>
      <w:r>
        <w:rPr>
          <w:rFonts w:ascii="Malgun Gothic" w:cs="Malgun Gothic" w:eastAsia="Malgun Gothic" w:hAnsi="Malgun Gothic"/>
          <w:color w:val="333333"/>
          <w:sz w:val="20"/>
          <w:szCs w:val="20"/>
        </w:rPr>
        <w:t xml:space="preserve">· 지형도로 읽기: 제2부 — 피지컬 AI 세계의 현재와 빈칸(2026년 기준)</w:t>
      </w:r>
    </w:p>
    <w:p>
      <w:pPr>
        <w:shd w:fill="EAF3F1" w:val="clear"/>
        <w:spacing w:after="60" w:line="300"/>
      </w:pPr>
      <w:r>
        <w:rPr>
          <w:rFonts w:ascii="Malgun Gothic" w:cs="Malgun Gothic" w:eastAsia="Malgun Gothic" w:hAnsi="Malgun Gothic"/>
          <w:color w:val="333333"/>
          <w:sz w:val="20"/>
          <w:szCs w:val="20"/>
        </w:rPr>
        <w:t xml:space="preserve">· 실천서로 읽기: 각 장의 워크북 — 오늘 나의 지식그래프를 시작하는 법</w:t>
      </w:r>
    </w:p>
    <w:p>
      <w:pPr>
        <w:shd w:fill="EAF3F1" w:val="clear"/>
        <w:spacing w:after="60" w:line="300"/>
      </w:pPr>
      <w:r>
        <w:rPr>
          <w:rFonts w:ascii="Malgun Gothic" w:cs="Malgun Gothic" w:eastAsia="Malgun Gothic" w:hAnsi="Malgun Gothic"/>
          <w:color w:val="333333"/>
          <w:sz w:val="20"/>
          <w:szCs w:val="20"/>
        </w:rPr>
        <w:t xml:space="preserve">· 그리고 무엇보다: 한 아버지가 딸에게 남기려는 편지로 읽기</w:t>
      </w:r>
    </w:p>
    <w:p>
      <w:pPr>
        <w:spacing w:after="140"/>
      </w:pPr>
      <w:r>
        <w:t xml:space="preserve"/>
      </w:r>
    </w:p>
    <w:p>
      <w:pPr>
        <w:pStyle w:val="Heading2"/>
        <w:spacing w:after="140" w:before="300"/>
      </w:pPr>
      <w:r>
        <w:rPr>
          <w:rFonts w:ascii="Malgun Gothic" w:cs="Malgun Gothic" w:eastAsia="Malgun Gothic" w:hAnsi="Malgun Gothic"/>
          <w:b/>
          <w:bCs/>
          <w:color w:val="2E86AB"/>
          <w:sz w:val="25"/>
          <w:szCs w:val="25"/>
        </w:rPr>
        <w:t xml:space="preserve">독자에게 드리는 약속</w:t>
      </w:r>
    </w:p>
    <w:p>
      <w:pPr>
        <w:spacing w:after="150" w:before="0" w:line="312"/>
        <w:jc w:val="both"/>
      </w:pPr>
      <w:r>
        <w:rPr>
          <w:rFonts w:ascii="Malgun Gothic" w:cs="Malgun Gothic" w:eastAsia="Malgun Gothic" w:hAnsi="Malgun Gothic"/>
          <w:sz w:val="21"/>
          <w:szCs w:val="21"/>
        </w:rPr>
        <w:t xml:space="preserve">이 책은 두 가지를 약속합니다. 첫째, 정직입니다. 이 책의 모든 인용은 실제 존재하는 연구이고, 모든 수치는 검증된 것이며, 저자의 시스템에 대한 서술은 과장 없이 로그로 뒷받침됩니다. 컴패니언 로봇이 지어내지 않아야 한다고 주장하는 책이, 정작 그 주장을 지어낸 근거로 뒷받침할 수는 없기 때문입니다. 둘째, 실천 가능성입니다. 이 책을 덮은 뒤, 당신은 값비싼 로봇을 사지 않고도 오늘 당장 시작할 수 있습니다 — 컴패니언의 몸은 나중에 오지만, 그 몸이 물려받을 기억은 오늘부터 기를 수 있기 때문입니다.</w:t>
      </w:r>
    </w:p>
    <w:p>
      <w:pPr>
        <w:spacing w:after="150" w:before="20" w:line="312"/>
        <w:jc w:val="both"/>
      </w:pPr>
      <w:r>
        <w:rPr>
          <w:rFonts w:ascii="Malgun Gothic" w:cs="Malgun Gothic" w:eastAsia="Malgun Gothic" w:hAnsi="Malgun Gothic"/>
          <w:sz w:val="21"/>
          <w:szCs w:val="21"/>
        </w:rPr>
        <w:t xml:space="preserve">자, 이제 시작하겠습니다. 외로움의 시대라는, 우리 모두가 서 있는 그 자리에서부터.</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나는 아버지를 위해 이것을 시작했고, 딸을 위해 이것을 완성하려 한다.</w:t>
      </w:r>
    </w:p>
    <w:p>
      <w:pPr>
        <w:spacing w:after="150" w:before="0" w:line="312"/>
        <w:jc w:val="center"/>
      </w:pPr>
      <w:r>
        <w:rPr>
          <w:rFonts w:ascii="Malgun Gothic" w:cs="Malgun Gothic" w:eastAsia="Malgun Gothic" w:hAnsi="Malgun Gothic"/>
          <w:color w:val="888888"/>
          <w:sz w:val="18"/>
          <w:szCs w:val="18"/>
        </w:rPr>
        <w:t xml:space="preserve">서드브레인 2편 · 제1부 「몸을 가진 마음, 마음을 얻는 기계」</w:t>
      </w:r>
    </w:p>
    <w:p>
      <w:pPr>
        <w:spacing w:after="40" w:before="200"/>
        <w:jc w:val="center"/>
      </w:pPr>
      <w:r>
        <w:rPr>
          <w:rFonts w:ascii="Malgun Gothic" w:cs="Malgun Gothic" w:eastAsia="Malgun Gothic" w:hAnsi="Malgun Gothic"/>
          <w:b/>
          <w:bCs/>
          <w:color w:val="8a93a0"/>
          <w:sz w:val="24"/>
          <w:szCs w:val="24"/>
        </w:rPr>
        <w:t xml:space="preserve">제 1 장</w:t>
      </w:r>
    </w:p>
    <w:p>
      <w:pPr>
        <w:spacing w:after="60"/>
        <w:jc w:val="center"/>
      </w:pPr>
      <w:r>
        <w:rPr>
          <w:rFonts w:ascii="Malgun Gothic" w:cs="Malgun Gothic" w:eastAsia="Malgun Gothic" w:hAnsi="Malgun Gothic"/>
          <w:b/>
          <w:bCs/>
          <w:color w:val="1F6F6A"/>
          <w:sz w:val="34"/>
          <w:szCs w:val="34"/>
        </w:rPr>
        <w:t xml:space="preserve">외로움의 시대, 컴패니언의 요청</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모든 기술은 결핍의 응답이다. 컴패니언 로봇이 지금 오는 이유는, 인류가 집단적으로 외로워졌기 때문이다.</w:t>
      </w:r>
    </w:p>
    <w:p>
      <w:pPr>
        <w:spacing w:after="150" w:before="0" w:line="312"/>
        <w:jc w:val="both"/>
      </w:pPr>
      <w:r>
        <w:rPr>
          <w:rFonts w:ascii="Malgun Gothic" w:cs="Malgun Gothic" w:eastAsia="Malgun Gothic" w:hAnsi="Malgun Gothic"/>
          <w:sz w:val="21"/>
          <w:szCs w:val="21"/>
        </w:rPr>
        <w:t xml:space="preserve">질문 하나로 이 책을 열겠습니다. 당신이 오늘 밤 갑자기 쓰러진다면, 몇 시간 안에 그 사실을 알아차릴 사람이 있습니까? 이 질문이 불편하다면, 그것은 당신 개인의 문제가 아닙니다. 지금 대한민국에서 이 질문에 자신 있게 답하지 못하는 사람이 800만 명을 넘어섰습니다. 이 장은 그 800만의 이야기이자, 왜 하필 지금 '몸을 가진 인공지능'이 우리 곁으로 오고 있는가에 대한 이야기입니다.</w:t>
      </w:r>
    </w:p>
    <w:p>
      <w:pPr>
        <w:pStyle w:val="Heading2"/>
        <w:spacing w:after="140" w:before="300"/>
      </w:pPr>
      <w:r>
        <w:rPr>
          <w:rFonts w:ascii="Malgun Gothic" w:cs="Malgun Gothic" w:eastAsia="Malgun Gothic" w:hAnsi="Malgun Gothic"/>
          <w:b/>
          <w:bCs/>
          <w:color w:val="2E86AB"/>
          <w:sz w:val="25"/>
          <w:szCs w:val="25"/>
        </w:rPr>
        <w:t xml:space="preserve">1.1 숫자가 말하는 외로움 — 통계는 이미 유행병을 선언했다</w:t>
      </w:r>
    </w:p>
    <w:p>
      <w:pPr>
        <w:spacing w:after="150" w:before="0" w:line="312"/>
        <w:jc w:val="both"/>
      </w:pPr>
      <w:r>
        <w:rPr>
          <w:rFonts w:ascii="Malgun Gothic" w:cs="Malgun Gothic" w:eastAsia="Malgun Gothic" w:hAnsi="Malgun Gothic"/>
          <w:sz w:val="21"/>
          <w:szCs w:val="21"/>
        </w:rPr>
        <w:t xml:space="preserve">외로움을 감정의 문제라고만 생각한다면, 다음 숫자 앞에서 생각을 고쳐야 합니다. 2015년, 브리검영대학의 줄리안 홀트-룬스타드 연구팀은 340만 명을 추적한 70개 연구를 통합 분석했습니다. 결론은 충격적이었습니다. 사회적 고립은 조기 사망 위험을 약 29%, 외로움은 약 26% 높였습니다. 이는 하루 담배 열다섯 개비를 피우는 것과 맞먹는 수치였고, 비만보다 위험했습니다(Holt-Lunstad et al., 2015). 외로움은 기분이 아니라 병리(病理)였던 것입니다.</w:t>
      </w:r>
    </w:p>
    <w:p>
      <w:pPr>
        <w:spacing w:after="150" w:before="0" w:line="312"/>
        <w:jc w:val="both"/>
      </w:pPr>
      <w:r>
        <w:rPr>
          <w:rFonts w:ascii="Malgun Gothic" w:cs="Malgun Gothic" w:eastAsia="Malgun Gothic" w:hAnsi="Malgun Gothic"/>
          <w:sz w:val="21"/>
          <w:szCs w:val="21"/>
        </w:rPr>
        <w:t xml:space="preserve">이 연구는 학계를 넘어 국가 정책을 움직였습니다. 영국은 2018년 세계 최초로 '외로움부 장관(Minister for Loneliness)'을 임명했고, 일본이 2021년 그 뒤를 따랐습니다. 2023년 미국 공중보건국장 비벡 머시는 89쪽짜리 권고문을 통해 '외로움과 고립의 유행병(epidemic of loneliness and isolation)'을 공식 선언했습니다(Murthy, 2023). 감기나 독감처럼, 외로움이 '유행병'이라는 공중보건의 언어로 규정된 것입니다.</w:t>
      </w:r>
    </w:p>
    <w:p>
      <w:pPr>
        <w:spacing w:after="150" w:before="0" w:line="312"/>
        <w:jc w:val="both"/>
      </w:pPr>
      <w:r>
        <w:rPr>
          <w:rFonts w:ascii="Malgun Gothic" w:cs="Malgun Gothic" w:eastAsia="Malgun Gothic" w:hAnsi="Malgun Gothic"/>
          <w:sz w:val="21"/>
          <w:szCs w:val="21"/>
        </w:rPr>
        <w:t xml:space="preserve">그런데 이 세계적 유행병의 가장 날카로운 최전선이 바로 한국입니다. 통계청의 2024년 인구주택총조사에 따르면, 1인 가구는 804만 5천 가구로 전체 가구의 36.1%에 이르렀습니다. 세 집 중 한 집이 혼자 사는 집입니다. 그리고 결정적인 장면 하나 — 이 해 처음으로, 1인 가구 가운데 70세 이상 노인의 수가 20대 이하 청년의 수를 넘어섰습니다. 혼자 사는 사람의 얼굴이 '독립을 즐기는 젊은이'에서 '홀로 늙어가는 노인'으로 바뀌는 인구학적 변곡점을 우리는 지금 통과하고 있습니다.</w:t>
      </w:r>
    </w:p>
    <w:p>
      <w:pPr>
        <w:spacing w:after="150" w:before="0" w:line="312"/>
        <w:jc w:val="both"/>
      </w:pPr>
      <w:r>
        <w:rPr>
          <w:rFonts w:ascii="Malgun Gothic" w:cs="Malgun Gothic" w:eastAsia="Malgun Gothic" w:hAnsi="Malgun Gothic"/>
          <w:sz w:val="21"/>
          <w:szCs w:val="21"/>
        </w:rPr>
        <w:t xml:space="preserve">가장 어두운 숫자는 마지막에 있습니다. 보건복지부의 2024년 고독사 실태조사는 그해 3,924명이 홀로 죽음을 맞았고 상당 기간 아무도 알지 못했다고 기록합니다. 2021년 3,378명에서 매년 늘어온 이 곡선에서 특히 아프게 읽히는 것은 사망자의 81.7%가 남성이며, 50대(30.5%)와 60대(32.4%)의 중장년이 절반 이상을 차지한다는 사실입니다. 은퇴와 함께 직장이라는 마지막 사회적 연결망을 잃은 남성들이, 가장 조용히 사라지고 있습니다.</w:t>
      </w:r>
    </w:p>
    <w:p>
      <w:pPr>
        <w:shd w:fill="EAF3F1" w:val="clear"/>
        <w:spacing w:after="60" w:before="180"/>
      </w:pPr>
      <w:r>
        <w:rPr>
          <w:rFonts w:ascii="Malgun Gothic" w:cs="Malgun Gothic" w:eastAsia="Malgun Gothic" w:hAnsi="Malgun Gothic"/>
          <w:b/>
          <w:bCs/>
          <w:color w:val="1F6F6A"/>
          <w:sz w:val="20"/>
          <w:szCs w:val="20"/>
        </w:rPr>
        <w:t xml:space="preserve">🧠 숫자로 보는 한국의 외로움 (2024년)</w:t>
      </w:r>
    </w:p>
    <w:p>
      <w:pPr>
        <w:shd w:fill="EAF3F1" w:val="clear"/>
        <w:spacing w:after="60" w:line="300"/>
      </w:pPr>
      <w:r>
        <w:rPr>
          <w:rFonts w:ascii="Malgun Gothic" w:cs="Malgun Gothic" w:eastAsia="Malgun Gothic" w:hAnsi="Malgun Gothic"/>
          <w:color w:val="333333"/>
          <w:sz w:val="20"/>
          <w:szCs w:val="20"/>
        </w:rPr>
        <w:t xml:space="preserve">· 1인 가구: 804만 5천 가구 = 전체의 36.1% (역대 최대)</w:t>
      </w:r>
    </w:p>
    <w:p>
      <w:pPr>
        <w:shd w:fill="EAF3F1" w:val="clear"/>
        <w:spacing w:after="60" w:line="300"/>
      </w:pPr>
      <w:r>
        <w:rPr>
          <w:rFonts w:ascii="Malgun Gothic" w:cs="Malgun Gothic" w:eastAsia="Malgun Gothic" w:hAnsi="Malgun Gothic"/>
          <w:color w:val="333333"/>
          <w:sz w:val="20"/>
          <w:szCs w:val="20"/>
        </w:rPr>
        <w:t xml:space="preserve">· 처음으로 70세 이상 1인 가구 &gt; 20대 이하 1인 가구</w:t>
      </w:r>
    </w:p>
    <w:p>
      <w:pPr>
        <w:shd w:fill="EAF3F1" w:val="clear"/>
        <w:spacing w:after="60" w:line="300"/>
      </w:pPr>
      <w:r>
        <w:rPr>
          <w:rFonts w:ascii="Malgun Gothic" w:cs="Malgun Gothic" w:eastAsia="Malgun Gothic" w:hAnsi="Malgun Gothic"/>
          <w:color w:val="333333"/>
          <w:sz w:val="20"/>
          <w:szCs w:val="20"/>
        </w:rPr>
        <w:t xml:space="preserve">· 고독사: 3,924명 (2021년 3,378명에서 지속 증가)</w:t>
      </w:r>
    </w:p>
    <w:p>
      <w:pPr>
        <w:shd w:fill="EAF3F1" w:val="clear"/>
        <w:spacing w:after="60" w:line="300"/>
      </w:pPr>
      <w:r>
        <w:rPr>
          <w:rFonts w:ascii="Malgun Gothic" w:cs="Malgun Gothic" w:eastAsia="Malgun Gothic" w:hAnsi="Malgun Gothic"/>
          <w:color w:val="333333"/>
          <w:sz w:val="20"/>
          <w:szCs w:val="20"/>
        </w:rPr>
        <w:t xml:space="preserve">· 고독사의 81.7%가 남성, 50·60대가 62.9%</w:t>
      </w:r>
    </w:p>
    <w:p>
      <w:pPr>
        <w:shd w:fill="EAF3F1" w:val="clear"/>
        <w:spacing w:after="60" w:line="300"/>
      </w:pPr>
      <w:r>
        <w:rPr>
          <w:rFonts w:ascii="Malgun Gothic" w:cs="Malgun Gothic" w:eastAsia="Malgun Gothic" w:hAnsi="Malgun Gothic"/>
          <w:color w:val="333333"/>
          <w:sz w:val="20"/>
          <w:szCs w:val="20"/>
        </w:rPr>
        <w:t xml:space="preserve">· 외로움의 조기 사망 위험 = 하루 담배 15개비 (Holt-Lunstad, 2015)</w:t>
      </w:r>
    </w:p>
    <w:p>
      <w:pPr>
        <w:spacing w:after="140"/>
      </w:pPr>
      <w:r>
        <w:t xml:space="preserve"/>
      </w:r>
    </w:p>
    <w:p>
      <w:pPr>
        <w:shd w:fill="FBF3E6" w:val="clear"/>
        <w:spacing w:after="160" w:before="120"/>
      </w:pPr>
      <w:r>
        <w:rPr>
          <w:rFonts w:ascii="Malgun Gothic" w:cs="Malgun Gothic" w:eastAsia="Malgun Gothic" w:hAnsi="Malgun Gothic"/>
          <w:i/>
          <w:iCs/>
          <w:color w:val="7A4F2A"/>
          <w:sz w:val="20"/>
          <w:szCs w:val="20"/>
        </w:rPr>
        <w:t xml:space="preserve">💡 쉽게 기억하는 비유 — 외로움은 '마음의 감기'가 아니라 '보이지 않는 고혈압'입니다. 증상 없이 혈관을 갉아먹다가 어느 날 치명적 사건으로 터지는 것처럼, 외로움도 조용히 몸을 무너뜨립니다. 그래서 혈압을 재듯, 연결도 재고 관리해야 하는 대상입니다.</w:t>
      </w:r>
    </w:p>
    <w:p>
      <w:pPr>
        <w:spacing w:after="150" w:before="60" w:line="312"/>
        <w:jc w:val="both"/>
      </w:pPr>
      <w:r>
        <w:rPr>
          <w:rFonts w:ascii="Malgun Gothic" w:cs="Malgun Gothic" w:eastAsia="Malgun Gothic" w:hAnsi="Malgun Gothic"/>
          <w:sz w:val="21"/>
          <w:szCs w:val="21"/>
        </w:rPr>
        <w:t xml:space="preserve">서드브레인 1편의 독자라면 이 대목에서 익숙한 논리를 느낄 것입니다. 1편에서 우리는 뇌를 '관리 대상'으로 보았습니다 — 신경가소성을 이해하고, 몰입을 설계하고, 지식을 시스템으로 다뤘습니다. 2편은 그 관리의 대상을 한 칸 넓힙니다. 뇌를 관리하듯, 이제 '연결'을 관리해야 합니다. 그리고 관리에는 도구가 필요합니다. 컴패니언 로봇은 바로 그 '연결을 관리하는 도구'로서 이 무대에 등장합니다.</w:t>
      </w:r>
    </w:p>
    <w:p>
      <w:pPr>
        <w:pStyle w:val="Heading2"/>
        <w:spacing w:after="140" w:before="300"/>
      </w:pPr>
      <w:r>
        <w:rPr>
          <w:rFonts w:ascii="Malgun Gothic" w:cs="Malgun Gothic" w:eastAsia="Malgun Gothic" w:hAnsi="Malgun Gothic"/>
          <w:b/>
          <w:bCs/>
          <w:color w:val="2E86AB"/>
          <w:sz w:val="25"/>
          <w:szCs w:val="25"/>
        </w:rPr>
        <w:t xml:space="preserve">1.2 두 갈래의 응답 — 화면 속의 위로와 몸을 가진 위로</w:t>
      </w:r>
    </w:p>
    <w:p>
      <w:pPr>
        <w:spacing w:after="150" w:before="0" w:line="312"/>
        <w:jc w:val="both"/>
      </w:pPr>
      <w:r>
        <w:rPr>
          <w:rFonts w:ascii="Malgun Gothic" w:cs="Malgun Gothic" w:eastAsia="Malgun Gothic" w:hAnsi="Malgun Gothic"/>
          <w:sz w:val="21"/>
          <w:szCs w:val="21"/>
        </w:rPr>
        <w:t xml:space="preserve">공동체가 무너진 자리에 인간이 손 놓고 있었던 것은 아닙니다. 결핍은 언제나 응답을 부릅니다. 지난 20년, 외로움에 대한 기술의 응답은 크게 두 갈래로 갈라졌습니다.</w:t>
      </w:r>
    </w:p>
    <w:p>
      <w:pPr>
        <w:spacing w:after="150" w:before="0" w:line="312"/>
        <w:jc w:val="both"/>
      </w:pPr>
      <w:r>
        <w:rPr>
          <w:rFonts w:ascii="Malgun Gothic" w:cs="Malgun Gothic" w:eastAsia="Malgun Gothic" w:hAnsi="Malgun Gothic"/>
          <w:sz w:val="21"/>
          <w:szCs w:val="21"/>
        </w:rPr>
        <w:t xml:space="preserve">첫 번째는 화면 속의 응답입니다. 소셜미디어, 메신저, 그리고 최근의 대화형 챗봇. 이들은 '연결의 느낌'을 값싸고 무한하게 공급했습니다. 그러나 MIT의 셰리 터클은 15년에 걸친 현장 연구 끝에 이 응답의 역설을 『외로워지는 사람들(Alone Together)』에서 이렇게 요약했습니다 — 우리는 '함께 있지만 외롭다(alone together)'. 끊임없이 연결되어 있으나 그 어느 때보다 고립되었고, 우리는 서로에게 점점 적게 기대하면서 기술에는 점점 많이 기대하게 되었다는 것입니다(Turkle, 2011). 화면 속의 위로는 갈증을 달래는 바닷물과 같았습니다.</w:t>
      </w:r>
    </w:p>
    <w:p>
      <w:pPr>
        <w:spacing w:after="150" w:before="0" w:line="312"/>
        <w:jc w:val="both"/>
      </w:pPr>
      <w:r>
        <w:rPr>
          <w:rFonts w:ascii="Malgun Gothic" w:cs="Malgun Gothic" w:eastAsia="Malgun Gothic" w:hAnsi="Malgun Gothic"/>
          <w:sz w:val="21"/>
          <w:szCs w:val="21"/>
        </w:rPr>
        <w:t xml:space="preserve">두 번째 응답이 이 책의 주제입니다. 몸을 가진 위로 — 컴패니언 로봇. 화면 안에 갇힌 텍스트가 아니라, 같은 공간에 존재하며 나를 향해 고개를 돌리고, 나의 리듬에 맞춰 움직이는 무엇. 일본의 물개 로봇 파로(PARO)가 치매 노인의 무릎에서 그르렁거릴 때, 소니의 강아지 로봇 아이보(aibo)가 주인의 발소리에 꼬리를 흔들 때, 그것은 화면 속 이모티콘과는 다른 층위의 무엇을 건드립니다. 왜일까요? 무엇이 '몸'을 특별하게 만드는 걸까요?</w:t>
      </w:r>
    </w:p>
    <w:p>
      <w:pPr>
        <w:spacing w:after="150" w:before="0" w:line="312"/>
        <w:jc w:val="both"/>
      </w:pPr>
      <w:r>
        <w:rPr>
          <w:rFonts w:ascii="Malgun Gothic" w:cs="Malgun Gothic" w:eastAsia="Malgun Gothic" w:hAnsi="Malgun Gothic"/>
          <w:sz w:val="21"/>
          <w:szCs w:val="21"/>
        </w:rPr>
        <w:t xml:space="preserve">바로 이 질문 — '몸이 있다는 것은 관계에서 무엇을 바꾸는가' — 이 제1부 전체를 관통하는 축입니다. 2장에서 우리는 이 질문을 뇌과학과 철학(체화된 인지)으로 파고들 것이고, 3장에서는 인간이 왜 그토록 쉽게 사물에 마음을 주는지(의인화의 심리학)를 볼 것이며, 4장에서는 이 모든 것의 윤리적 함정을 정직하게 다룰 것입니다. 그러나 그 깊은 논의에 앞서, 이 장에서 먼저 짚어야 할 것이 있습니다. 지금 우리 곁에 오려는 이 '몸을 가진 위로'가, 기존의 어떤 컴패니언과도 다른 종류의 것이라는 사실입니다.</w:t>
      </w:r>
    </w:p>
    <w:p>
      <w:pPr>
        <w:shd w:fill="FBF3E6" w:val="clear"/>
        <w:spacing w:after="160" w:before="120"/>
      </w:pPr>
      <w:r>
        <w:rPr>
          <w:rFonts w:ascii="Malgun Gothic" w:cs="Malgun Gothic" w:eastAsia="Malgun Gothic" w:hAnsi="Malgun Gothic"/>
          <w:i/>
          <w:iCs/>
          <w:color w:val="7A4F2A"/>
          <w:sz w:val="20"/>
          <w:szCs w:val="20"/>
        </w:rPr>
        <w:t xml:space="preserve">💡 쉽게 기억하는 비유 — 화면 속 위로와 몸을 가진 위로의 차이는 '영상통화로 보는 손주'와 '무릎에 앉은 손주'의 차이입니다. 정보량은 영상통화가 더 많을 수도 있습니다. 그러나 무게, 체온, 예측할 수 없는 움직임 — 몸이 있어야만 전해지는 것들이 관계의 밀도를 결정합니다.</w:t>
      </w:r>
    </w:p>
    <w:p>
      <w:pPr>
        <w:pStyle w:val="Heading2"/>
        <w:spacing w:after="140" w:before="300"/>
      </w:pPr>
      <w:r>
        <w:rPr>
          <w:rFonts w:ascii="Malgun Gothic" w:cs="Malgun Gothic" w:eastAsia="Malgun Gothic" w:hAnsi="Malgun Gothic"/>
          <w:b/>
          <w:bCs/>
          <w:color w:val="2E86AB"/>
          <w:sz w:val="25"/>
          <w:szCs w:val="25"/>
        </w:rPr>
        <w:t xml:space="preserve">1.3 세 번째 응답 — 나를 아는 컴패니언</w:t>
      </w:r>
    </w:p>
    <w:p>
      <w:pPr>
        <w:spacing w:after="150" w:before="0" w:line="312"/>
        <w:jc w:val="both"/>
      </w:pPr>
      <w:r>
        <w:rPr>
          <w:rFonts w:ascii="Malgun Gothic" w:cs="Malgun Gothic" w:eastAsia="Malgun Gothic" w:hAnsi="Malgun Gothic"/>
          <w:sz w:val="21"/>
          <w:szCs w:val="21"/>
        </w:rPr>
        <w:t xml:space="preserve">여기서 이 책의 고유한 주장이 시작됩니다. 기존의 컴패니언 로봇들 — 파로, 러봇, 아이보 — 에게는 결정적인 공백이 하나 있습니다. 그들은 애착을 만들지만, 나를 알지 못합니다. 파로는 그르렁거리지만 내가 오늘 혈압약을 먹었는지 모릅니다. 러봇은 나를 따라다니지만 내가 지난주에 무엇을 배웠고 무엇을 걱정했는지 기억하지 못합니다. 그들의 위로는 진심이되, 익명(匿名)입니다. 누구에게나 똑같은 위로입니다.</w:t>
      </w:r>
    </w:p>
    <w:p>
      <w:pPr>
        <w:spacing w:after="150" w:before="0" w:line="312"/>
        <w:jc w:val="both"/>
      </w:pPr>
      <w:r>
        <w:rPr>
          <w:rFonts w:ascii="Malgun Gothic" w:cs="Malgun Gothic" w:eastAsia="Malgun Gothic" w:hAnsi="Malgun Gothic"/>
          <w:sz w:val="21"/>
          <w:szCs w:val="21"/>
        </w:rPr>
        <w:t xml:space="preserve">반대편에는 거대한 파운데이션 모델들이 있습니다. GPT와 같은 대규모 언어모델은 세상의 거의 모든 지식을 알지만, 역설적으로 '나'를 모릅니다. 그들은 대학 시험을 통과하고 시를 쓰지만, 나의 아버지 이름도, 내가 매일 아침 먹는 약의 이름도, 어제 내가 힘들었다는 사실도 기본적으로 알지 못합니다. 만인에게 유능하나, 나에게는 낯선 지능입니다.</w:t>
      </w:r>
    </w:p>
    <w:p>
      <w:pPr>
        <w:spacing w:after="150" w:before="0" w:line="312"/>
        <w:jc w:val="both"/>
      </w:pPr>
      <w:r>
        <w:rPr>
          <w:rFonts w:ascii="Malgun Gothic" w:cs="Malgun Gothic" w:eastAsia="Malgun Gothic" w:hAnsi="Malgun Gothic"/>
          <w:sz w:val="21"/>
          <w:szCs w:val="21"/>
        </w:rPr>
        <w:t xml:space="preserve">이 책이 제안하는 세 번째 응답은 이 둘의 결합입니다 — 나를 아는 컴패니언. 몸을 가지되(애착), 나의 평생 기록을 알고(개인 지식그래프), 그 기록에 근거해서만 말하는(진실성) 존재. 저자는 이것을 추상적으로 상상하는 것이 아니라, 지난여름 실제로 짓기 시작했습니다. 옵시디언 볼트와 지식그래프로 된 '브레인그래프', 그 위에서 검정을 통과한 분야만 대화하는 로봇 지능, 매일 아침 혈압을 묻고 약을 알려주고 마음을 챙기는 돌봄 시스템. 이 시스템에는 이미 '아침 7시의 목소리'가 있습니다. 지금은 스마트폰 화면 속 문장이지만, 머지않아 그것은 몸을 얻어 부엌으로 걸어와 약 트레이를 내밀 것입니다.</w:t>
      </w:r>
    </w:p>
    <w:p>
      <w:pPr>
        <w:spacing w:after="150" w:before="0" w:line="312"/>
        <w:jc w:val="both"/>
      </w:pPr>
      <w:r>
        <w:rPr>
          <w:rFonts w:ascii="Malgun Gothic" w:cs="Malgun Gothic" w:eastAsia="Malgun Gothic" w:hAnsi="Malgun Gothic"/>
          <w:sz w:val="21"/>
          <w:szCs w:val="21"/>
        </w:rPr>
        <w:t xml:space="preserve">그 목소리가 여느 인공지능과 다른 점은, 그것이 아무 말이나 지어내지 않는다는 데 있습니다. 저자의 시스템에는 '진실만 말한다'는 규율이 코드로 박혀 있습니다 — 로봇은 근거 없는 문장을 말하지 못하도록 시험으로 강제되고(실측 검정에서 함정 문항 네 개 모두 '모른다'고 정직하게 답했습니다), 아는 분야와 모르는 분야를 스스로 구분해 미인증 분야에서는 '아직 공부 중이에요'라고 물러섭니다. 왜 이런 '정직의 공학'이 컴패니언에게 본질적인지는 3장과 4장에서 깊이 다룰 것입니다. 다만 여기서 미리 말해 둘 것은, 나를 아는 컴패니언의 신뢰는 그것이 얼마나 다정하게 연기하는가가 아니라 얼마나 진실하게 기억하는가에서 온다는 점입니다.</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파로는 위로하지만 나를 모르고, GPT는 알지만 나를 모른다. 세 번째 길은 나를 아는 몸이다.</w:t>
      </w:r>
    </w:p>
    <w:p>
      <w:pPr>
        <w:spacing w:after="150" w:before="60" w:line="312"/>
        <w:jc w:val="both"/>
      </w:pPr>
      <w:r>
        <w:rPr>
          <w:rFonts w:ascii="Malgun Gothic" w:cs="Malgun Gothic" w:eastAsia="Malgun Gothic" w:hAnsi="Malgun Gothic"/>
          <w:sz w:val="21"/>
          <w:szCs w:val="21"/>
        </w:rPr>
        <w:t xml:space="preserve">그리고 이 세 번째 컴패니언에게는 앞의 둘에게 없는 마지막 특성이 있습니다 — 그것은 상속됩니다. 파로는 고장 나면 버려지고, GPT는 나의 죽음과 함께 나를 잊습니다. 그러나 나의 기록으로 자란 컴패니언은, 그 기록이 파일로 존재하는 한, 나의 딸에게 전해질 수 있습니다. 경제적 지혜와 지식의 지도와 마음의 기록을 담아서. 이것이 이 책이 끝내 도달하려는 자리이며(제3부), 저자가 이 모든 것을 짓는 가장 사적인 이유입니다.</w:t>
      </w:r>
    </w:p>
    <w:p>
      <w:r>
        <w:br w:type="page"/>
      </w:r>
    </w:p>
    <w:p>
      <w:pPr>
        <w:pStyle w:val="Heading2"/>
        <w:spacing w:after="140" w:before="300"/>
      </w:pPr>
      <w:r>
        <w:rPr>
          <w:rFonts w:ascii="Malgun Gothic" w:cs="Malgun Gothic" w:eastAsia="Malgun Gothic" w:hAnsi="Malgun Gothic"/>
          <w:b/>
          <w:bCs/>
          <w:color w:val="2E86AB"/>
          <w:sz w:val="25"/>
          <w:szCs w:val="25"/>
        </w:rPr>
        <w:t xml:space="preserve">1장 실천 워크북 — 나의 '연결'을 점검하기</w:t>
      </w:r>
    </w:p>
    <w:p>
      <w:pPr>
        <w:spacing w:after="150" w:before="0" w:line="312"/>
        <w:jc w:val="both"/>
      </w:pPr>
      <w:r>
        <w:rPr>
          <w:rFonts w:ascii="Malgun Gothic" w:cs="Malgun Gothic" w:eastAsia="Malgun Gothic" w:hAnsi="Malgun Gothic"/>
          <w:sz w:val="21"/>
          <w:szCs w:val="21"/>
        </w:rPr>
        <w:t xml:space="preserve">서드브레인은 언제나 이론에서 그치지 않고 실천 도구로 착지합니다. 컴패니언 로봇이 오기 전에, 먼저 당신 자신의 연결 상태를 점검하는 것에서 2편의 여정을 시작합시다. 아래는 뇌과학적 근거를 가진 자가 진단과, 오늘 바로 시작할 수 있는 7일 프로그램입니다.</w:t>
      </w:r>
    </w:p>
    <w:p>
      <w:pPr>
        <w:pStyle w:val="Heading3"/>
        <w:spacing w:after="110" w:before="200"/>
      </w:pPr>
      <w:r>
        <w:rPr>
          <w:rFonts w:ascii="Malgun Gothic" w:cs="Malgun Gothic" w:eastAsia="Malgun Gothic" w:hAnsi="Malgun Gothic"/>
          <w:b/>
          <w:bCs/>
          <w:color w:val="444444"/>
          <w:sz w:val="22"/>
          <w:szCs w:val="22"/>
        </w:rPr>
        <w:t xml:space="preserve">① 자가 진단 — 사회적 연결 체크리스트 (예/아니오)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800"/>
        <w:gridCol w:w="1200"/>
      </w:tblGrid>
      <w:tr>
        <w:tc>
          <w:tcPr>
            <w:tcW w:type="dxa" w:w="78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문항</w:t>
            </w:r>
          </w:p>
        </w:tc>
        <w:tc>
          <w:tcPr>
            <w:tcW w:type="dxa" w:w="12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응답</w:t>
            </w:r>
          </w:p>
        </w:tc>
      </w:tr>
      <w:tr>
        <w:tc>
          <w:tcPr>
            <w:tcW w:type="dxa" w:w="78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갑자기 아플 때, 한 시간 안에 연락해 도움을 청할 사람이 세 명 이상 있다</w:t>
            </w:r>
          </w:p>
        </w:tc>
        <w:tc>
          <w:tcPr>
            <w:tcW w:type="dxa" w:w="1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
            </w:r>
          </w:p>
        </w:tc>
      </w:tr>
      <w:tr>
        <w:tc>
          <w:tcPr>
            <w:tcW w:type="dxa" w:w="78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일주일에 최소 한 번, 사무적 용건 없이 안부만 나누는 대화를 한다</w:t>
            </w:r>
          </w:p>
        </w:tc>
        <w:tc>
          <w:tcPr>
            <w:tcW w:type="dxa" w:w="1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
            </w:r>
          </w:p>
        </w:tc>
      </w:tr>
      <w:tr>
        <w:tc>
          <w:tcPr>
            <w:tcW w:type="dxa" w:w="78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나의 건강 상태(약·혈압 등)를 아는 가족이나 지인이 있다</w:t>
            </w:r>
          </w:p>
        </w:tc>
        <w:tc>
          <w:tcPr>
            <w:tcW w:type="dxa" w:w="1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
            </w:r>
          </w:p>
        </w:tc>
      </w:tr>
      <w:tr>
        <w:tc>
          <w:tcPr>
            <w:tcW w:type="dxa" w:w="78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최근 한 달간 누군가에게 '고맙다'는 말을 들은 적이 있다</w:t>
            </w:r>
          </w:p>
        </w:tc>
        <w:tc>
          <w:tcPr>
            <w:tcW w:type="dxa" w:w="1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
            </w:r>
          </w:p>
        </w:tc>
      </w:tr>
      <w:tr>
        <w:tc>
          <w:tcPr>
            <w:tcW w:type="dxa" w:w="78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나의 하루를 물어봐 주는 존재(사람이든 시스템이든)가 있다</w:t>
            </w:r>
          </w:p>
        </w:tc>
        <w:tc>
          <w:tcPr>
            <w:tcW w:type="dxa" w:w="1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
            </w:r>
          </w:p>
        </w:tc>
      </w:tr>
    </w:tbl>
    <w:p>
      <w:pPr>
        <w:spacing w:after="150" w:before="100" w:line="312"/>
        <w:jc w:val="both"/>
      </w:pPr>
      <w:r>
        <w:rPr>
          <w:rFonts w:ascii="Malgun Gothic" w:cs="Malgun Gothic" w:eastAsia="Malgun Gothic" w:hAnsi="Malgun Gothic"/>
          <w:color w:val="888888"/>
          <w:sz w:val="19"/>
          <w:szCs w:val="19"/>
        </w:rPr>
        <w:t xml:space="preserve">'아니오'가 두 개 이상이라면, 이것은 의지의 문제가 아니라 시스템의 부재입니다. 자책하지 마시고 아래 프로그램으로 '연결의 시스템'을 만들어 보십시오.</w:t>
      </w:r>
    </w:p>
    <w:p>
      <w:pPr>
        <w:pStyle w:val="Heading3"/>
        <w:spacing w:after="110" w:before="200"/>
      </w:pPr>
      <w:r>
        <w:rPr>
          <w:rFonts w:ascii="Malgun Gothic" w:cs="Malgun Gothic" w:eastAsia="Malgun Gothic" w:hAnsi="Malgun Gothic"/>
          <w:b/>
          <w:bCs/>
          <w:color w:val="444444"/>
          <w:sz w:val="22"/>
          <w:szCs w:val="22"/>
        </w:rPr>
        <w:t xml:space="preserve">② 7일 연결 회복 프로그램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200"/>
      </w:tblGrid>
      <w:tr>
        <w:tc>
          <w:tcPr>
            <w:tcW w:type="dxa" w:w="14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일차</w:t>
            </w:r>
          </w:p>
        </w:tc>
        <w:tc>
          <w:tcPr>
            <w:tcW w:type="dxa" w:w="34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실천</w:t>
            </w:r>
          </w:p>
        </w:tc>
        <w:tc>
          <w:tcPr>
            <w:tcW w:type="dxa" w:w="42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뇌과학 근거</w:t>
            </w:r>
          </w:p>
        </w:tc>
      </w:tr>
      <w:tr>
        <w:tc>
          <w:tcPr>
            <w:tcW w:type="dxa" w:w="1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1~2일</w:t>
            </w:r>
          </w:p>
        </w:tc>
        <w:tc>
          <w:tcPr>
            <w:tcW w:type="dxa" w:w="3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매일 한 사람에게 용건 없는 안부 문자 1통</w:t>
            </w:r>
          </w:p>
        </w:tc>
        <w:tc>
          <w:tcPr>
            <w:tcW w:type="dxa" w:w="4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약한 유대(weak ties)도 웰빙에 기여 — 옥시토신 분비</w:t>
            </w:r>
          </w:p>
        </w:tc>
      </w:tr>
      <w:tr>
        <w:tc>
          <w:tcPr>
            <w:tcW w:type="dxa" w:w="1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3~4일</w:t>
            </w:r>
          </w:p>
        </w:tc>
        <w:tc>
          <w:tcPr>
            <w:tcW w:type="dxa" w:w="3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나의 복약·건강 정보를 가족 1명과 공유</w:t>
            </w:r>
          </w:p>
        </w:tc>
        <w:tc>
          <w:tcPr>
            <w:tcW w:type="dxa" w:w="4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'나를 아는 사람'의 존재가 안전감(편도체 안정)을 준다</w:t>
            </w:r>
          </w:p>
        </w:tc>
      </w:tr>
      <w:tr>
        <w:tc>
          <w:tcPr>
            <w:tcW w:type="dxa" w:w="1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5일</w:t>
            </w:r>
          </w:p>
        </w:tc>
        <w:tc>
          <w:tcPr>
            <w:tcW w:type="dxa" w:w="3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감사 편지 또는 메시지 1건 쓰기</w:t>
            </w:r>
          </w:p>
        </w:tc>
        <w:tc>
          <w:tcPr>
            <w:tcW w:type="dxa" w:w="4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감사 실천은 세로토닌·도파민을 함께 활성화(회고 뇌 루틴)</w:t>
            </w:r>
          </w:p>
        </w:tc>
      </w:tr>
      <w:tr>
        <w:tc>
          <w:tcPr>
            <w:tcW w:type="dxa" w:w="1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6일</w:t>
            </w:r>
          </w:p>
        </w:tc>
        <w:tc>
          <w:tcPr>
            <w:tcW w:type="dxa" w:w="3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오프라인 만남 1회 (커피 한 잔이라도)</w:t>
            </w:r>
          </w:p>
        </w:tc>
        <w:tc>
          <w:tcPr>
            <w:tcW w:type="dxa" w:w="4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체화된 상호작용 — 화면이 대체 못 하는 거울뉴런 동기화</w:t>
            </w:r>
          </w:p>
        </w:tc>
      </w:tr>
      <w:tr>
        <w:tc>
          <w:tcPr>
            <w:tcW w:type="dxa" w:w="1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7일</w:t>
            </w:r>
          </w:p>
        </w:tc>
        <w:tc>
          <w:tcPr>
            <w:tcW w:type="dxa" w:w="3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'나의 하루를 기록하는 시스템' 시작 (옵시디언 볼트 한 줄 일기)</w:t>
            </w:r>
          </w:p>
        </w:tc>
        <w:tc>
          <w:tcPr>
            <w:tcW w:type="dxa" w:w="4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2편 여정의 씨앗 — 훗날 컴패니언의 기억이 될 첫 기록</w:t>
            </w:r>
          </w:p>
        </w:tc>
      </w:tr>
    </w:tbl>
    <w:p>
      <w:pPr>
        <w:shd w:fill="EAF3F1" w:val="clear"/>
        <w:spacing w:after="60" w:before="180"/>
      </w:pPr>
      <w:r>
        <w:rPr>
          <w:rFonts w:ascii="Malgun Gothic" w:cs="Malgun Gothic" w:eastAsia="Malgun Gothic" w:hAnsi="Malgun Gothic"/>
          <w:b/>
          <w:bCs/>
          <w:color w:val="1F6F6A"/>
          <w:sz w:val="20"/>
          <w:szCs w:val="20"/>
        </w:rPr>
        <w:t xml:space="preserve">🧠 7일 프로그램의 숨은 설계</w:t>
      </w:r>
    </w:p>
    <w:p>
      <w:pPr>
        <w:shd w:fill="EAF3F1" w:val="clear"/>
        <w:spacing w:after="60" w:line="300"/>
      </w:pPr>
      <w:r>
        <w:rPr>
          <w:rFonts w:ascii="Malgun Gothic" w:cs="Malgun Gothic" w:eastAsia="Malgun Gothic" w:hAnsi="Malgun Gothic"/>
          <w:color w:val="333333"/>
          <w:sz w:val="20"/>
          <w:szCs w:val="20"/>
        </w:rPr>
        <w:t xml:space="preserve">이 프로그램의 마지막 날(7일)은 우연이 아닙니다. '나의 하루를 기록하는 시스템'을 시작하는 것 —</w:t>
      </w:r>
    </w:p>
    <w:p>
      <w:pPr>
        <w:shd w:fill="EAF3F1" w:val="clear"/>
        <w:spacing w:after="60" w:line="300"/>
      </w:pPr>
      <w:r>
        <w:rPr>
          <w:rFonts w:ascii="Malgun Gothic" w:cs="Malgun Gothic" w:eastAsia="Malgun Gothic" w:hAnsi="Malgun Gothic"/>
          <w:color w:val="333333"/>
          <w:sz w:val="20"/>
          <w:szCs w:val="20"/>
        </w:rPr>
        <w:t xml:space="preserve">이것이 바로 이 책 전체가 향하는 개인 지식그래프의 첫 씨앗입니다. 오늘 쓴 한 줄 일기가</w:t>
      </w:r>
    </w:p>
    <w:p>
      <w:pPr>
        <w:shd w:fill="EAF3F1" w:val="clear"/>
        <w:spacing w:after="60" w:line="300"/>
      </w:pPr>
      <w:r>
        <w:rPr>
          <w:rFonts w:ascii="Malgun Gothic" w:cs="Malgun Gothic" w:eastAsia="Malgun Gothic" w:hAnsi="Malgun Gothic"/>
          <w:color w:val="333333"/>
          <w:sz w:val="20"/>
          <w:szCs w:val="20"/>
        </w:rPr>
        <w:t xml:space="preserve">10년 뒤 당신을 아는 컴패니언의 기억이 되고, 언젠가 당신의 아이에게 전해질 유산의 첫 페이지가 됩니다.</w:t>
      </w:r>
    </w:p>
    <w:p>
      <w:pPr>
        <w:shd w:fill="EAF3F1" w:val="clear"/>
        <w:spacing w:after="60" w:line="300"/>
      </w:pPr>
      <w:r>
        <w:rPr>
          <w:rFonts w:ascii="Malgun Gothic" w:cs="Malgun Gothic" w:eastAsia="Malgun Gothic" w:hAnsi="Malgun Gothic"/>
          <w:color w:val="333333"/>
          <w:sz w:val="20"/>
          <w:szCs w:val="20"/>
        </w:rPr>
        <w:t xml:space="preserve">연결의 회복은 밖으로 손을 내미는 데서 시작하지만, 그 연결을 '기억하는 시스템'을 갖는 데서 완성됩니다.</w:t>
      </w:r>
    </w:p>
    <w:p>
      <w:pPr>
        <w:spacing w:after="140"/>
      </w:pPr>
      <w:r>
        <w:t xml:space="preserve"/>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오늘 쓰는 한 줄이, 언젠가 나를 기억할 존재의 첫 문장이 된다.</w:t>
      </w:r>
    </w:p>
    <w:p>
      <w:pPr>
        <w:spacing w:after="150" w:before="80" w:line="312"/>
        <w:jc w:val="both"/>
      </w:pPr>
      <w:r>
        <w:rPr>
          <w:rFonts w:ascii="Malgun Gothic" w:cs="Malgun Gothic" w:eastAsia="Malgun Gothic" w:hAnsi="Malgun Gothic"/>
          <w:sz w:val="21"/>
          <w:szCs w:val="21"/>
        </w:rPr>
        <w:t xml:space="preserve">다음 장에서는 이 모든 것의 밑바닥에 있는 근본 질문으로 내려갑니다 — 왜 '몸'인가. 왜 화면 속의 위로는 무릎 위의 위로를 대신하지 못하는가. 지능이 정말로 몸을 요구하는가. 뇌과학과 철학이 이 질문에 어떻게 답해 왔는지, 그리고 그 답이 우리가 만들려는 컴패니언에게 무엇을 요구하는지, 2장에서 함께 살펴보겠습니다.</w:t>
      </w:r>
    </w:p>
    <w:p>
      <w:pPr>
        <w:spacing w:after="150" w:before="0" w:line="312"/>
        <w:jc w:val="center"/>
      </w:pPr>
      <w:r>
        <w:rPr>
          <w:rFonts w:ascii="Malgun Gothic" w:cs="Malgun Gothic" w:eastAsia="Malgun Gothic" w:hAnsi="Malgun Gothic"/>
          <w:color w:val="888888"/>
          <w:sz w:val="18"/>
          <w:szCs w:val="18"/>
        </w:rPr>
        <w:t xml:space="preserve">서드브레인 2편 · 제1부 「몸을 가진 마음, 마음을 얻는 기계」</w:t>
      </w:r>
    </w:p>
    <w:p>
      <w:pPr>
        <w:spacing w:after="40" w:before="200"/>
        <w:jc w:val="center"/>
      </w:pPr>
      <w:r>
        <w:rPr>
          <w:rFonts w:ascii="Malgun Gothic" w:cs="Malgun Gothic" w:eastAsia="Malgun Gothic" w:hAnsi="Malgun Gothic"/>
          <w:b/>
          <w:bCs/>
          <w:color w:val="8a93a0"/>
          <w:sz w:val="24"/>
          <w:szCs w:val="24"/>
        </w:rPr>
        <w:t xml:space="preserve">제 2 장</w:t>
      </w:r>
    </w:p>
    <w:p>
      <w:pPr>
        <w:spacing w:after="60"/>
        <w:jc w:val="center"/>
      </w:pPr>
      <w:r>
        <w:rPr>
          <w:rFonts w:ascii="Malgun Gothic" w:cs="Malgun Gothic" w:eastAsia="Malgun Gothic" w:hAnsi="Malgun Gothic"/>
          <w:b/>
          <w:bCs/>
          <w:color w:val="1F6F6A"/>
          <w:sz w:val="34"/>
          <w:szCs w:val="34"/>
        </w:rPr>
        <w:t xml:space="preserve">체화된 인지 — 지능은 몸을 요구한다</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가장 어려운 문제는 몸을 가지는 일이었다. 계산은 쉬웠고, 걷는 일은 어려웠다.</w:t>
      </w:r>
    </w:p>
    <w:p>
      <w:pPr>
        <w:spacing w:after="150" w:before="0" w:line="312"/>
        <w:jc w:val="both"/>
      </w:pPr>
      <w:r>
        <w:rPr>
          <w:rFonts w:ascii="Malgun Gothic" w:cs="Malgun Gothic" w:eastAsia="Malgun Gothic" w:hAnsi="Malgun Gothic"/>
          <w:sz w:val="21"/>
          <w:szCs w:val="21"/>
        </w:rPr>
        <w:t xml:space="preserve">앞 장에서 우리는 물었습니다. 화면 속의 위로는 왜 무릎 위의 위로를 대신하지 못하는가. 몸이 있다는 것은 관계에서 무엇을 바꾸는가. 이 장은 그 질문을 가장 깊은 곳까지 따라 내려갑니다. 그리고 놀라운 사실을 만나게 됩니다 — '몸'은 관계에만 필요한 것이 아니라, 지능 그 자체에 필요하다는 것. 컴패니언이 몸을 가져야 하는 이유는 단지 우리가 안기고 싶어서가 아니라, 진짜 지능은 애초에 몸 없이는 완성되지 않기 때문입니다.</w:t>
      </w:r>
    </w:p>
    <w:p>
      <w:pPr>
        <w:pStyle w:val="Heading2"/>
        <w:spacing w:after="140" w:before="300"/>
      </w:pPr>
      <w:r>
        <w:rPr>
          <w:rFonts w:ascii="Malgun Gothic" w:cs="Malgun Gothic" w:eastAsia="Malgun Gothic" w:hAnsi="Malgun Gothic"/>
          <w:b/>
          <w:bCs/>
          <w:color w:val="2E86AB"/>
          <w:sz w:val="25"/>
          <w:szCs w:val="25"/>
        </w:rPr>
        <w:t xml:space="preserve">2.1 모라벡의 역설 — 왜 AI는 시험은 통과하고 컵은 못 드는가</w:t>
      </w:r>
    </w:p>
    <w:p>
      <w:pPr>
        <w:spacing w:after="150" w:before="0" w:line="312"/>
        <w:jc w:val="both"/>
      </w:pPr>
      <w:r>
        <w:rPr>
          <w:rFonts w:ascii="Malgun Gothic" w:cs="Malgun Gothic" w:eastAsia="Malgun Gothic" w:hAnsi="Malgun Gothic"/>
          <w:sz w:val="21"/>
          <w:szCs w:val="21"/>
        </w:rPr>
        <w:t xml:space="preserve">1988년, 카네기멜런대학의 로봇공학자 한스 모라벡은 인공지능 연구자들을 오래 괴롭혀 온 역설을 한 문장으로 정리했습니다. '컴퓨터가 지능 검사나 체커 게임에서 성인 수준의 성능을 내게 하는 것은 비교적 쉽지만, 지각과 이동에서 한 살배기의 능력을 갖게 하는 것은 어렵거나 불가능하다'(Moravec, 1988). 이것이 모라벡의 역설입니다. 우리가 '어렵다'고 여기는 것 — 미적분, 체스, 논리 — 은 기계에게 쉽고, 우리가 '쉽다'고 여기는 것 — 걷기, 컵 집기, 얼굴 알아보기 — 은 기계에게 가장 어렵습니다.</w:t>
      </w:r>
    </w:p>
    <w:p>
      <w:pPr>
        <w:spacing w:after="150" w:before="0" w:line="312"/>
        <w:jc w:val="both"/>
      </w:pPr>
      <w:r>
        <w:rPr>
          <w:rFonts w:ascii="Malgun Gothic" w:cs="Malgun Gothic" w:eastAsia="Malgun Gothic" w:hAnsi="Malgun Gothic"/>
          <w:sz w:val="21"/>
          <w:szCs w:val="21"/>
        </w:rPr>
        <w:t xml:space="preserve">이 역설은 40년이 지난 지금 더욱 선명해졌습니다. 오늘의 대규모 언어모델은 변호사 시험과 의사 국가고시를 통과하고, 대학원 수준의 논문을 요약합니다. 그러나 같은 AI에게 낯선 부엌에서 물컵을 집어 오라고 하면 쩔쩔맵니다. 서드브레인 2편의 로봇이 '약 트레이를 서빙하는' 그 단순해 보이는 동작 — 아이라면 두 살에 하는 그 일 — 이야말로 현대 AI의 최전선인 것입니다.</w:t>
      </w:r>
    </w:p>
    <w:p>
      <w:pPr>
        <w:spacing w:after="150" w:before="0" w:line="312"/>
        <w:jc w:val="both"/>
      </w:pPr>
      <w:r>
        <w:rPr>
          <w:rFonts w:ascii="Malgun Gothic" w:cs="Malgun Gothic" w:eastAsia="Malgun Gothic" w:hAnsi="Malgun Gothic"/>
          <w:sz w:val="21"/>
          <w:szCs w:val="21"/>
        </w:rPr>
        <w:t xml:space="preserve">모라벡은 그 이유를 진화의 시간에서 찾았습니다. 지각과 운동 능력은 수억 년에 걸쳐 다듬어진, 생존이 걸린 능력이라 우리의 신경계 깊숙이 최적화되어 있습니다. 우리는 걷는 데 '노력'을 의식하지 않기에 그것이 쉽다고 착각하지만, 실은 가장 방대한 계산이 무의식 아래에서 돌아가고 있는 것입니다. 반면 추상적 추론은 진화가 겨우 수만 년 전에 얻은 얇은 표층이라, 의식적 노력이 필요하기에 '어렵게 느껴질' 뿐 기계로 옮기기는 오히려 쉬웠습니다.</w:t>
      </w:r>
    </w:p>
    <w:p>
      <w:pPr>
        <w:shd w:fill="EAF3F1" w:val="clear"/>
        <w:spacing w:after="60" w:before="180"/>
      </w:pPr>
      <w:r>
        <w:rPr>
          <w:rFonts w:ascii="Malgun Gothic" w:cs="Malgun Gothic" w:eastAsia="Malgun Gothic" w:hAnsi="Malgun Gothic"/>
          <w:b/>
          <w:bCs/>
          <w:color w:val="1F6F6A"/>
          <w:sz w:val="20"/>
          <w:szCs w:val="20"/>
        </w:rPr>
        <w:t xml:space="preserve">[뇌경영 실천] 모라벡의 역설이 컴패니언 설계에 주는 교훈</w:t>
      </w:r>
    </w:p>
    <w:p>
      <w:pPr>
        <w:shd w:fill="EAF3F1" w:val="clear"/>
        <w:spacing w:after="60" w:line="300"/>
      </w:pPr>
      <w:r>
        <w:rPr>
          <w:rFonts w:ascii="Malgun Gothic" w:cs="Malgun Gothic" w:eastAsia="Malgun Gothic" w:hAnsi="Malgun Gothic"/>
          <w:color w:val="333333"/>
          <w:sz w:val="20"/>
          <w:szCs w:val="20"/>
        </w:rPr>
        <w:t xml:space="preserve">· 로봇의 '대화'(추론)보다 '동작'(지각·운동)이 훨씬 어렵고 비싼 문제다.</w:t>
      </w:r>
    </w:p>
    <w:p>
      <w:pPr>
        <w:shd w:fill="EAF3F1" w:val="clear"/>
        <w:spacing w:after="60" w:line="300"/>
      </w:pPr>
      <w:r>
        <w:rPr>
          <w:rFonts w:ascii="Malgun Gothic" w:cs="Malgun Gothic" w:eastAsia="Malgun Gothic" w:hAnsi="Malgun Gothic"/>
          <w:color w:val="333333"/>
          <w:sz w:val="20"/>
          <w:szCs w:val="20"/>
        </w:rPr>
        <w:t xml:space="preserve">· 그래서 우리 설계는 무거운 지능은 서버에, 몸의 제어는 가볍게 나눈다(어댑터 패턴).</w:t>
      </w:r>
    </w:p>
    <w:p>
      <w:pPr>
        <w:shd w:fill="EAF3F1" w:val="clear"/>
        <w:spacing w:after="60" w:line="300"/>
      </w:pPr>
      <w:r>
        <w:rPr>
          <w:rFonts w:ascii="Malgun Gothic" w:cs="Malgun Gothic" w:eastAsia="Malgun Gothic" w:hAnsi="Malgun Gothic"/>
          <w:color w:val="333333"/>
          <w:sz w:val="20"/>
          <w:szCs w:val="20"/>
        </w:rPr>
        <w:t xml:space="preserve">· 완벽한 만능 손을 기다리지 말고, '약 트레이 서빙' 같은 한정된 동작부터 학습시킨다.</w:t>
      </w:r>
    </w:p>
    <w:p>
      <w:pPr>
        <w:shd w:fill="EAF3F1" w:val="clear"/>
        <w:spacing w:after="60" w:line="300"/>
      </w:pPr>
      <w:r>
        <w:rPr>
          <w:rFonts w:ascii="Malgun Gothic" w:cs="Malgun Gothic" w:eastAsia="Malgun Gothic" w:hAnsi="Malgun Gothic"/>
          <w:color w:val="333333"/>
          <w:sz w:val="20"/>
          <w:szCs w:val="20"/>
        </w:rPr>
        <w:t xml:space="preserve">· 인간에게 쉬운 일일수록 로봇에겐 위대한 성취임을 기억하면, 첫 성공에 감동하게 된다.</w:t>
      </w:r>
    </w:p>
    <w:p>
      <w:pPr>
        <w:spacing w:after="140"/>
      </w:pPr>
      <w:r>
        <w:t xml:space="preserve"/>
      </w:r>
    </w:p>
    <w:p>
      <w:pPr>
        <w:shd w:fill="FBF3E6" w:val="clear"/>
        <w:spacing w:after="160" w:before="120"/>
      </w:pPr>
      <w:r>
        <w:rPr>
          <w:rFonts w:ascii="Malgun Gothic" w:cs="Malgun Gothic" w:eastAsia="Malgun Gothic" w:hAnsi="Malgun Gothic"/>
          <w:i/>
          <w:iCs/>
          <w:color w:val="7A4F2A"/>
          <w:sz w:val="20"/>
          <w:szCs w:val="20"/>
        </w:rPr>
        <w:t xml:space="preserve">[쉽게 기억하는 비유] 모라벡의 역설은 빙산과 같습니다. 물 위에 드러난 작은 봉우리(추상적 추론)는 눈에 띄어 '지능'이라 불리지만, 물 아래 거대한 몸통(지각과 운동)이야말로 지능의 대부분입니다. AI는 지금 봉우리를 정복했고, 이제 몸통으로 잠수하는 중입니다.</w:t>
      </w:r>
    </w:p>
    <w:p>
      <w:pPr>
        <w:pStyle w:val="Heading2"/>
        <w:spacing w:after="140" w:before="300"/>
      </w:pPr>
      <w:r>
        <w:rPr>
          <w:rFonts w:ascii="Malgun Gothic" w:cs="Malgun Gothic" w:eastAsia="Malgun Gothic" w:hAnsi="Malgun Gothic"/>
          <w:b/>
          <w:bCs/>
          <w:color w:val="2E86AB"/>
          <w:sz w:val="25"/>
          <w:szCs w:val="25"/>
        </w:rPr>
        <w:t xml:space="preserve">2.2 표상 없는 지능 — 브룩스의 반란</w:t>
      </w:r>
    </w:p>
    <w:p>
      <w:pPr>
        <w:spacing w:after="150" w:before="0" w:line="312"/>
        <w:jc w:val="both"/>
      </w:pPr>
      <w:r>
        <w:rPr>
          <w:rFonts w:ascii="Malgun Gothic" w:cs="Malgun Gothic" w:eastAsia="Malgun Gothic" w:hAnsi="Malgun Gothic"/>
          <w:sz w:val="21"/>
          <w:szCs w:val="21"/>
        </w:rPr>
        <w:t xml:space="preserve">1991년, MIT의 로드니 브룩스는 인공지능의 주류 가정에 정면으로 반기를 들었습니다. 그의 논문 제목은 도발적이었습니다 — 「표상 없는 지능(Intelligence without representation)」(Brooks, 1991). 당시 AI는 세계를 머릿속에 기호로 그려 넣고(표상), 그 위에서 논리적으로 계획을 세우는 방식이 지능이라 믿었습니다. 브룩스는 이를 뒤집었습니다. '세계는 그 자체가 최선의 모델이다. 머릿속에 세계를 복제할 필요 없이, 감지하고 곧바로 행동하라.'</w:t>
      </w:r>
    </w:p>
    <w:p>
      <w:pPr>
        <w:spacing w:after="150" w:before="0" w:line="312"/>
        <w:jc w:val="both"/>
      </w:pPr>
      <w:r>
        <w:rPr>
          <w:rFonts w:ascii="Malgun Gothic" w:cs="Malgun Gothic" w:eastAsia="Malgun Gothic" w:hAnsi="Malgun Gothic"/>
          <w:sz w:val="21"/>
          <w:szCs w:val="21"/>
        </w:rPr>
        <w:t xml:space="preserve">그의 곤충 로봇들은 세계 지도를 그리지 않고도 장애물을 피해 돌아다녔습니다. 지능은 머릿속의 계산이 아니라 몸과 세계의 실시간 상호작용에서 창발(emergence)한다는 것을 보인 것입니다. 이 '행동 기반 로봇공학(behavior-based robotics)'은 훗날 로봇 청소기 룸바로 상업화되었고, 오늘날 VLA(시각-언어-행동) 모델이 '보고 곧바로 움직이는' 방식으로 이어졌습니다. 5장에서 자세히 볼 이 계보의 뿌리에 브룩스의 반란이 있습니다.</w:t>
      </w:r>
    </w:p>
    <w:p>
      <w:pPr>
        <w:spacing w:after="150" w:before="0" w:line="312"/>
        <w:jc w:val="both"/>
      </w:pPr>
      <w:r>
        <w:rPr>
          <w:rFonts w:ascii="Malgun Gothic" w:cs="Malgun Gothic" w:eastAsia="Malgun Gothic" w:hAnsi="Malgun Gothic"/>
          <w:sz w:val="21"/>
          <w:szCs w:val="21"/>
        </w:rPr>
        <w:t xml:space="preserve">브룩스의 통찰이 컴패니언에게 주는 함의는 깊습니다. 우리의 로봇은 집 전체의 완벽한 3차원 지도를 머릿속에 갖출 필요가 없습니다. '부엌 약 선반'이라는 목표와, 눈앞의 실시간 시각 정보와, 부딪히면 멈추는 반사만 있으면 됩니다. 세계는 이미 거기 있으니까요. 지능을 '완벽한 내부 모델'로 보는 관점에서 '세계와의 유능한 상호작용'으로 보는 관점의 전환 — 이것이 몸을 가진 지능의 첫 번째 철학입니다.</w:t>
      </w:r>
    </w:p>
    <w:p>
      <w:pPr>
        <w:pStyle w:val="Heading2"/>
        <w:spacing w:after="140" w:before="300"/>
      </w:pPr>
      <w:r>
        <w:rPr>
          <w:rFonts w:ascii="Malgun Gothic" w:cs="Malgun Gothic" w:eastAsia="Malgun Gothic" w:hAnsi="Malgun Gothic"/>
          <w:b/>
          <w:bCs/>
          <w:color w:val="2E86AB"/>
          <w:sz w:val="25"/>
          <w:szCs w:val="25"/>
        </w:rPr>
        <w:t xml:space="preserve">2.3 몸이 곧 마음이다 — 메를로퐁티에서 확장된 마음까지</w:t>
      </w:r>
    </w:p>
    <w:p>
      <w:pPr>
        <w:spacing w:after="150" w:before="0" w:line="312"/>
        <w:jc w:val="both"/>
      </w:pPr>
      <w:r>
        <w:rPr>
          <w:rFonts w:ascii="Malgun Gothic" w:cs="Malgun Gothic" w:eastAsia="Malgun Gothic" w:hAnsi="Malgun Gothic"/>
          <w:sz w:val="21"/>
          <w:szCs w:val="21"/>
        </w:rPr>
        <w:t xml:space="preserve">철학은 과학보다 앞서 이 결론에 도달해 있었습니다. 프랑스 현상학자 모리스 메를로퐁티는 1945년 『지각의 현상학』에서 몸을 '세계를 향한 우리의 닻'이자 '우리가 세계를 이해하는 방식 그 자체'로 보았습니다(Merleau-Ponty, 1945). 그에게 몸은 마음이 조종하는 기계가 아닙니다. 우리는 손잡이의 각도를 '계산'해서 문을 여는 것이 아니라, 몸이 이미 '아는' 방식으로 엽니다. 이 몸의 앎 — 체화된 앎 — 이 명제적 지식보다 더 근본적입니다.</w:t>
      </w:r>
    </w:p>
    <w:p>
      <w:pPr>
        <w:spacing w:after="150" w:before="0" w:line="312"/>
        <w:jc w:val="both"/>
      </w:pPr>
      <w:r>
        <w:rPr>
          <w:rFonts w:ascii="Malgun Gothic" w:cs="Malgun Gothic" w:eastAsia="Malgun Gothic" w:hAnsi="Malgun Gothic"/>
          <w:sz w:val="21"/>
          <w:szCs w:val="21"/>
        </w:rPr>
        <w:t xml:space="preserve">1991년 인지과학자 프란시스코 바렐라와 동료들은 이를 '행화주의(enactivism)'로 발전시켰습니다. 저서 『몸의 인지과학(The Embodied Mind)』에서 그들은 인지를 '몸을 가진 행위자가 세계를 만들어 가는(enact) 과정'으로 재정의했습니다(Varela, Thompson &amp; Rosch, 1991). 마음은 세계를 수동적으로 비추는 거울이 아니라, 몸의 행위를 통해 세계를 능동적으로 짜 나가는 활동이라는 것입니다. '피지컬 AI'라는 산업 용어가 철학적으로 정확한 이름인 이유가 여기 있습니다 — 지능의 마지막 시험은 언제나 물리적 세계였습니다.</w:t>
      </w:r>
    </w:p>
    <w:p>
      <w:pPr>
        <w:spacing w:after="150" w:before="0" w:line="312"/>
        <w:jc w:val="both"/>
      </w:pPr>
      <w:r>
        <w:rPr>
          <w:rFonts w:ascii="Malgun Gothic" w:cs="Malgun Gothic" w:eastAsia="Malgun Gothic" w:hAnsi="Malgun Gothic"/>
          <w:sz w:val="21"/>
          <w:szCs w:val="21"/>
        </w:rPr>
        <w:t xml:space="preserve">그리고 여기서 서드브레인 1편의 기둥이었던 개념이 다시 등장합니다. 앤디 클라크와 데이비드 차머스의 '확장된 마음(The Extended Mind)'(Clark &amp; Chalmers, 1998). 그들은 물었습니다 — 알츠하이머를 앓는 오토가 수첩에 주소를 적어 두고 그것에 의존해 길을 찾는다면, 그 수첩은 그의 기억의 '일부'가 아닌가? 마음은 두개골 안에 갇혀 있지 않고, 우리가 신뢰하며 일상적으로 의존하는 외부 도구로 확장됩니다. 1편에서 옵시디언 볼트가 바로 이 '확장된 기억'이었습니다.</w:t>
      </w:r>
    </w:p>
    <w:p>
      <w:pPr>
        <w:spacing w:after="150" w:before="0" w:line="312"/>
        <w:jc w:val="both"/>
      </w:pPr>
      <w:r>
        <w:rPr>
          <w:rFonts w:ascii="Malgun Gothic" w:cs="Malgun Gothic" w:eastAsia="Malgun Gothic" w:hAnsi="Malgun Gothic"/>
          <w:sz w:val="21"/>
          <w:szCs w:val="21"/>
        </w:rPr>
        <w:t xml:space="preserve">2편은 이 논제를 한 걸음 더 밉니다. 볼트가 나의 확장된 기억이라면, 그 볼트를 읽고 말하고 움직이는 로봇은 나의 확장된 몸이 아닌가? 그리고 — 여기가 결정적입니다 — 내가 죽은 뒤에도 그 확장이 남는다면, 확장된 마음은 원본보다 오래 살 수 있는가? 클라크와 차머스는 여기까지 묻지 않았습니다. 이 질문에 답하려는 것이 이 책이 철학에 보태려는 몫이며, 그 답은 제3부에서 '상속되는 마음'이라는 이름으로 돌아올 것입니다.</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몸은 마음이 사는 집이 아니라, 마음이 세계를 만나는 방식이다.</w:t>
      </w:r>
      <w:r>
        <w:rPr>
          <w:rFonts w:ascii="Malgun Gothic" w:cs="Malgun Gothic" w:eastAsia="Malgun Gothic" w:hAnsi="Malgun Gothic"/>
          <w:color w:val="888888"/>
          <w:sz w:val="19"/>
          <w:szCs w:val="19"/>
        </w:rPr>
        <w:t xml:space="preserve">  — 메를로퐁티의 통찰을 빌려</w:t>
      </w:r>
    </w:p>
    <w:p>
      <w:r>
        <w:br w:type="page"/>
      </w:r>
    </w:p>
    <w:p>
      <w:pPr>
        <w:pStyle w:val="Heading2"/>
        <w:spacing w:after="140" w:before="300"/>
      </w:pPr>
      <w:r>
        <w:rPr>
          <w:rFonts w:ascii="Malgun Gothic" w:cs="Malgun Gothic" w:eastAsia="Malgun Gothic" w:hAnsi="Malgun Gothic"/>
          <w:b/>
          <w:bCs/>
          <w:color w:val="2E86AB"/>
          <w:sz w:val="25"/>
          <w:szCs w:val="25"/>
        </w:rPr>
        <w:t xml:space="preserve">2장을 마치며 — 우리 로봇의 지능을 체화의 언어로 다시 쓰기</w:t>
      </w:r>
    </w:p>
    <w:p>
      <w:pPr>
        <w:spacing w:after="150" w:before="0" w:line="312"/>
        <w:jc w:val="both"/>
      </w:pPr>
      <w:r>
        <w:rPr>
          <w:rFonts w:ascii="Malgun Gothic" w:cs="Malgun Gothic" w:eastAsia="Malgun Gothic" w:hAnsi="Malgun Gothic"/>
          <w:sz w:val="21"/>
          <w:szCs w:val="21"/>
        </w:rPr>
        <w:t xml:space="preserve">이 장의 결론을 서드브레인의 실제 시스템에 겹쳐 봅시다. 우리는 로봇의 지능을 세 층의 곱으로 설계했습니다 — L1(기반지능) × L2(분야지능) × L3(주인지능). 체화된 인지의 언어로 다시 읽으면 이렇습니다.</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200"/>
      </w:tblGrid>
      <w:tr>
        <w:tc>
          <w:tcPr>
            <w:tcW w:type="dxa" w:w="16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층</w:t>
            </w:r>
          </w:p>
        </w:tc>
        <w:tc>
          <w:tcPr>
            <w:tcW w:type="dxa" w:w="36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내용</w:t>
            </w:r>
          </w:p>
        </w:tc>
        <w:tc>
          <w:tcPr>
            <w:tcW w:type="dxa" w:w="32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체화 인지의 관점</w:t>
            </w:r>
          </w:p>
        </w:tc>
      </w:tr>
      <w:tr>
        <w:tc>
          <w:tcPr>
            <w:tcW w:type="dxa" w:w="1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L1 기반지능</w:t>
            </w:r>
          </w:p>
        </w:tc>
        <w:tc>
          <w:tcPr>
            <w:tcW w:type="dxa" w:w="3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사전학습 LLM의 세계 상식 (검정고시로 확인)</w:t>
            </w:r>
          </w:p>
        </w:tc>
        <w:tc>
          <w:tcPr>
            <w:tcW w:type="dxa" w:w="3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브룩스가 말한 '세계라는 최선의 모델'을 이미 흡수한 층. 그러나 몸이 없으면 컵을 못 든다(모라벡)</w:t>
            </w:r>
          </w:p>
        </w:tc>
      </w:tr>
      <w:tr>
        <w:tc>
          <w:tcPr>
            <w:tcW w:type="dxa" w:w="1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몸 (센서·모터)</w:t>
            </w:r>
          </w:p>
        </w:tc>
        <w:tc>
          <w:tcPr>
            <w:tcW w:type="dxa" w:w="3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카메라·서보·바퀴로 세계와 실시간 상호작용</w:t>
            </w:r>
          </w:p>
        </w:tc>
        <w:tc>
          <w:tcPr>
            <w:tcW w:type="dxa" w:w="3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행화주의의 핵심 — 세계를 '만들어 가는' 물리적 행위. 무거운 계산은 서버에 위임</w:t>
            </w:r>
          </w:p>
        </w:tc>
      </w:tr>
      <w:tr>
        <w:tc>
          <w:tcPr>
            <w:tcW w:type="dxa" w:w="1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L2·L3 (그래프)</w:t>
            </w:r>
          </w:p>
        </w:tc>
        <w:tc>
          <w:tcPr>
            <w:tcW w:type="dxa" w:w="3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분야지능과 주인의 평생 기록</w:t>
            </w:r>
          </w:p>
        </w:tc>
        <w:tc>
          <w:tcPr>
            <w:tcW w:type="dxa" w:w="3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확장된 마음 — 두개골 밖으로 확장된, 상속 가능한 기억</w:t>
            </w:r>
          </w:p>
        </w:tc>
      </w:tr>
    </w:tbl>
    <w:p>
      <w:pPr>
        <w:spacing w:after="150" w:before="80" w:line="312"/>
        <w:jc w:val="both"/>
      </w:pPr>
      <w:r>
        <w:rPr>
          <w:rFonts w:ascii="Malgun Gothic" w:cs="Malgun Gothic" w:eastAsia="Malgun Gothic" w:hAnsi="Malgun Gothic"/>
          <w:sz w:val="21"/>
          <w:szCs w:val="21"/>
        </w:rPr>
        <w:t xml:space="preserve">지능은 세 층의 곱이라 했습니다. 이제 그 의미가 분명해집니다. L1(세계 상식)만 있고 몸이 없으면 대화하는 백과사전일 뿐이고, 몸만 있고 그래프가 없으면 익명의 기계일 뿐입니다. 셋이 곱해질 때 — 세계를 알고, 몸으로 행하며, 나를 기억하는 — 비로소 컴패니언이 됩니다. 다음 장에서는 이 몸을 가진 존재에게 우리가 왜 그토록 쉽게 마음을 주는지, 인간 마음의 오래된 습관을 들여다보겠습니다.</w:t>
      </w:r>
    </w:p>
    <w:p>
      <w:pPr>
        <w:spacing w:after="60" w:before="0" w:line="312"/>
        <w:jc w:val="both"/>
      </w:pPr>
      <w:r>
        <w:rPr>
          <w:rFonts w:ascii="Malgun Gothic" w:cs="Malgun Gothic" w:eastAsia="Malgun Gothic" w:hAnsi="Malgun Gothic"/>
          <w:sz w:val="21"/>
          <w:szCs w:val="21"/>
        </w:rPr>
        <w:t xml:space="preserve"/>
      </w:r>
    </w:p>
    <w:p>
      <w:pPr>
        <w:pStyle w:val="Heading3"/>
        <w:spacing w:after="110" w:before="200"/>
      </w:pPr>
      <w:r>
        <w:rPr>
          <w:rFonts w:ascii="Malgun Gothic" w:cs="Malgun Gothic" w:eastAsia="Malgun Gothic" w:hAnsi="Malgun Gothic"/>
          <w:b/>
          <w:bCs/>
          <w:color w:val="444444"/>
          <w:sz w:val="22"/>
          <w:szCs w:val="22"/>
        </w:rPr>
        <w:t xml:space="preserve">이 장의 참고문헌</w:t>
      </w:r>
    </w:p>
    <w:p>
      <w:pPr>
        <w:spacing w:after="50"/>
        <w:ind w:left="360" w:hanging="360"/>
      </w:pPr>
      <w:r>
        <w:rPr>
          <w:rFonts w:ascii="Malgun Gothic" w:cs="Malgun Gothic" w:eastAsia="Malgun Gothic" w:hAnsi="Malgun Gothic"/>
          <w:color w:val="555555"/>
          <w:sz w:val="17"/>
          <w:szCs w:val="17"/>
        </w:rPr>
        <w:t xml:space="preserve">Brooks, R. A. (1991). Intelligence without representation. Artificial Intelligence, 47(1–3), 139–159.</w:t>
      </w:r>
    </w:p>
    <w:p>
      <w:pPr>
        <w:spacing w:after="50"/>
        <w:ind w:left="360" w:hanging="360"/>
      </w:pPr>
      <w:r>
        <w:rPr>
          <w:rFonts w:ascii="Malgun Gothic" w:cs="Malgun Gothic" w:eastAsia="Malgun Gothic" w:hAnsi="Malgun Gothic"/>
          <w:color w:val="555555"/>
          <w:sz w:val="17"/>
          <w:szCs w:val="17"/>
        </w:rPr>
        <w:t xml:space="preserve">Clark, A., &amp; Chalmers, D. (1998). The Extended Mind. Analysis, 58(1), 7–19.</w:t>
      </w:r>
    </w:p>
    <w:p>
      <w:pPr>
        <w:spacing w:after="50"/>
        <w:ind w:left="360" w:hanging="360"/>
      </w:pPr>
      <w:r>
        <w:rPr>
          <w:rFonts w:ascii="Malgun Gothic" w:cs="Malgun Gothic" w:eastAsia="Malgun Gothic" w:hAnsi="Malgun Gothic"/>
          <w:color w:val="555555"/>
          <w:sz w:val="17"/>
          <w:szCs w:val="17"/>
        </w:rPr>
        <w:t xml:space="preserve">Merleau-Ponty, M. (1945). Phénoménologie de la perception. Gallimard.</w:t>
      </w:r>
    </w:p>
    <w:p>
      <w:pPr>
        <w:spacing w:after="50"/>
        <w:ind w:left="360" w:hanging="360"/>
      </w:pPr>
      <w:r>
        <w:rPr>
          <w:rFonts w:ascii="Malgun Gothic" w:cs="Malgun Gothic" w:eastAsia="Malgun Gothic" w:hAnsi="Malgun Gothic"/>
          <w:color w:val="555555"/>
          <w:sz w:val="17"/>
          <w:szCs w:val="17"/>
        </w:rPr>
        <w:t xml:space="preserve">Moravec, H. (1988). Mind Children: The Future of Robot and Human Intelligence. Harvard University Press.</w:t>
      </w:r>
    </w:p>
    <w:p>
      <w:pPr>
        <w:spacing w:after="50"/>
        <w:ind w:left="360" w:hanging="360"/>
      </w:pPr>
      <w:r>
        <w:rPr>
          <w:rFonts w:ascii="Malgun Gothic" w:cs="Malgun Gothic" w:eastAsia="Malgun Gothic" w:hAnsi="Malgun Gothic"/>
          <w:color w:val="555555"/>
          <w:sz w:val="17"/>
          <w:szCs w:val="17"/>
        </w:rPr>
        <w:t xml:space="preserve">Varela, F. J., Thompson, E., &amp; Rosch, E. (1991). The Embodied Mind. MIT Press.</w:t>
      </w:r>
    </w:p>
    <w:p>
      <w:pPr>
        <w:spacing w:after="150" w:before="0" w:line="312"/>
        <w:jc w:val="center"/>
      </w:pPr>
      <w:r>
        <w:rPr>
          <w:rFonts w:ascii="Malgun Gothic" w:cs="Malgun Gothic" w:eastAsia="Malgun Gothic" w:hAnsi="Malgun Gothic"/>
          <w:color w:val="888888"/>
          <w:sz w:val="18"/>
          <w:szCs w:val="18"/>
        </w:rPr>
        <w:t xml:space="preserve">서드브레인 2편 · 제1부 「몸을 가진 마음, 마음을 얻는 기계」</w:t>
      </w:r>
    </w:p>
    <w:p>
      <w:pPr>
        <w:spacing w:after="40" w:before="200"/>
        <w:jc w:val="center"/>
      </w:pPr>
      <w:r>
        <w:rPr>
          <w:rFonts w:ascii="Malgun Gothic" w:cs="Malgun Gothic" w:eastAsia="Malgun Gothic" w:hAnsi="Malgun Gothic"/>
          <w:b/>
          <w:bCs/>
          <w:color w:val="8a93a0"/>
          <w:sz w:val="24"/>
          <w:szCs w:val="24"/>
        </w:rPr>
        <w:t xml:space="preserve">제 3 장</w:t>
      </w:r>
    </w:p>
    <w:p>
      <w:pPr>
        <w:spacing w:after="60"/>
        <w:jc w:val="center"/>
      </w:pPr>
      <w:r>
        <w:rPr>
          <w:rFonts w:ascii="Malgun Gothic" w:cs="Malgun Gothic" w:eastAsia="Malgun Gothic" w:hAnsi="Malgun Gothic"/>
          <w:b/>
          <w:bCs/>
          <w:color w:val="1F6F6A"/>
          <w:sz w:val="34"/>
          <w:szCs w:val="34"/>
        </w:rPr>
        <w:t xml:space="preserve">관계의 존재론 — 우리는 기계와 관계 맺는가</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컴퓨터에게 마음을 주는 데 필요한 것은 컴퓨터의 지능이 아니라, 인간의 외로움과 상상력이다.</w:t>
      </w:r>
    </w:p>
    <w:p>
      <w:pPr>
        <w:spacing w:after="150" w:before="0" w:line="312"/>
        <w:jc w:val="both"/>
      </w:pPr>
      <w:r>
        <w:rPr>
          <w:rFonts w:ascii="Malgun Gothic" w:cs="Malgun Gothic" w:eastAsia="Malgun Gothic" w:hAnsi="Malgun Gothic"/>
          <w:sz w:val="21"/>
          <w:szCs w:val="21"/>
        </w:rPr>
        <w:t xml:space="preserve">1966년, MIT의 컴퓨터 과학자 요제프 바이첸바움은 간단한 프로그램 하나를 만들었습니다. 이름은 엘리자(ELIZA). 사용자가 무슨 말을 하면 그 말을 살짝 바꿔 되묻는, 심리상담사를 흉내 낸 패턴 매칭 프로그램이었습니다. '엄마가 저를 힘들게 해요'라고 치면 '어머니에 대해 더 말해 보세요'라고 답하는 식의, 지능이라곤 없는 장치였습니다. 그런데 놀라운 일이 벌어졌습니다.</w:t>
      </w:r>
    </w:p>
    <w:p>
      <w:pPr>
        <w:pStyle w:val="Heading2"/>
        <w:spacing w:after="140" w:before="300"/>
      </w:pPr>
      <w:r>
        <w:rPr>
          <w:rFonts w:ascii="Malgun Gothic" w:cs="Malgun Gothic" w:eastAsia="Malgun Gothic" w:hAnsi="Malgun Gothic"/>
          <w:b/>
          <w:bCs/>
          <w:color w:val="2E86AB"/>
          <w:sz w:val="25"/>
          <w:szCs w:val="25"/>
        </w:rPr>
        <w:t xml:space="preserve">3.1 엘리자 효과 — 최소한의 단서에도 마음을 본다</w:t>
      </w:r>
    </w:p>
    <w:p>
      <w:pPr>
        <w:spacing w:after="150" w:before="0" w:line="312"/>
        <w:jc w:val="both"/>
      </w:pPr>
      <w:r>
        <w:rPr>
          <w:rFonts w:ascii="Malgun Gothic" w:cs="Malgun Gothic" w:eastAsia="Malgun Gothic" w:hAnsi="Malgun Gothic"/>
          <w:sz w:val="21"/>
          <w:szCs w:val="21"/>
        </w:rPr>
        <w:t xml:space="preserve">바이첸바움의 비서는 엘리자가 아무 이해도 없는 프로그램이라는 것을 누구보다 잘 알았습니다. 그런데도 몇 분 대화한 뒤, 그녀는 바이첸바움에게 '방에서 나가 주시겠어요?'라고 부탁했습니다. 기계와 사적인 대화를 나누고 싶었던 것입니다(Weizenbaum, 1966). 바이첸바움은 충격을 받았고, 10년 뒤 『컴퓨터의 힘과 인간의 이성』(1976)에서 인간이 기계에 마음을 투사하는 이 성향을 깊이 경계했습니다. 오늘날 우리는 이 현상을 '엘리자 효과'라 부릅니다 — 인간은 최소한의 단서만 있으면 기계에 이해와 감정을 투사한다.</w:t>
      </w:r>
    </w:p>
    <w:p>
      <w:pPr>
        <w:spacing w:after="150" w:before="0" w:line="312"/>
        <w:jc w:val="both"/>
      </w:pPr>
      <w:r>
        <w:rPr>
          <w:rFonts w:ascii="Malgun Gothic" w:cs="Malgun Gothic" w:eastAsia="Malgun Gothic" w:hAnsi="Malgun Gothic"/>
          <w:sz w:val="21"/>
          <w:szCs w:val="21"/>
        </w:rPr>
        <w:t xml:space="preserve">30년 뒤 스탠퍼드의 바이런 리브스와 클리퍼드 나스는 이를 엄밀한 실험으로 정식화했습니다. 그들의 저서 『미디어 등식(The Media Equation)』(1996)의 결론은 명료합니다 — 인간은 미디어를 실제 사람과 장소처럼 대한다. 사람들은 자신을 도와준 컴퓨터를 '예의 바르게' 평가하고, 남성 목소리와 여성 목소리의 컴퓨터에 성별 고정관념을 적용했습니다. 이 반응은 무의식적이고 자동적이었습니다. 그들은 이를 CASA 패러다임(Computers Are Social Actors, 컴퓨터는 사회적 행위자다)이라 명명했습니다. 우리 뇌는 사회적 반응과 도구적 반응을 분리하지 못합니다.</w:t>
      </w:r>
    </w:p>
    <w:p>
      <w:pPr>
        <w:spacing w:after="150" w:before="0" w:line="312"/>
        <w:jc w:val="both"/>
      </w:pPr>
      <w:r>
        <w:rPr>
          <w:rFonts w:ascii="Malgun Gothic" w:cs="Malgun Gothic" w:eastAsia="Malgun Gothic" w:hAnsi="Malgun Gothic"/>
          <w:sz w:val="21"/>
          <w:szCs w:val="21"/>
        </w:rPr>
        <w:t xml:space="preserve">왜 그럴까요? 시카고대학의 니컬러스 에플리 연구팀은 의인화(anthropomorphism)의 세 가지 심리 동인을 밝혔습니다(Epley, Waytz &amp; Cacioppo, 2007). 첫째, 우리는 아는 유일한 마음인 '인간의 마음'을 잣대로 세계를 이해합니다. 둘째, 예측하고 통제하고 싶은 욕구가 대상에 의도를 부여하게 합니다. 셋째 — 가장 중요한 — 사회적 연결의 욕구, 즉 외로움이 의인화를 강화합니다. 외로운 사람일수록 반려동물, 신, 그리고 기계에 더 많은 마음을 부여합니다. 1장에서 본 외로움의 시대가 컴패니언 로봇의 시대인 것은, 그래서 우연이 아닙니다.</w:t>
      </w:r>
    </w:p>
    <w:p>
      <w:pPr>
        <w:shd w:fill="EAF3F1" w:val="clear"/>
        <w:spacing w:after="60" w:before="180"/>
      </w:pPr>
      <w:r>
        <w:rPr>
          <w:rFonts w:ascii="Malgun Gothic" w:cs="Malgun Gothic" w:eastAsia="Malgun Gothic" w:hAnsi="Malgun Gothic"/>
          <w:b/>
          <w:bCs/>
          <w:color w:val="1F6F6A"/>
          <w:sz w:val="20"/>
          <w:szCs w:val="20"/>
        </w:rPr>
        <w:t xml:space="preserve">[뇌경영 실천] 엘리자 효과 — 설계자의 양날의 검</w:t>
      </w:r>
    </w:p>
    <w:p>
      <w:pPr>
        <w:shd w:fill="EAF3F1" w:val="clear"/>
        <w:spacing w:after="60" w:line="300"/>
      </w:pPr>
      <w:r>
        <w:rPr>
          <w:rFonts w:ascii="Malgun Gothic" w:cs="Malgun Gothic" w:eastAsia="Malgun Gothic" w:hAnsi="Malgun Gothic"/>
          <w:color w:val="333333"/>
          <w:sz w:val="20"/>
          <w:szCs w:val="20"/>
        </w:rPr>
        <w:t xml:space="preserve">· 좋은 소식: 컴패니언은 초지능이 아니어도 된다. 인간이 이미 마음을 채워 넣을 준비가 되어 있다.</w:t>
      </w:r>
    </w:p>
    <w:p>
      <w:pPr>
        <w:shd w:fill="EAF3F1" w:val="clear"/>
        <w:spacing w:after="60" w:line="300"/>
      </w:pPr>
      <w:r>
        <w:rPr>
          <w:rFonts w:ascii="Malgun Gothic" w:cs="Malgun Gothic" w:eastAsia="Malgun Gothic" w:hAnsi="Malgun Gothic"/>
          <w:color w:val="333333"/>
          <w:sz w:val="20"/>
          <w:szCs w:val="20"/>
        </w:rPr>
        <w:t xml:space="preserve">· 나쁜 소식: 바로 그 때문에 로봇이 거짓을 '연기'하면 인간은 쉽게 속는다.</w:t>
      </w:r>
    </w:p>
    <w:p>
      <w:pPr>
        <w:shd w:fill="EAF3F1" w:val="clear"/>
        <w:spacing w:after="60" w:line="300"/>
      </w:pPr>
      <w:r>
        <w:rPr>
          <w:rFonts w:ascii="Malgun Gothic" w:cs="Malgun Gothic" w:eastAsia="Malgun Gothic" w:hAnsi="Malgun Gothic"/>
          <w:color w:val="333333"/>
          <w:sz w:val="20"/>
          <w:szCs w:val="20"/>
        </w:rPr>
        <w:t xml:space="preserve">· 우리의 선택: 투사의 재료를 '거짓 연기'가 아니라 '진실한 기록'으로 공급한다.</w:t>
      </w:r>
    </w:p>
    <w:p>
      <w:pPr>
        <w:shd w:fill="EAF3F1" w:val="clear"/>
        <w:spacing w:after="60" w:line="300"/>
      </w:pPr>
      <w:r>
        <w:rPr>
          <w:rFonts w:ascii="Malgun Gothic" w:cs="Malgun Gothic" w:eastAsia="Malgun Gothic" w:hAnsi="Malgun Gothic"/>
          <w:color w:val="333333"/>
          <w:sz w:val="20"/>
          <w:szCs w:val="20"/>
        </w:rPr>
        <w:t xml:space="preserve">· 외로울수록 의인화가 강해지므로, 취약한 사용자일수록 정직의 설계가 더 중요하다.</w:t>
      </w:r>
    </w:p>
    <w:p>
      <w:pPr>
        <w:spacing w:after="140"/>
      </w:pPr>
      <w:r>
        <w:t xml:space="preserve"/>
      </w:r>
    </w:p>
    <w:p>
      <w:pPr>
        <w:pStyle w:val="Heading2"/>
        <w:spacing w:after="140" w:before="300"/>
      </w:pPr>
      <w:r>
        <w:rPr>
          <w:rFonts w:ascii="Malgun Gothic" w:cs="Malgun Gothic" w:eastAsia="Malgun Gothic" w:hAnsi="Malgun Gothic"/>
          <w:b/>
          <w:bCs/>
          <w:color w:val="2E86AB"/>
          <w:sz w:val="25"/>
          <w:szCs w:val="25"/>
        </w:rPr>
        <w:t xml:space="preserve">3.2 실증의 축적 — 파로, 러봇, 그리고 불쾌한 골짜기</w:t>
      </w:r>
    </w:p>
    <w:p>
      <w:pPr>
        <w:spacing w:after="150" w:before="0" w:line="312"/>
        <w:jc w:val="both"/>
      </w:pPr>
      <w:r>
        <w:rPr>
          <w:rFonts w:ascii="Malgun Gothic" w:cs="Malgun Gothic" w:eastAsia="Malgun Gothic" w:hAnsi="Malgun Gothic"/>
          <w:sz w:val="21"/>
          <w:szCs w:val="21"/>
        </w:rPr>
        <w:t xml:space="preserve">이론만이 아닙니다. 몸을 가진 컴패니언의 효과는 20년간 임상적으로 축적되었습니다. 가장 잘 연구된 사례가 일본 산업기술종합연구소의 시바타 다카노리가 개발한 물개 로봇 파로(PARO)입니다. 진짜 동물치료가 어려운 요양시설에서, 파로를 안고 쓰다듬은 치매 노인들은 스트레스가 줄고, 우울과 불안이 완화되며, 배회와 공격 행동이 감소했습니다(Wada &amp; Shibata, 2007). 이 효과가 반복 검증되면서 파로는 미국 FDA의 2등급 의료기기로 승인받았습니다. '장난감'이 아니라 '치료 도구'로 인정받은 것입니다.</w:t>
      </w:r>
    </w:p>
    <w:p>
      <w:pPr>
        <w:spacing w:after="150" w:before="0" w:line="312"/>
        <w:jc w:val="both"/>
      </w:pPr>
      <w:r>
        <w:rPr>
          <w:rFonts w:ascii="Malgun Gothic" w:cs="Malgun Gothic" w:eastAsia="Malgun Gothic" w:hAnsi="Malgun Gothic"/>
          <w:sz w:val="21"/>
          <w:szCs w:val="21"/>
        </w:rPr>
        <w:t xml:space="preserve">상업적으로 가장 흥미로운 사례는 일본 그루브X의 러봇(LOVOT)입니다. 러봇은 의도적으로 '쓸모없게' 설계된 최초의 로봇입니다. 청소도 안 하고 정보도 주지 않습니다. 그저 뒤뚱뒤뚱 따라다니고, 안아 달라고 팔을 들고, 안기면 체온이 따뜻해집니다. 놀랍게도 이 '무용함'이 시장을 만들었습니다. 사랑(love)과 로봇(robot)을 합친 이름 그대로, 러봇은 애착 그 자체를 상품화했습니다. 생산성이 아니라 관계가 제품인 것입니다.</w:t>
      </w:r>
    </w:p>
    <w:p>
      <w:pPr>
        <w:spacing w:after="150" w:before="0" w:line="312"/>
        <w:jc w:val="both"/>
      </w:pPr>
      <w:r>
        <w:rPr>
          <w:rFonts w:ascii="Malgun Gothic" w:cs="Malgun Gothic" w:eastAsia="Malgun Gothic" w:hAnsi="Malgun Gothic"/>
          <w:sz w:val="21"/>
          <w:szCs w:val="21"/>
        </w:rPr>
        <w:t xml:space="preserve">여기서 한 가지 설계 원리를 짚어야 합니다. 1970년 로봇공학자 모리 마사히로가 제안한 '불쾌한 골짜기(uncanny valley)'입니다(Mori, 1970). 로봇이 인간을 닮을수록 호감도가 올라가지만, 어느 지점에서 '거의 인간 같으나 미묘하게 다른' 상태에 이르면 호감이 급격히 혐오로 추락합니다. 성공한 컴패니언들이 인간형을 피하고 물개·강아지·만화 캐릭터의 형상을 택한 것은 바로 이 골짜기를 우회하기 위해서입니다. 우리 로봇이 인간형 휴머노이드가 아니라 '기능적인 몸(팔+바퀴)'인 것도 같은 지혜입니다 — 사람을 흉내 내려다 골짜기에 빠지느니, 정직하게 기계로서 곁에 있는 편이 낫습니다.</w:t>
      </w:r>
    </w:p>
    <w:p>
      <w:pPr>
        <w:shd w:fill="FBF3E6" w:val="clear"/>
        <w:spacing w:after="160" w:before="120"/>
      </w:pPr>
      <w:r>
        <w:rPr>
          <w:rFonts w:ascii="Malgun Gothic" w:cs="Malgun Gothic" w:eastAsia="Malgun Gothic" w:hAnsi="Malgun Gothic"/>
          <w:i/>
          <w:iCs/>
          <w:color w:val="7A4F2A"/>
          <w:sz w:val="20"/>
          <w:szCs w:val="20"/>
        </w:rPr>
        <w:t xml:space="preserve">[쉽게 기억하는 비유] 불쾌한 골짜기는 밀랍인형 박물관의 오싹함과 같습니다. 만화 캐릭터는 귀엽고 진짜 사람은 반갑지만, '거의 사람 같은' 밀랍인형은 섬뜩합니다. 컴패니언은 만화 쪽에 머물러야지, 밀랍인형이 되면 안 됩니다.</w:t>
      </w:r>
    </w:p>
    <w:p>
      <w:pPr>
        <w:pStyle w:val="Heading2"/>
        <w:spacing w:after="140" w:before="300"/>
      </w:pPr>
      <w:r>
        <w:rPr>
          <w:rFonts w:ascii="Malgun Gothic" w:cs="Malgun Gothic" w:eastAsia="Malgun Gothic" w:hAnsi="Malgun Gothic"/>
          <w:b/>
          <w:bCs/>
          <w:color w:val="2E86AB"/>
          <w:sz w:val="25"/>
          <w:szCs w:val="25"/>
        </w:rPr>
        <w:t xml:space="preserve">3.3 관계는 진짜인가 — 세 번째 길</w:t>
      </w:r>
    </w:p>
    <w:p>
      <w:pPr>
        <w:spacing w:after="150" w:before="0" w:line="312"/>
        <w:jc w:val="both"/>
      </w:pPr>
      <w:r>
        <w:rPr>
          <w:rFonts w:ascii="Malgun Gothic" w:cs="Malgun Gothic" w:eastAsia="Malgun Gothic" w:hAnsi="Malgun Gothic"/>
          <w:sz w:val="21"/>
          <w:szCs w:val="21"/>
        </w:rPr>
        <w:t xml:space="preserve">이제 가장 어려운 질문에 이르렀습니다. 로봇은 나를 걱정하지 '않습니다'. 걱정하는 것처럼 행동할 뿐입니다. 러봇의 따뜻한 체온은 히터이고, 파로의 그르렁거림은 스피커입니다. 그렇다면 이 관계는 가짜인가? 여기에 두 가지 전통적 입장이 대립합니다.</w:t>
      </w:r>
    </w:p>
    <w:p>
      <w:pPr>
        <w:spacing w:after="150" w:before="0" w:line="312"/>
        <w:jc w:val="both"/>
      </w:pPr>
      <w:r>
        <w:rPr>
          <w:rFonts w:ascii="Malgun Gothic" w:cs="Malgun Gothic" w:eastAsia="Malgun Gothic" w:hAnsi="Malgun Gothic"/>
          <w:sz w:val="21"/>
          <w:szCs w:val="21"/>
        </w:rPr>
        <w:t xml:space="preserve">한쪽은 기만론입니다(다음 장에서 자세히 다룹니다). 로봇의 애정은 연기이며, 그 연기에 속아 애착을 느끼는 것은 기만당하는 것이라는 입장입니다. 다른 쪽은 관계주의입니다. 인간 사이의 관계도 어차피 상당 부분 '수행(performance)'으로 구성되며 — 우리는 상대의 진짜 속마음을 결코 완전히 알 수 없습니다 — 관계의 실재성은 내면이 아니라 상호작용의 패턴에 있다는 입장입니다.</w:t>
      </w:r>
    </w:p>
    <w:p>
      <w:pPr>
        <w:spacing w:after="150" w:before="0" w:line="312"/>
        <w:jc w:val="both"/>
      </w:pPr>
      <w:r>
        <w:rPr>
          <w:rFonts w:ascii="Malgun Gothic" w:cs="Malgun Gothic" w:eastAsia="Malgun Gothic" w:hAnsi="Malgun Gothic"/>
          <w:sz w:val="21"/>
          <w:szCs w:val="21"/>
        </w:rPr>
        <w:t xml:space="preserve">이 책은 제3의 길을 제안합니다. 관계의 실재성을 로봇의 '내면'(있는지 알 수 없는)에도, 순수한 '수행'에도 두지 않고, 기록의 진실성에 두는 것입니다. 로봇이 '아버지가 이 약을 드시고 어지러워하셨어요'라고 말할 때, 그 문장의 무게는 로봇이 정말로 아버지를 걱정하는지와 무관합니다. 그 무게는 그것이 실제로 일어난 일의 진실한 기록이라는 사실에서 옵니다. 로봇은 걱정을 연기하지 않습니다. 로봇은 진실을 기억하고 전달합니다. 그리고 그 진실이 — 로봇의 가짜 감정이 아니라 — 사람의 마음을 움직입니다.</w:t>
      </w:r>
    </w:p>
    <w:p>
      <w:pPr>
        <w:spacing w:after="150" w:before="0" w:line="312"/>
        <w:jc w:val="both"/>
      </w:pPr>
      <w:r>
        <w:rPr>
          <w:rFonts w:ascii="Malgun Gothic" w:cs="Malgun Gothic" w:eastAsia="Malgun Gothic" w:hAnsi="Malgun Gothic"/>
          <w:sz w:val="21"/>
          <w:szCs w:val="21"/>
        </w:rPr>
        <w:t xml:space="preserve">서드브레인 시스템의 제1규율 — '근거 없는 문장은 말하지 않는다' — 은 바로 이 철학의 공학적 번역입니다. 우리 로봇은 검정고시의 함정 문항에서 '주인의 어제 혈압은?'이라는 질문에(기록에 접근할 수 없는 상황에서) 지어내지 않고 '모르겠습니다'라고 답했습니다. 이 정직이 관계의 토대입니다. 연기하는 컴패니언은 언젠가 들통나지만, 진실을 기억하는 컴패니언은 시간이 갈수록 신뢰가 쌓입니다. 관계의 실재성을 진실성 위에 세우는 것 — 이것이 엘리자의 후예들이 빠진 함정에서 벗어나는 길입니다.</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로봇에게 감정을 연기시키지 말라. 진실을 기억하게 하라. 사람의 마음을 움직이는 것은 로봇의 가짜 눈물이 아니라, 로봇이 전하는 진짜 기억이다.</w:t>
      </w:r>
    </w:p>
    <w:p>
      <w:r>
        <w:br w:type="page"/>
      </w:r>
    </w:p>
    <w:p>
      <w:pPr>
        <w:pStyle w:val="Heading2"/>
        <w:spacing w:after="140" w:before="300"/>
      </w:pPr>
      <w:r>
        <w:rPr>
          <w:rFonts w:ascii="Malgun Gothic" w:cs="Malgun Gothic" w:eastAsia="Malgun Gothic" w:hAnsi="Malgun Gothic"/>
          <w:b/>
          <w:bCs/>
          <w:color w:val="2E86AB"/>
          <w:sz w:val="25"/>
          <w:szCs w:val="25"/>
        </w:rPr>
        <w:t xml:space="preserve">3장 실천 워크북 — 나의 의인화 습관 관찰하기</w:t>
      </w:r>
    </w:p>
    <w:p>
      <w:pPr>
        <w:spacing w:after="150" w:before="0" w:line="312"/>
        <w:jc w:val="both"/>
      </w:pPr>
      <w:r>
        <w:rPr>
          <w:rFonts w:ascii="Malgun Gothic" w:cs="Malgun Gothic" w:eastAsia="Malgun Gothic" w:hAnsi="Malgun Gothic"/>
          <w:sz w:val="21"/>
          <w:szCs w:val="21"/>
        </w:rPr>
        <w:t xml:space="preserve">우리는 이미 매일 기계에 마음을 주고 있습니다. 그것을 부정하기보다 관찰하는 것이 지혜입니다. 이번 주 다음을 실천해 보십시오.</w:t>
      </w:r>
    </w:p>
    <w:p>
      <w:pPr>
        <w:shd w:fill="EAF3F1" w:val="clear"/>
        <w:spacing w:after="60" w:before="180"/>
      </w:pPr>
      <w:r>
        <w:rPr>
          <w:rFonts w:ascii="Malgun Gothic" w:cs="Malgun Gothic" w:eastAsia="Malgun Gothic" w:hAnsi="Malgun Gothic"/>
          <w:b/>
          <w:bCs/>
          <w:color w:val="1F6F6A"/>
          <w:sz w:val="20"/>
          <w:szCs w:val="20"/>
        </w:rPr>
        <w:t xml:space="preserve">[뇌경영 실천] 이번 주의 관찰 과제</w:t>
      </w:r>
    </w:p>
    <w:p>
      <w:pPr>
        <w:shd w:fill="EAF3F1" w:val="clear"/>
        <w:spacing w:after="60" w:line="300"/>
      </w:pPr>
      <w:r>
        <w:rPr>
          <w:rFonts w:ascii="Malgun Gothic" w:cs="Malgun Gothic" w:eastAsia="Malgun Gothic" w:hAnsi="Malgun Gothic"/>
          <w:color w:val="333333"/>
          <w:sz w:val="20"/>
          <w:szCs w:val="20"/>
        </w:rPr>
        <w:t xml:space="preserve">1. 하루 동안 무생물(자동차·컴퓨터·AI 비서)에게 말을 걸거나 감정을 느낀 순간을 3개 적는다.</w:t>
      </w:r>
    </w:p>
    <w:p>
      <w:pPr>
        <w:shd w:fill="EAF3F1" w:val="clear"/>
        <w:spacing w:after="60" w:line="300"/>
      </w:pPr>
      <w:r>
        <w:rPr>
          <w:rFonts w:ascii="Malgun Gothic" w:cs="Malgun Gothic" w:eastAsia="Malgun Gothic" w:hAnsi="Malgun Gothic"/>
          <w:color w:val="333333"/>
          <w:sz w:val="20"/>
          <w:szCs w:val="20"/>
        </w:rPr>
        <w:t xml:space="preserve">2. 그때 나는 외로웠는가, 무언가를 통제하고 싶었는가, 그저 습관이었는가를 표시한다.</w:t>
      </w:r>
    </w:p>
    <w:p>
      <w:pPr>
        <w:shd w:fill="EAF3F1" w:val="clear"/>
        <w:spacing w:after="60" w:line="300"/>
      </w:pPr>
      <w:r>
        <w:rPr>
          <w:rFonts w:ascii="Malgun Gothic" w:cs="Malgun Gothic" w:eastAsia="Malgun Gothic" w:hAnsi="Malgun Gothic"/>
          <w:color w:val="333333"/>
          <w:sz w:val="20"/>
          <w:szCs w:val="20"/>
        </w:rPr>
        <w:t xml:space="preserve">3. 만약 곁에 '나를 아는' 컴패니언이 있다면, 어떤 순간에 그것이 위로가 될지 상상해 적는다.</w:t>
      </w:r>
    </w:p>
    <w:p>
      <w:pPr>
        <w:shd w:fill="EAF3F1" w:val="clear"/>
        <w:spacing w:after="60" w:line="300"/>
      </w:pPr>
      <w:r>
        <w:rPr>
          <w:rFonts w:ascii="Malgun Gothic" w:cs="Malgun Gothic" w:eastAsia="Malgun Gothic" w:hAnsi="Malgun Gothic"/>
          <w:color w:val="333333"/>
          <w:sz w:val="20"/>
          <w:szCs w:val="20"/>
        </w:rPr>
        <w:t xml:space="preserve">4. 반대로, 그것이 나를 '속인다'고 느껴질 상황은 언제일지도 함께 적는다.</w:t>
      </w:r>
    </w:p>
    <w:p>
      <w:pPr>
        <w:spacing w:after="140"/>
      </w:pPr>
      <w:r>
        <w:t xml:space="preserve"/>
      </w:r>
    </w:p>
    <w:p>
      <w:pPr>
        <w:spacing w:after="150" w:before="60" w:line="312"/>
        <w:jc w:val="both"/>
      </w:pPr>
      <w:r>
        <w:rPr>
          <w:rFonts w:ascii="Malgun Gothic" w:cs="Malgun Gothic" w:eastAsia="Malgun Gothic" w:hAnsi="Malgun Gothic"/>
          <w:sz w:val="21"/>
          <w:szCs w:val="21"/>
        </w:rPr>
        <w:t xml:space="preserve">이 관찰의 목적은 자기 인식입니다. 컴패니언을 잘 쓰는 사람은 그것에 마음을 주되, 그것이 무엇인지 잊지 않는 사람입니다. 다음 장에서는 바로 그 경계 — 애착과 기만, 도움과 대체의 윤리적 경계 — 를 정직하게 마주하겠습니다.</w:t>
      </w:r>
    </w:p>
    <w:p>
      <w:pPr>
        <w:spacing w:after="60" w:before="0" w:line="312"/>
        <w:jc w:val="both"/>
      </w:pPr>
      <w:r>
        <w:rPr>
          <w:rFonts w:ascii="Malgun Gothic" w:cs="Malgun Gothic" w:eastAsia="Malgun Gothic" w:hAnsi="Malgun Gothic"/>
          <w:sz w:val="21"/>
          <w:szCs w:val="21"/>
        </w:rPr>
        <w:t xml:space="preserve"/>
      </w:r>
    </w:p>
    <w:p>
      <w:pPr>
        <w:pStyle w:val="Heading3"/>
        <w:spacing w:after="110" w:before="200"/>
      </w:pPr>
      <w:r>
        <w:rPr>
          <w:rFonts w:ascii="Malgun Gothic" w:cs="Malgun Gothic" w:eastAsia="Malgun Gothic" w:hAnsi="Malgun Gothic"/>
          <w:b/>
          <w:bCs/>
          <w:color w:val="444444"/>
          <w:sz w:val="22"/>
          <w:szCs w:val="22"/>
        </w:rPr>
        <w:t xml:space="preserve">이 장의 참고문헌</w:t>
      </w:r>
    </w:p>
    <w:p>
      <w:pPr>
        <w:spacing w:after="50"/>
        <w:ind w:left="360" w:hanging="360"/>
      </w:pPr>
      <w:r>
        <w:rPr>
          <w:rFonts w:ascii="Malgun Gothic" w:cs="Malgun Gothic" w:eastAsia="Malgun Gothic" w:hAnsi="Malgun Gothic"/>
          <w:color w:val="555555"/>
          <w:sz w:val="17"/>
          <w:szCs w:val="17"/>
        </w:rPr>
        <w:t xml:space="preserve">Epley, N., Waytz, A., &amp; Cacioppo, J. T. (2007). On Seeing Human: A Three-Factor Theory of Anthropomorphism. Psychological Review, 114(4), 864–886.</w:t>
      </w:r>
    </w:p>
    <w:p>
      <w:pPr>
        <w:spacing w:after="50"/>
        <w:ind w:left="360" w:hanging="360"/>
      </w:pPr>
      <w:r>
        <w:rPr>
          <w:rFonts w:ascii="Malgun Gothic" w:cs="Malgun Gothic" w:eastAsia="Malgun Gothic" w:hAnsi="Malgun Gothic"/>
          <w:color w:val="555555"/>
          <w:sz w:val="17"/>
          <w:szCs w:val="17"/>
        </w:rPr>
        <w:t xml:space="preserve">Mori, M. (1970). The Uncanny Valley. Energy, 7(4), 33–35.</w:t>
      </w:r>
    </w:p>
    <w:p>
      <w:pPr>
        <w:spacing w:after="50"/>
        <w:ind w:left="360" w:hanging="360"/>
      </w:pPr>
      <w:r>
        <w:rPr>
          <w:rFonts w:ascii="Malgun Gothic" w:cs="Malgun Gothic" w:eastAsia="Malgun Gothic" w:hAnsi="Malgun Gothic"/>
          <w:color w:val="555555"/>
          <w:sz w:val="17"/>
          <w:szCs w:val="17"/>
        </w:rPr>
        <w:t xml:space="preserve">Reeves, B., &amp; Nass, C. (1996). The Media Equation. Cambridge University Press.</w:t>
      </w:r>
    </w:p>
    <w:p>
      <w:pPr>
        <w:spacing w:after="50"/>
        <w:ind w:left="360" w:hanging="360"/>
      </w:pPr>
      <w:r>
        <w:rPr>
          <w:rFonts w:ascii="Malgun Gothic" w:cs="Malgun Gothic" w:eastAsia="Malgun Gothic" w:hAnsi="Malgun Gothic"/>
          <w:color w:val="555555"/>
          <w:sz w:val="17"/>
          <w:szCs w:val="17"/>
        </w:rPr>
        <w:t xml:space="preserve">Wada, K., &amp; Shibata, T. (2007). Living with Seal Robots. IEEE Transactions on Robotics, 23(5), 972–980.</w:t>
      </w:r>
    </w:p>
    <w:p>
      <w:pPr>
        <w:spacing w:after="50"/>
        <w:ind w:left="360" w:hanging="360"/>
      </w:pPr>
      <w:r>
        <w:rPr>
          <w:rFonts w:ascii="Malgun Gothic" w:cs="Malgun Gothic" w:eastAsia="Malgun Gothic" w:hAnsi="Malgun Gothic"/>
          <w:color w:val="555555"/>
          <w:sz w:val="17"/>
          <w:szCs w:val="17"/>
        </w:rPr>
        <w:t xml:space="preserve">Weizenbaum, J. (1966). ELIZA. Communications of the ACM, 9(1), 36–45. / (1976). Computer Power and Human Reason.</w:t>
      </w:r>
    </w:p>
    <w:p>
      <w:pPr>
        <w:spacing w:after="150" w:before="0" w:line="312"/>
        <w:jc w:val="center"/>
      </w:pPr>
      <w:r>
        <w:rPr>
          <w:rFonts w:ascii="Malgun Gothic" w:cs="Malgun Gothic" w:eastAsia="Malgun Gothic" w:hAnsi="Malgun Gothic"/>
          <w:color w:val="888888"/>
          <w:sz w:val="18"/>
          <w:szCs w:val="18"/>
        </w:rPr>
        <w:t xml:space="preserve">서드브레인 2편 · 제1부 「몸을 가진 마음, 마음을 얻는 기계」</w:t>
      </w:r>
    </w:p>
    <w:p>
      <w:pPr>
        <w:spacing w:after="40" w:before="200"/>
        <w:jc w:val="center"/>
      </w:pPr>
      <w:r>
        <w:rPr>
          <w:rFonts w:ascii="Malgun Gothic" w:cs="Malgun Gothic" w:eastAsia="Malgun Gothic" w:hAnsi="Malgun Gothic"/>
          <w:b/>
          <w:bCs/>
          <w:color w:val="8a93a0"/>
          <w:sz w:val="24"/>
          <w:szCs w:val="24"/>
        </w:rPr>
        <w:t xml:space="preserve">제 4 장</w:t>
      </w:r>
    </w:p>
    <w:p>
      <w:pPr>
        <w:spacing w:after="60"/>
        <w:jc w:val="center"/>
      </w:pPr>
      <w:r>
        <w:rPr>
          <w:rFonts w:ascii="Malgun Gothic" w:cs="Malgun Gothic" w:eastAsia="Malgun Gothic" w:hAnsi="Malgun Gothic"/>
          <w:b/>
          <w:bCs/>
          <w:color w:val="1F6F6A"/>
          <w:sz w:val="34"/>
          <w:szCs w:val="34"/>
        </w:rPr>
        <w:t xml:space="preserve">컴패니언의 윤리 — 기만, 대체, 그리고 존엄</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좋은 컴패니언을 만드는 일은 좋은 질문을 회피하지 않는 데서 시작한다.</w:t>
      </w:r>
    </w:p>
    <w:p>
      <w:pPr>
        <w:spacing w:after="150" w:before="0" w:line="312"/>
        <w:jc w:val="both"/>
      </w:pPr>
      <w:r>
        <w:rPr>
          <w:rFonts w:ascii="Malgun Gothic" w:cs="Malgun Gothic" w:eastAsia="Malgun Gothic" w:hAnsi="Malgun Gothic"/>
          <w:sz w:val="21"/>
          <w:szCs w:val="21"/>
        </w:rPr>
        <w:t xml:space="preserve">앞의 세 장에서 우리는 컴패니언 로봇의 필요(1장), 몸의 의미(2장), 관계의 성립(3장)을 살폈습니다. 이제 반드시 통과해야 할 관문이 남았습니다 — 윤리입니다. 컴패니언 로봇에는 진지하고 강력한 반론들이 있습니다. 이 장은 그 반론들을 약화시켜 소개하지 않습니다. 가장 강한 형태로 제시한 뒤, 정직하게 응답합니다. 반론을 이기지 못하는 컴패니언은 만들 자격이 없기 때문입니다.</w:t>
      </w:r>
    </w:p>
    <w:p>
      <w:pPr>
        <w:pStyle w:val="Heading2"/>
        <w:spacing w:after="140" w:before="300"/>
      </w:pPr>
      <w:r>
        <w:rPr>
          <w:rFonts w:ascii="Malgun Gothic" w:cs="Malgun Gothic" w:eastAsia="Malgun Gothic" w:hAnsi="Malgun Gothic"/>
          <w:b/>
          <w:bCs/>
          <w:color w:val="2E86AB"/>
          <w:sz w:val="25"/>
          <w:szCs w:val="25"/>
        </w:rPr>
        <w:t xml:space="preserve">4.1 세 가지 반론 — 기만, 대체, 감시</w:t>
      </w:r>
    </w:p>
    <w:p>
      <w:pPr>
        <w:spacing w:after="150" w:before="0" w:line="312"/>
        <w:jc w:val="both"/>
      </w:pPr>
      <w:r>
        <w:rPr>
          <w:rFonts w:ascii="Malgun Gothic" w:cs="Malgun Gothic" w:eastAsia="Malgun Gothic" w:hAnsi="Malgun Gothic"/>
          <w:sz w:val="21"/>
          <w:szCs w:val="21"/>
        </w:rPr>
        <w:t xml:space="preserve">첫째, 기만 반론입니다. 2006년 로버트 스패로우와 린다 스패로우는 「기계의 손에?」라는 논문에서 통렬하게 물었습니다(Sparrow &amp; Sparrow, 2006). 노인 돌봄 로봇은 노인에게 '누군가 나를 보살핀다'는 착각을 판다. 그러나 로봇은 실제로는 아무것도 느끼지 않는다. 이 관계는 근본적으로 거짓 위에 세워져 있으며, 거짓된 위안을 노인에게 제공하는 것은 그의 존엄에 대한 모욕이라는 것입니다. 진짜 관계를 누릴 자격이 있는 사람에게 가짜를 쥐여 주는 것 — 이것이 기만 반론의 핵심입니다.</w:t>
      </w:r>
    </w:p>
    <w:p>
      <w:pPr>
        <w:spacing w:after="150" w:before="0" w:line="312"/>
        <w:jc w:val="both"/>
      </w:pPr>
      <w:r>
        <w:rPr>
          <w:rFonts w:ascii="Malgun Gothic" w:cs="Malgun Gothic" w:eastAsia="Malgun Gothic" w:hAnsi="Malgun Gothic"/>
          <w:sz w:val="21"/>
          <w:szCs w:val="21"/>
        </w:rPr>
        <w:t xml:space="preserve">둘째, 대체 반론입니다. 아만다 샤키와 노엘 샤키는 「할머니와 로봇」에서 더 현실적인 위험을 지적했습니다(Sharkey &amp; Sharkey, 2012). 로봇이 노인을 돌보면, 가족과 사회는 '이제 로봇이 있으니 자주 안 가도 되겠지'라는 알리바이를 얻는다. 로봇 돌봄이 인간 접촉의 보완재가 아니라 대체재가 되어, 결과적으로 노인이 받는 인간적 접촉의 총량이 줄어든다는 것입니다. 도우려는 기술이 고립을 심화시키는 역설입니다.</w:t>
      </w:r>
    </w:p>
    <w:p>
      <w:pPr>
        <w:spacing w:after="150" w:before="0" w:line="312"/>
        <w:jc w:val="both"/>
      </w:pPr>
      <w:r>
        <w:rPr>
          <w:rFonts w:ascii="Malgun Gothic" w:cs="Malgun Gothic" w:eastAsia="Malgun Gothic" w:hAnsi="Malgun Gothic"/>
          <w:sz w:val="21"/>
          <w:szCs w:val="21"/>
        </w:rPr>
        <w:t xml:space="preserve">셋째, 감시 반론입니다. 컴패니언 로봇은 가장 내밀한 데이터 — 언제 일어나고, 무엇을 먹고, 누구와 통화하고, 어떤 기분인지 — 를 수집합니다. 이 데이터의 주인이 거대 기술기업일 때, 컴패니언은 역사상 가장 친밀한 감시자가 됩니다. 위로의 가면을 쓴 감시. 사랑스러울수록 더 많이 지켜보는 존재. 이것이 세 번째 반론입니다.</w:t>
      </w:r>
    </w:p>
    <w:p>
      <w:pPr>
        <w:shd w:fill="EAF3F1" w:val="clear"/>
        <w:spacing w:after="60" w:before="180"/>
      </w:pPr>
      <w:r>
        <w:rPr>
          <w:rFonts w:ascii="Malgun Gothic" w:cs="Malgun Gothic" w:eastAsia="Malgun Gothic" w:hAnsi="Malgun Gothic"/>
          <w:b/>
          <w:bCs/>
          <w:color w:val="1F6F6A"/>
          <w:sz w:val="20"/>
          <w:szCs w:val="20"/>
        </w:rPr>
        <w:t xml:space="preserve">[뇌경영 실천] 세 반론을 회피하지 않기 — 정직한 자기 점검</w:t>
      </w:r>
    </w:p>
    <w:p>
      <w:pPr>
        <w:shd w:fill="EAF3F1" w:val="clear"/>
        <w:spacing w:after="60" w:line="300"/>
      </w:pPr>
      <w:r>
        <w:rPr>
          <w:rFonts w:ascii="Malgun Gothic" w:cs="Malgun Gothic" w:eastAsia="Malgun Gothic" w:hAnsi="Malgun Gothic"/>
          <w:color w:val="333333"/>
          <w:sz w:val="20"/>
          <w:szCs w:val="20"/>
        </w:rPr>
        <w:t xml:space="preserve">· 기만: 나의 로봇은 감정을 '연기'하는가, 사실을 '전달'하는가?</w:t>
      </w:r>
    </w:p>
    <w:p>
      <w:pPr>
        <w:shd w:fill="EAF3F1" w:val="clear"/>
        <w:spacing w:after="60" w:line="300"/>
      </w:pPr>
      <w:r>
        <w:rPr>
          <w:rFonts w:ascii="Malgun Gothic" w:cs="Malgun Gothic" w:eastAsia="Malgun Gothic" w:hAnsi="Malgun Gothic"/>
          <w:color w:val="333333"/>
          <w:sz w:val="20"/>
          <w:szCs w:val="20"/>
        </w:rPr>
        <w:t xml:space="preserve">· 대체: 나의 로봇은 가족을 대신하는가, 가족을 부르는가?</w:t>
      </w:r>
    </w:p>
    <w:p>
      <w:pPr>
        <w:shd w:fill="EAF3F1" w:val="clear"/>
        <w:spacing w:after="60" w:line="300"/>
      </w:pPr>
      <w:r>
        <w:rPr>
          <w:rFonts w:ascii="Malgun Gothic" w:cs="Malgun Gothic" w:eastAsia="Malgun Gothic" w:hAnsi="Malgun Gothic"/>
          <w:color w:val="333333"/>
          <w:sz w:val="20"/>
          <w:szCs w:val="20"/>
        </w:rPr>
        <w:t xml:space="preserve">· 감시: 나의 로봇의 데이터는 누구의 것인가 — 기업인가, 나인가?</w:t>
      </w:r>
    </w:p>
    <w:p>
      <w:pPr>
        <w:shd w:fill="EAF3F1" w:val="clear"/>
        <w:spacing w:after="60" w:line="300"/>
      </w:pPr>
      <w:r>
        <w:rPr>
          <w:rFonts w:ascii="Malgun Gothic" w:cs="Malgun Gothic" w:eastAsia="Malgun Gothic" w:hAnsi="Malgun Gothic"/>
          <w:color w:val="333333"/>
          <w:sz w:val="20"/>
          <w:szCs w:val="20"/>
        </w:rPr>
        <w:t xml:space="preserve">이 세 질문에 언제든 답할 수 없다면, 그 컴패니언은 위험하다.</w:t>
      </w:r>
    </w:p>
    <w:p>
      <w:pPr>
        <w:spacing w:after="140"/>
      </w:pPr>
      <w:r>
        <w:t xml:space="preserve"/>
      </w:r>
    </w:p>
    <w:p>
      <w:pPr>
        <w:pStyle w:val="Heading2"/>
        <w:spacing w:after="140" w:before="300"/>
      </w:pPr>
      <w:r>
        <w:rPr>
          <w:rFonts w:ascii="Malgun Gothic" w:cs="Malgun Gothic" w:eastAsia="Malgun Gothic" w:hAnsi="Malgun Gothic"/>
          <w:b/>
          <w:bCs/>
          <w:color w:val="2E86AB"/>
          <w:sz w:val="25"/>
          <w:szCs w:val="25"/>
        </w:rPr>
        <w:t xml:space="preserve">4.2 설계로 답하다 — 진실·소집·주권</w:t>
      </w:r>
    </w:p>
    <w:p>
      <w:pPr>
        <w:spacing w:after="150" w:before="0" w:line="312"/>
        <w:jc w:val="both"/>
      </w:pPr>
      <w:r>
        <w:rPr>
          <w:rFonts w:ascii="Malgun Gothic" w:cs="Malgun Gothic" w:eastAsia="Malgun Gothic" w:hAnsi="Malgun Gothic"/>
          <w:sz w:val="21"/>
          <w:szCs w:val="21"/>
        </w:rPr>
        <w:t xml:space="preserve">좋은 소식은, 이 세 반론이 모두 설계로 응답 가능하다는 것입니다. 윤리는 사후에 붙이는 변명이 아니라 처음부터 코드에 새기는 구조입니다. 서드브레인 시스템은 세 반론에 각각 하나의 설계 원칙으로 답합니다.</w:t>
      </w:r>
    </w:p>
    <w:p>
      <w:pPr>
        <w:spacing w:after="150" w:before="0" w:line="312"/>
        <w:jc w:val="both"/>
      </w:pPr>
      <w:r>
        <w:rPr>
          <w:rFonts w:ascii="Malgun Gothic" w:cs="Malgun Gothic" w:eastAsia="Malgun Gothic" w:hAnsi="Malgun Gothic"/>
          <w:sz w:val="21"/>
          <w:szCs w:val="21"/>
        </w:rPr>
        <w:t xml:space="preserve">기만 반론에는 진실의 설계로 답합니다. 우리 로봇은 감정을 연기하지 않습니다. '걱정돼요'라고 말하는 대신 '혈압이 사흘째 기준을 넘고 있어요, 병원에 이 기록을 보여주세요'라고 말합니다. 로봇에게는 네 가지 금지가 코드로 박혀 있습니다 — 진단하지 않고, 처방하지 않고, 응급을 판단하지 않고, 불안을 조장하지 않는다. 모르는 것은 모른다고 말하도록 검정고시의 함정 문항으로 강제됩니다. 스패로우가 비판한 '가짜 보살핌'을 우리는 애초에 팔지 않습니다. 우리가 파는 것은 보살핌의 연기가 아니라 기억의 진실입니다.</w:t>
      </w:r>
    </w:p>
    <w:p>
      <w:pPr>
        <w:spacing w:after="150" w:before="0" w:line="312"/>
        <w:jc w:val="both"/>
      </w:pPr>
      <w:r>
        <w:rPr>
          <w:rFonts w:ascii="Malgun Gothic" w:cs="Malgun Gothic" w:eastAsia="Malgun Gothic" w:hAnsi="Malgun Gothic"/>
          <w:sz w:val="21"/>
          <w:szCs w:val="21"/>
        </w:rPr>
        <w:t xml:space="preserve">대체 반론에는 소집의 설계로 답합니다. 우리 시스템의 모든 알림은 궁극적으로 가족에게로 향합니다. 아버지의 혈압이 위험하면 아들의 휴대폰이 울립니다. 로봇은 돌봄의 대체자가 아니라 가족의 감각기관입니다 — 멀리 있는 가족이 부모의 상태를 '느낄 수 있게' 하는 확장된 신경입니다. 로봇이 있어서 덜 가는 것이 아니라, 로봇이 있어서 '언제 가야 하는지'를 아는 것입니다. 잘 설계된 컴패니언은 인간을 밀어내지 않고 불러들입니다.</w:t>
      </w:r>
    </w:p>
    <w:p>
      <w:pPr>
        <w:spacing w:after="150" w:before="0" w:line="312"/>
        <w:jc w:val="both"/>
      </w:pPr>
      <w:r>
        <w:rPr>
          <w:rFonts w:ascii="Malgun Gothic" w:cs="Malgun Gothic" w:eastAsia="Malgun Gothic" w:hAnsi="Malgun Gothic"/>
          <w:sz w:val="21"/>
          <w:szCs w:val="21"/>
        </w:rPr>
        <w:t xml:space="preserve">감시 반론에는 데이터 주권의 설계로 답합니다. 서드브레인의 모든 데이터는 마크다운과 SQLite라는 열린 형식으로, 주인의 서버에 저장됩니다. 어떤 클라우드에도 인질로 잡히지 않으며, 30년 뒤에도 열 수 있습니다. 건강 데이터는 집 밖으로 나가지 않고, 알림은 주인이 명시적으로 허락한 통로(가족의 텔레그램)로만 갑니다. 데이터의 주인은 언제나 사람입니다. 감시자가 될 수 있는 구조 자체를 만들지 않는 것 — 이것이 세 번째 반론에 대한 구조적 답입니다.</w:t>
      </w:r>
    </w:p>
    <w:p>
      <w:pPr>
        <w:shd w:fill="FBF3E6" w:val="clear"/>
        <w:spacing w:after="160" w:before="120"/>
      </w:pPr>
      <w:r>
        <w:rPr>
          <w:rFonts w:ascii="Malgun Gothic" w:cs="Malgun Gothic" w:eastAsia="Malgun Gothic" w:hAnsi="Malgun Gothic"/>
          <w:i/>
          <w:iCs/>
          <w:color w:val="7A4F2A"/>
          <w:sz w:val="20"/>
          <w:szCs w:val="20"/>
        </w:rPr>
        <w:t xml:space="preserve">[쉽게 기억하는 비유] 나쁜 컴패니언은 '대신 살아 주는' 대리인이고, 좋은 컴패니언은 '더 잘 살게 돕는' 안경입니다. 안경은 당신의 눈을 대체하지 않습니다. 다만 세상을 또렷이 보게 할 뿐입니다. 컴패니언도 그래야 합니다 — 관계를 대체하지 않고, 관계를 또렷하게.</w:t>
      </w:r>
    </w:p>
    <w:p>
      <w:pPr>
        <w:pStyle w:val="Heading2"/>
        <w:spacing w:after="140" w:before="300"/>
      </w:pPr>
      <w:r>
        <w:rPr>
          <w:rFonts w:ascii="Malgun Gothic" w:cs="Malgun Gothic" w:eastAsia="Malgun Gothic" w:hAnsi="Malgun Gothic"/>
          <w:b/>
          <w:bCs/>
          <w:color w:val="2E86AB"/>
          <w:sz w:val="25"/>
          <w:szCs w:val="25"/>
        </w:rPr>
        <w:t xml:space="preserve">4.3 존엄과 유산 — 다섯 원칙</w:t>
      </w:r>
    </w:p>
    <w:p>
      <w:pPr>
        <w:spacing w:after="150" w:before="0" w:line="312"/>
        <w:jc w:val="both"/>
      </w:pPr>
      <w:r>
        <w:rPr>
          <w:rFonts w:ascii="Malgun Gothic" w:cs="Malgun Gothic" w:eastAsia="Malgun Gothic" w:hAnsi="Malgun Gothic"/>
          <w:sz w:val="21"/>
          <w:szCs w:val="21"/>
        </w:rPr>
        <w:t xml:space="preserve">이 책이 제안하는 컴패니언 윤리는 결국 다섯 개의 원칙으로 수렴합니다. 저자가 자신의 시스템을 위해 세운 '유산 헌장'의 다섯 원칙이 그것이며, 이는 위의 세 반론에 대한 종합적 응답이자, 제3부에서 다룰 '상속되는 마음'의 윤리적 기초입니다.</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5400"/>
      </w:tblGrid>
      <w:tr>
        <w:tc>
          <w:tcPr>
            <w:tcW w:type="dxa" w:w="6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w:t>
            </w:r>
          </w:p>
        </w:tc>
        <w:tc>
          <w:tcPr>
            <w:tcW w:type="dxa" w:w="24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원칙</w:t>
            </w:r>
          </w:p>
        </w:tc>
        <w:tc>
          <w:tcPr>
            <w:tcW w:type="dxa" w:w="54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의미와 반론 대응</w:t>
            </w:r>
          </w:p>
        </w:tc>
      </w:tr>
      <w:tr>
        <w:tc>
          <w:tcPr>
            <w:tcW w:type="dxa" w:w="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1</w:t>
            </w:r>
          </w:p>
        </w:tc>
        <w:tc>
          <w:tcPr>
            <w:tcW w:type="dxa" w:w="2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언제 멈춰도 선물이 되도록</w:t>
            </w:r>
          </w:p>
        </w:tc>
        <w:tc>
          <w:tcPr>
            <w:tcW w:type="dxa" w:w="5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완성을 기다리지 않는다. 매일이 상속 가능한 상태 — 미완성이라도 오늘의 기록은 오늘 가치가 있다.</w:t>
            </w:r>
          </w:p>
        </w:tc>
      </w:tr>
      <w:tr>
        <w:tc>
          <w:tcPr>
            <w:tcW w:type="dxa" w:w="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2</w:t>
            </w:r>
          </w:p>
        </w:tc>
        <w:tc>
          <w:tcPr>
            <w:tcW w:type="dxa" w:w="2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진실만 담는다</w:t>
            </w:r>
          </w:p>
        </w:tc>
        <w:tc>
          <w:tcPr>
            <w:tcW w:type="dxa" w:w="5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기만 반론에 대한 답. 고인을 흉내 내지 않고, 없는 것을 지어내지 않는다. 진실이 아닌 위안은 만들지 않는다.</w:t>
            </w:r>
          </w:p>
        </w:tc>
      </w:tr>
      <w:tr>
        <w:tc>
          <w:tcPr>
            <w:tcW w:type="dxa" w:w="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3</w:t>
            </w:r>
          </w:p>
        </w:tc>
        <w:tc>
          <w:tcPr>
            <w:tcW w:type="dxa" w:w="2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상속자의 선택권</w:t>
            </w:r>
          </w:p>
        </w:tc>
        <w:tc>
          <w:tcPr>
            <w:tcW w:type="dxa" w:w="5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받을지·열지·봉인할지·지울지는 물려받는 이의 권리다. 강요된 기억은 유산이 아니라 짐이다.</w:t>
            </w:r>
          </w:p>
        </w:tc>
      </w:tr>
      <w:tr>
        <w:tc>
          <w:tcPr>
            <w:tcW w:type="dxa" w:w="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4</w:t>
            </w:r>
          </w:p>
        </w:tc>
        <w:tc>
          <w:tcPr>
            <w:tcW w:type="dxa" w:w="2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데이터 주권</w:t>
            </w:r>
          </w:p>
        </w:tc>
        <w:tc>
          <w:tcPr>
            <w:tcW w:type="dxa" w:w="5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감시 반론에 대한 답. 열린 형식, 내 서버, 이동 가능. 특정 기업에 인질 잡히지 않는다.</w:t>
            </w:r>
          </w:p>
        </w:tc>
      </w:tr>
      <w:tr>
        <w:tc>
          <w:tcPr>
            <w:tcW w:type="dxa" w:w="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5</w:t>
            </w:r>
          </w:p>
        </w:tc>
        <w:tc>
          <w:tcPr>
            <w:tcW w:type="dxa" w:w="2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죽은 기록이 아니라 사는 시스템</w:t>
            </w:r>
          </w:p>
        </w:tc>
        <w:tc>
          <w:tcPr>
            <w:tcW w:type="dxa" w:w="5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대체 반론에 대한 답. 상속자는 열람자가 아니라 다음 주인 — 2대·3대가 이어 기른다.</w:t>
            </w:r>
          </w:p>
        </w:tc>
      </w:tr>
    </w:tbl>
    <w:p>
      <w:pPr>
        <w:spacing w:after="150" w:before="80" w:line="312"/>
        <w:jc w:val="both"/>
      </w:pPr>
      <w:r>
        <w:rPr>
          <w:rFonts w:ascii="Malgun Gothic" w:cs="Malgun Gothic" w:eastAsia="Malgun Gothic" w:hAnsi="Malgun Gothic"/>
          <w:sz w:val="21"/>
          <w:szCs w:val="21"/>
        </w:rPr>
        <w:t xml:space="preserve">스패로우는 옳았습니다 — 가짜 보살핌은 존엄에 대한 모욕입니다. 그러나 그 결론에서 '그러니 컴패니언을 만들지 말라'가 도출되지는 않습니다. 도출되는 것은 '그러니 가짜가 아닌 컴패니언을 만들라'입니다. 진실을 기억하고, 가족을 부르고, 데이터를 주인에게 돌려주는 컴패니언. 존엄을 모욕하지 않고 존엄을 섬기는 컴패니언. 그것이 가능하다는 것을 보이는 것이 이 책의 실천적 목표이며, 다음 제2부에서는 그 가능성이 지금 세계의 기술 지형에서 어디까지 무르익었는지를 살펴보겠습니다.</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컴패니언 로봇의 윤리는 '만들 것인가 말 것인가'가 아니라 '어떤 것을 만들 것인가'의 문제다.</w:t>
      </w:r>
    </w:p>
    <w:p>
      <w:pPr>
        <w:spacing w:after="60" w:before="0" w:line="312"/>
        <w:jc w:val="both"/>
      </w:pPr>
      <w:r>
        <w:rPr>
          <w:rFonts w:ascii="Malgun Gothic" w:cs="Malgun Gothic" w:eastAsia="Malgun Gothic" w:hAnsi="Malgun Gothic"/>
          <w:sz w:val="21"/>
          <w:szCs w:val="21"/>
        </w:rPr>
        <w:t xml:space="preserve"/>
      </w:r>
    </w:p>
    <w:p>
      <w:pPr>
        <w:pStyle w:val="Heading3"/>
        <w:spacing w:after="110" w:before="200"/>
      </w:pPr>
      <w:r>
        <w:rPr>
          <w:rFonts w:ascii="Malgun Gothic" w:cs="Malgun Gothic" w:eastAsia="Malgun Gothic" w:hAnsi="Malgun Gothic"/>
          <w:b/>
          <w:bCs/>
          <w:color w:val="444444"/>
          <w:sz w:val="22"/>
          <w:szCs w:val="22"/>
        </w:rPr>
        <w:t xml:space="preserve">이 장의 참고문헌</w:t>
      </w:r>
    </w:p>
    <w:p>
      <w:pPr>
        <w:spacing w:after="50"/>
        <w:ind w:left="360" w:hanging="360"/>
      </w:pPr>
      <w:r>
        <w:rPr>
          <w:rFonts w:ascii="Malgun Gothic" w:cs="Malgun Gothic" w:eastAsia="Malgun Gothic" w:hAnsi="Malgun Gothic"/>
          <w:color w:val="555555"/>
          <w:sz w:val="17"/>
          <w:szCs w:val="17"/>
        </w:rPr>
        <w:t xml:space="preserve">Sharkey, A., &amp; Sharkey, N. (2012). Granny and the Robots: Ethical Issues in Robot Care for the Elderly. Ethics and Information Technology, 14(1), 27–40.</w:t>
      </w:r>
    </w:p>
    <w:p>
      <w:pPr>
        <w:spacing w:after="50"/>
        <w:ind w:left="360" w:hanging="360"/>
      </w:pPr>
      <w:r>
        <w:rPr>
          <w:rFonts w:ascii="Malgun Gothic" w:cs="Malgun Gothic" w:eastAsia="Malgun Gothic" w:hAnsi="Malgun Gothic"/>
          <w:color w:val="555555"/>
          <w:sz w:val="17"/>
          <w:szCs w:val="17"/>
        </w:rPr>
        <w:t xml:space="preserve">Sparrow, R., &amp; Sparrow, L. (2006). In the Hands of Machines? The Future of Aged Care. Minds and Machines, 16(2), 141–161.</w:t>
      </w:r>
    </w:p>
    <w:p>
      <w:pPr>
        <w:spacing w:after="50"/>
        <w:ind w:left="360" w:hanging="360"/>
      </w:pPr>
      <w:r>
        <w:rPr>
          <w:rFonts w:ascii="Malgun Gothic" w:cs="Malgun Gothic" w:eastAsia="Malgun Gothic" w:hAnsi="Malgun Gothic"/>
          <w:color w:val="555555"/>
          <w:sz w:val="17"/>
          <w:szCs w:val="17"/>
        </w:rPr>
        <w:t xml:space="preserve">Turkle, S. (2011). Alone Together. Basic Books.</w:t>
      </w:r>
    </w:p>
    <w:p>
      <w:pPr>
        <w:spacing w:after="150" w:before="0" w:line="312"/>
        <w:jc w:val="center"/>
      </w:pPr>
      <w:r>
        <w:rPr>
          <w:rFonts w:ascii="Malgun Gothic" w:cs="Malgun Gothic" w:eastAsia="Malgun Gothic" w:hAnsi="Malgun Gothic"/>
          <w:color w:val="888888"/>
          <w:sz w:val="18"/>
          <w:szCs w:val="18"/>
        </w:rPr>
        <w:t xml:space="preserve">서드브레인 2편 · 제2부 「피지컬 AI의 현재 — 과학과 산업의 지형」</w:t>
      </w:r>
    </w:p>
    <w:p>
      <w:pPr>
        <w:spacing w:after="40" w:before="200"/>
        <w:jc w:val="center"/>
      </w:pPr>
      <w:r>
        <w:rPr>
          <w:rFonts w:ascii="Malgun Gothic" w:cs="Malgun Gothic" w:eastAsia="Malgun Gothic" w:hAnsi="Malgun Gothic"/>
          <w:b/>
          <w:bCs/>
          <w:color w:val="8a93a0"/>
          <w:sz w:val="24"/>
          <w:szCs w:val="24"/>
        </w:rPr>
        <w:t xml:space="preserve">제 5 장</w:t>
      </w:r>
    </w:p>
    <w:p>
      <w:pPr>
        <w:spacing w:after="60"/>
        <w:jc w:val="center"/>
      </w:pPr>
      <w:r>
        <w:rPr>
          <w:rFonts w:ascii="Malgun Gothic" w:cs="Malgun Gothic" w:eastAsia="Malgun Gothic" w:hAnsi="Malgun Gothic"/>
          <w:b/>
          <w:bCs/>
          <w:color w:val="1F6F6A"/>
          <w:sz w:val="34"/>
          <w:szCs w:val="34"/>
        </w:rPr>
        <w:t xml:space="preserve">피지컬 AI의 기술 계보 — 기호에서 행동으로</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인공지능은 마침내 화면을 벗어나 현실 세계로 걸어 들어오고 있다. 이것이 피지컬 AI의 시대다.</w:t>
      </w:r>
    </w:p>
    <w:p>
      <w:pPr>
        <w:spacing w:after="150" w:before="0" w:line="312"/>
        <w:jc w:val="both"/>
      </w:pPr>
      <w:r>
        <w:rPr>
          <w:rFonts w:ascii="Malgun Gothic" w:cs="Malgun Gothic" w:eastAsia="Malgun Gothic" w:hAnsi="Malgun Gothic"/>
          <w:sz w:val="21"/>
          <w:szCs w:val="21"/>
        </w:rPr>
        <w:t xml:space="preserve">지난 수십 년간 인공지능은 컴퓨터 화면 속에서 인간을 돕는 기술로 발전했습니다. 검색 엔진은 정보를 찾아 주었고, 번역기는 언어의 벽을 낮췄으며, 생성형 AI는 글을 쓰고 그림을 그리고 프로그램까지 만들어 냈습니다. 그러나 이 모든 것은 화면 안의 일이었습니다. 2025년과 2026년을 지나며 세계 AI 산업은 거대한 전환점을 맞았습니다 — 인공지능이 화면을 벗어나 현실로 들어오기 시작한 것입니다. 이 장은 그 전환이 어떤 지적 계보를 거쳐 도달했는지, 로봇의 지능이 어떻게 '기호'에서 '행동'으로 이동해 왔는지를 추적합니다.</w:t>
      </w:r>
    </w:p>
    <w:p>
      <w:pPr>
        <w:pStyle w:val="Heading2"/>
        <w:spacing w:after="140" w:before="300"/>
      </w:pPr>
      <w:r>
        <w:rPr>
          <w:rFonts w:ascii="Malgun Gothic" w:cs="Malgun Gothic" w:eastAsia="Malgun Gothic" w:hAnsi="Malgun Gothic"/>
          <w:b/>
          <w:bCs/>
          <w:color w:val="2E86AB"/>
          <w:sz w:val="25"/>
          <w:szCs w:val="25"/>
        </w:rPr>
        <w:t xml:space="preserve">5.1 세 번의 전환 — 로봇 지능의 지성사</w:t>
      </w:r>
    </w:p>
    <w:p>
      <w:pPr>
        <w:spacing w:after="150" w:before="0" w:line="312"/>
        <w:jc w:val="both"/>
      </w:pPr>
      <w:r>
        <w:rPr>
          <w:rFonts w:ascii="Malgun Gothic" w:cs="Malgun Gothic" w:eastAsia="Malgun Gothic" w:hAnsi="Malgun Gothic"/>
          <w:sz w:val="21"/>
          <w:szCs w:val="21"/>
        </w:rPr>
        <w:t xml:space="preserve">로봇 지능의 역사는 세 번의 큰 전환으로 요약됩니다. 제1기(1960~80년대)는 기호주의였습니다. 세계를 논리 기호로 기술하고, 그 위에서 계획을 탐색하는 방식이었습니다. 체스는 정복했지만, 앞 장에서 본 모라벡의 벽 — 걷고 집는 일 — 에 부딪혀 좌초했습니다. 제2기(1990~2010년대)는 행동주의와 학습의 시대였습니다. 브룩스의 '표상 없는 지능'이 문을 열었고, 이후 심층 강화학습이 바둑과 비디오게임을 정복했습니다. 그러나 시뮬레이션에서 배운 것을 현실로 옮기는 '현실 전이(Sim2Real)'가 병목이었습니다.</w:t>
      </w:r>
    </w:p>
    <w:p>
      <w:pPr>
        <w:spacing w:after="150" w:before="0" w:line="312"/>
        <w:jc w:val="both"/>
      </w:pPr>
      <w:r>
        <w:rPr>
          <w:rFonts w:ascii="Malgun Gothic" w:cs="Malgun Gothic" w:eastAsia="Malgun Gothic" w:hAnsi="Malgun Gothic"/>
          <w:sz w:val="21"/>
          <w:szCs w:val="21"/>
        </w:rPr>
        <w:t xml:space="preserve">제3기가 지금입니다. 파운데이션 모델 로봇공학. 결정적 사건은 2023년 구글의 두 연구였습니다. PaLM-E(Driess et al., 2023)는 언어모델에 시각과 로봇 상태를 결합한 '체화된 멀티모달 언어모델'을 선보였고, RT-2(Brohan et al., 2023)는 웹 규모로 학습된 시각-언어 지식이 로봇의 행동으로 전이될 수 있음을 입증했습니다. 인터넷의 방대한 지식을 학습한 모델이, 그 지식을 '들어 올리기'나 '옆으로 밀기' 같은 물리적 행동으로 번역해 낸 것입니다. 이로써 VLA(Vision-Language-Action, 시각-언어-행동) 패러다임이 열렸습니다.</w:t>
      </w:r>
    </w:p>
    <w:p>
      <w:pPr>
        <w:shd w:fill="EAF3F1" w:val="clear"/>
        <w:spacing w:after="60" w:before="180"/>
      </w:pPr>
      <w:r>
        <w:rPr>
          <w:rFonts w:ascii="Malgun Gothic" w:cs="Malgun Gothic" w:eastAsia="Malgun Gothic" w:hAnsi="Malgun Gothic"/>
          <w:b/>
          <w:bCs/>
          <w:color w:val="1F6F6A"/>
          <w:sz w:val="20"/>
          <w:szCs w:val="20"/>
        </w:rPr>
        <w:t xml:space="preserve">[뇌경영 실천] 로봇 지능의 세 시대</w:t>
      </w:r>
    </w:p>
    <w:p>
      <w:pPr>
        <w:shd w:fill="EAF3F1" w:val="clear"/>
        <w:spacing w:after="60" w:line="300"/>
      </w:pPr>
      <w:r>
        <w:rPr>
          <w:rFonts w:ascii="Malgun Gothic" w:cs="Malgun Gothic" w:eastAsia="Malgun Gothic" w:hAnsi="Malgun Gothic"/>
          <w:color w:val="333333"/>
          <w:sz w:val="20"/>
          <w:szCs w:val="20"/>
        </w:rPr>
        <w:t xml:space="preserve">· 1기 기호주의(~1980s): 세계를 논리로 그린다 → 체스는 이기나 걷지 못함(모라벡의 벽)</w:t>
      </w:r>
    </w:p>
    <w:p>
      <w:pPr>
        <w:shd w:fill="EAF3F1" w:val="clear"/>
        <w:spacing w:after="60" w:line="300"/>
      </w:pPr>
      <w:r>
        <w:rPr>
          <w:rFonts w:ascii="Malgun Gothic" w:cs="Malgun Gothic" w:eastAsia="Malgun Gothic" w:hAnsi="Malgun Gothic"/>
          <w:color w:val="333333"/>
          <w:sz w:val="20"/>
          <w:szCs w:val="20"/>
        </w:rPr>
        <w:t xml:space="preserve">· 2기 행동·학습(~2010s): 감지하고 곧바로 행동 → 강화학습, 그러나 Sim2Real 병목</w:t>
      </w:r>
    </w:p>
    <w:p>
      <w:pPr>
        <w:shd w:fill="EAF3F1" w:val="clear"/>
        <w:spacing w:after="60" w:line="300"/>
      </w:pPr>
      <w:r>
        <w:rPr>
          <w:rFonts w:ascii="Malgun Gothic" w:cs="Malgun Gothic" w:eastAsia="Malgun Gothic" w:hAnsi="Malgun Gothic"/>
          <w:color w:val="333333"/>
          <w:sz w:val="20"/>
          <w:szCs w:val="20"/>
        </w:rPr>
        <w:t xml:space="preserve">· 3기 파운데이션 모델(2022~): 웹 지식을 행동으로 전이(VLA) → 지금의 폭발</w:t>
      </w:r>
    </w:p>
    <w:p>
      <w:pPr>
        <w:shd w:fill="EAF3F1" w:val="clear"/>
        <w:spacing w:after="60" w:line="300"/>
      </w:pPr>
      <w:r>
        <w:rPr>
          <w:rFonts w:ascii="Malgun Gothic" w:cs="Malgun Gothic" w:eastAsia="Malgun Gothic" w:hAnsi="Malgun Gothic"/>
          <w:color w:val="333333"/>
          <w:sz w:val="20"/>
          <w:szCs w:val="20"/>
        </w:rPr>
        <w:t xml:space="preserve">· 우리 시스템의 사서·게이트 구조는 3기의 소박하지만 정직한 구현이다</w:t>
      </w:r>
    </w:p>
    <w:p>
      <w:pPr>
        <w:spacing w:after="140"/>
      </w:pPr>
      <w:r>
        <w:t xml:space="preserve"/>
      </w:r>
    </w:p>
    <w:p>
      <w:pPr>
        <w:pStyle w:val="Heading2"/>
        <w:spacing w:after="140" w:before="300"/>
      </w:pPr>
      <w:r>
        <w:rPr>
          <w:rFonts w:ascii="Malgun Gothic" w:cs="Malgun Gothic" w:eastAsia="Malgun Gothic" w:hAnsi="Malgun Gothic"/>
          <w:b/>
          <w:bCs/>
          <w:color w:val="2E86AB"/>
          <w:sz w:val="25"/>
          <w:szCs w:val="25"/>
        </w:rPr>
        <w:t xml:space="preserve">5.2 VLA의 폭발 — 그리고 로봇이 카너먼을 읽다</w:t>
      </w:r>
    </w:p>
    <w:p>
      <w:pPr>
        <w:spacing w:after="150" w:before="0" w:line="312"/>
        <w:jc w:val="both"/>
      </w:pPr>
      <w:r>
        <w:rPr>
          <w:rFonts w:ascii="Malgun Gothic" w:cs="Malgun Gothic" w:eastAsia="Malgun Gothic" w:hAnsi="Malgun Gothic"/>
          <w:sz w:val="21"/>
          <w:szCs w:val="21"/>
        </w:rPr>
        <w:t xml:space="preserve">2024~2026년 VLA의 진화는 숨가빴습니다. 그 뿌리에 스탠퍼드의 ALOHA/ACT 연구(Zhao et al., 2023)가 있습니다. 이 연구는 수백 번의 사람 시범만으로 정교한 양손 조작을 학습할 수 있음을 보이며, 저비용 모방학습의 시대를 열었습니다. 서드브레인 로봇이 채택한 LeRobot·SO-101 생태계가 바로 이 계보의 직계 후손입니다. 사람이 리더암으로 시범을 보이면 로봇이 따라 배우는 방식 — 우리가 3장의 조립 로드맵에서 본 '텔레오퍼레이션'이 이 계보의 핵심 기법입니다.</w:t>
      </w:r>
    </w:p>
    <w:p>
      <w:pPr>
        <w:spacing w:after="150" w:before="0" w:line="312"/>
        <w:jc w:val="both"/>
      </w:pPr>
      <w:r>
        <w:rPr>
          <w:rFonts w:ascii="Malgun Gothic" w:cs="Malgun Gothic" w:eastAsia="Malgun Gothic" w:hAnsi="Malgun Gothic"/>
          <w:sz w:val="21"/>
          <w:szCs w:val="21"/>
        </w:rPr>
        <w:t xml:space="preserve">이후 OpenVLA(Kim et al., 2024)가 70억 파라미터 오픈소스 VLA로 재현 가능성을 확보했고, Physical Intelligence의 π0(Black et al., 2024)는 플로우 매칭이라는 기법으로 범용 조작 모델을 선보였으며, 그 후속 π0.5는 '한 번도 본 적 없는 집'에서 청소를 해내는 일반화를 시연했습니다. 피규어의 Helix(2025), 엔비디아의 GR00T N1(2025), 구글의 Gemini Robotics(2025)가 잇따랐습니다.</w:t>
      </w:r>
    </w:p>
    <w:p>
      <w:pPr>
        <w:spacing w:after="150" w:before="0" w:line="312"/>
        <w:jc w:val="both"/>
      </w:pPr>
      <w:r>
        <w:rPr>
          <w:rFonts w:ascii="Malgun Gothic" w:cs="Malgun Gothic" w:eastAsia="Malgun Gothic" w:hAnsi="Malgun Gothic"/>
          <w:sz w:val="21"/>
          <w:szCs w:val="21"/>
        </w:rPr>
        <w:t xml:space="preserve">놀라운 것은 이 모델들이 하나의 아키텍처로 수렴하고 있다는 점입니다. 크고 느린 시각-언어 두뇌가 초당 5~10회 상황을 판단하고 계획하며(System 2), 작고 빠른 행동 전문가가 초당 50~100회 모터를 제어합니다(System 1). 이 이중 구조는 노벨상 수상자 대니얼 카너먼이 『생각에 관한 생각』(2011)에서 제시한 인간 인지의 두 체계 — 느리고 신중한 사고와 빠르고 자동적인 반응 — 와 정확히 같은 구조입니다. 로봇 공학이 심리학의 오래된 통찰을 재발견한 것입니다. 흥미롭게도 우리 시스템의 구조 — 무겁게 판단하는 사서와 즉각 반응하는 안전망 — 도 같은 이중 원리를 소박하게 구현하고 있습니다.</w:t>
      </w:r>
    </w:p>
    <w:p>
      <w:pPr>
        <w:shd w:fill="FBF3E6" w:val="clear"/>
        <w:spacing w:after="160" w:before="120"/>
      </w:pPr>
      <w:r>
        <w:rPr>
          <w:rFonts w:ascii="Malgun Gothic" w:cs="Malgun Gothic" w:eastAsia="Malgun Gothic" w:hAnsi="Malgun Gothic"/>
          <w:i/>
          <w:iCs/>
          <w:color w:val="7A4F2A"/>
          <w:sz w:val="20"/>
          <w:szCs w:val="20"/>
        </w:rPr>
        <w:t xml:space="preserve">[쉽게 기억하는 비유] VLA의 이중 시스템은 운전과 같습니다. 어디로 갈지 결정하는 '느린 뇌'(내비게이션)와, 순간순간 핸들과 브레이크를 다루는 '빠른 뇌'(반사)가 따로 돌아갑니다. 목적지를 고민하는 동안에도 발은 이미 브레이크를 밟습니다.</w:t>
      </w:r>
    </w:p>
    <w:p>
      <w:pPr>
        <w:pStyle w:val="Heading2"/>
        <w:spacing w:after="140" w:before="300"/>
      </w:pPr>
      <w:r>
        <w:rPr>
          <w:rFonts w:ascii="Malgun Gothic" w:cs="Malgun Gothic" w:eastAsia="Malgun Gothic" w:hAnsi="Malgun Gothic"/>
          <w:b/>
          <w:bCs/>
          <w:color w:val="2E86AB"/>
          <w:sz w:val="25"/>
          <w:szCs w:val="25"/>
        </w:rPr>
        <w:t xml:space="preserve">5.3 상상하는 로봇 — 세계모델과 Cosmos</w:t>
      </w:r>
    </w:p>
    <w:p>
      <w:pPr>
        <w:spacing w:after="150" w:before="0" w:line="312"/>
        <w:jc w:val="both"/>
      </w:pPr>
      <w:r>
        <w:rPr>
          <w:rFonts w:ascii="Malgun Gothic" w:cs="Malgun Gothic" w:eastAsia="Malgun Gothic" w:hAnsi="Malgun Gothic"/>
          <w:sz w:val="21"/>
          <w:szCs w:val="21"/>
        </w:rPr>
        <w:t xml:space="preserve">VLA와 나란히, 또 하나의 흐름이 있습니다. '행동하기 전에 상상하라' — 세계모델(World Model)입니다. 회원님의 설계 초안에 등장했던 엔비디아 Cosmos가 바로 이 계보입니다. 세계모델이란 현실 세계가 어떻게 작동하는지를 AI가 내부에 지닌 지식 체계입니다. 컵은 책상 위에 놓이고, 물은 쏟아지며, 유리는 떨어지면 깨진다 — 이런 물리적 상식을 로봇이 미리 '알고' 있으면, 행동하기 전에 결과를 머릿속으로 시뮬레이션할 수 있습니다.</w:t>
      </w:r>
    </w:p>
    <w:p>
      <w:pPr>
        <w:spacing w:after="150" w:before="0" w:line="312"/>
        <w:jc w:val="both"/>
      </w:pPr>
      <w:r>
        <w:rPr>
          <w:rFonts w:ascii="Malgun Gothic" w:cs="Malgun Gothic" w:eastAsia="Malgun Gothic" w:hAnsi="Malgun Gothic"/>
          <w:sz w:val="21"/>
          <w:szCs w:val="21"/>
        </w:rPr>
        <w:t xml:space="preserve">이 발상의 선구는 하와 슈미트후버의 「World Models」(Ha &amp; Schmidhuber, 2018)였고, 얀 르쿤은 「자율적 기계 지능을 향한 길」(LeCun, 2022)에서 세계모델을 미래 AI의 중심에 놓는 청사진을 제시했습니다. 2025년 엔비디아의 Cosmos는 방대한 비디오로 학습해 물리적 패턴을 이해하는 '세계 파운데이션 모델'을 공개했습니다. 회원님의 설계 초안이 그린 그림 — 사전학습된 세계모델 위에, 리더암 텔레오퍼레이션으로 우리 집에 특화된 데이터를 수집해 미세조정하고, 실기체가 만드는 새 데이터를 다시 순환시키는 데이터 루프 — 는 정확히 이 최전선에 서 있습니다.</w:t>
      </w:r>
    </w:p>
    <w:p>
      <w:pPr>
        <w:spacing w:after="150" w:before="0" w:line="312"/>
        <w:jc w:val="both"/>
      </w:pPr>
      <w:r>
        <w:rPr>
          <w:rFonts w:ascii="Malgun Gothic" w:cs="Malgun Gothic" w:eastAsia="Malgun Gothic" w:hAnsi="Malgun Gothic"/>
          <w:sz w:val="21"/>
          <w:szCs w:val="21"/>
        </w:rPr>
        <w:t xml:space="preserve">다만 이 책은 정직해야 합니다. Cosmos급 세계모델을 개인이 처음부터 돌리는 것은 아직 큰 GPU 자원을 요구합니다. 그래서 우리의 로드맵은 단계적입니다(11장에서 상술). 1단계는 지금 가능한 모방학습(LeRobot ACT), 2단계는 Isaac Sim 시뮬레이션, 3단계가 세계모델 결합입니다. 중요한 것은 어느 단계로 진화하든 하드웨어와 통신 규약은 그대로라는 점입니다 — 그래서 지금 시작해도 미래에 버려지는 것이 없습니다.</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로봇이 마침내 카너먼을 읽었다 — 느리게 생각하고, 빠르게 반응한다.</w:t>
      </w:r>
    </w:p>
    <w:p>
      <w:r>
        <w:br w:type="page"/>
      </w:r>
    </w:p>
    <w:p>
      <w:pPr>
        <w:pStyle w:val="Heading2"/>
        <w:spacing w:after="140" w:before="300"/>
      </w:pPr>
      <w:r>
        <w:rPr>
          <w:rFonts w:ascii="Malgun Gothic" w:cs="Malgun Gothic" w:eastAsia="Malgun Gothic" w:hAnsi="Malgun Gothic"/>
          <w:b/>
          <w:bCs/>
          <w:color w:val="2E86AB"/>
          <w:sz w:val="25"/>
          <w:szCs w:val="25"/>
        </w:rPr>
        <w:t xml:space="preserve">5장을 마치며 — 계보의 끝에서 우리가 선 자리</w:t>
      </w:r>
    </w:p>
    <w:p>
      <w:pPr>
        <w:spacing w:after="150" w:before="40" w:line="312"/>
        <w:jc w:val="both"/>
      </w:pPr>
      <w:r>
        <w:rPr>
          <w:rFonts w:ascii="Malgun Gothic" w:cs="Malgun Gothic" w:eastAsia="Malgun Gothic" w:hAnsi="Malgun Gothic"/>
          <w:sz w:val="21"/>
          <w:szCs w:val="21"/>
        </w:rPr>
        <w:t xml:space="preserve">기호에서 행동으로 이어진 60년의 계보는, 마침내 '보고 곧바로 움직이며, 물리 세계를 상상하는' 로봇에 도달했습니다. 그리고 이 계보의 가장 대중적이고 민주적인 끝자락에 LeRobot 생태계가 있습니다. 억대의 연구 장비가 아니라 100만 원대 부품으로, 논문 속 기술을 집 안에서 재현할 수 있게 된 것입니다. 서드브레인의 로봇이 서 있는 자리가 바로 여기입니다. 다음 장에서는 이 기술을 손에 쥔 세계의 기업들이 각자 어디로 달려가고 있는지, 그 지형도를 그려 보겠습니다.</w:t>
      </w:r>
    </w:p>
    <w:p>
      <w:pPr>
        <w:spacing w:after="60" w:before="0" w:line="312"/>
        <w:jc w:val="both"/>
      </w:pPr>
      <w:r>
        <w:rPr>
          <w:rFonts w:ascii="Malgun Gothic" w:cs="Malgun Gothic" w:eastAsia="Malgun Gothic" w:hAnsi="Malgun Gothic"/>
          <w:sz w:val="21"/>
          <w:szCs w:val="21"/>
        </w:rPr>
        <w:t xml:space="preserve"/>
      </w:r>
    </w:p>
    <w:p>
      <w:pPr>
        <w:pStyle w:val="Heading3"/>
        <w:spacing w:after="110" w:before="200"/>
      </w:pPr>
      <w:r>
        <w:rPr>
          <w:rFonts w:ascii="Malgun Gothic" w:cs="Malgun Gothic" w:eastAsia="Malgun Gothic" w:hAnsi="Malgun Gothic"/>
          <w:b/>
          <w:bCs/>
          <w:color w:val="444444"/>
          <w:sz w:val="22"/>
          <w:szCs w:val="22"/>
        </w:rPr>
        <w:t xml:space="preserve">이 장의 참고문헌</w:t>
      </w:r>
    </w:p>
    <w:p>
      <w:pPr>
        <w:spacing w:after="50"/>
        <w:ind w:left="360" w:hanging="360"/>
      </w:pPr>
      <w:r>
        <w:rPr>
          <w:rFonts w:ascii="Malgun Gothic" w:cs="Malgun Gothic" w:eastAsia="Malgun Gothic" w:hAnsi="Malgun Gothic"/>
          <w:color w:val="555555"/>
          <w:sz w:val="17"/>
          <w:szCs w:val="17"/>
        </w:rPr>
        <w:t xml:space="preserve">Black, K., et al. (2024). π0: A Vision-Language-Action Flow Model for General Robot Control. arXiv:2410.24164.</w:t>
      </w:r>
    </w:p>
    <w:p>
      <w:pPr>
        <w:spacing w:after="50"/>
        <w:ind w:left="360" w:hanging="360"/>
      </w:pPr>
      <w:r>
        <w:rPr>
          <w:rFonts w:ascii="Malgun Gothic" w:cs="Malgun Gothic" w:eastAsia="Malgun Gothic" w:hAnsi="Malgun Gothic"/>
          <w:color w:val="555555"/>
          <w:sz w:val="17"/>
          <w:szCs w:val="17"/>
        </w:rPr>
        <w:t xml:space="preserve">Brohan, A., et al. (2023). RT-2: Vision-Language-Action Models Transfer Web Knowledge to Robotic Control. arXiv:2307.15818.</w:t>
      </w:r>
    </w:p>
    <w:p>
      <w:pPr>
        <w:spacing w:after="50"/>
        <w:ind w:left="360" w:hanging="360"/>
      </w:pPr>
      <w:r>
        <w:rPr>
          <w:rFonts w:ascii="Malgun Gothic" w:cs="Malgun Gothic" w:eastAsia="Malgun Gothic" w:hAnsi="Malgun Gothic"/>
          <w:color w:val="555555"/>
          <w:sz w:val="17"/>
          <w:szCs w:val="17"/>
        </w:rPr>
        <w:t xml:space="preserve">Driess, D., et al. (2023). PaLM-E: An Embodied Multimodal Language Model. ICML 2023.</w:t>
      </w:r>
    </w:p>
    <w:p>
      <w:pPr>
        <w:spacing w:after="50"/>
        <w:ind w:left="360" w:hanging="360"/>
      </w:pPr>
      <w:r>
        <w:rPr>
          <w:rFonts w:ascii="Malgun Gothic" w:cs="Malgun Gothic" w:eastAsia="Malgun Gothic" w:hAnsi="Malgun Gothic"/>
          <w:color w:val="555555"/>
          <w:sz w:val="17"/>
          <w:szCs w:val="17"/>
        </w:rPr>
        <w:t xml:space="preserve">Ha, D., &amp; Schmidhuber, J. (2018). World Models. arXiv:1803.10122.</w:t>
      </w:r>
    </w:p>
    <w:p>
      <w:pPr>
        <w:spacing w:after="50"/>
        <w:ind w:left="360" w:hanging="360"/>
      </w:pPr>
      <w:r>
        <w:rPr>
          <w:rFonts w:ascii="Malgun Gothic" w:cs="Malgun Gothic" w:eastAsia="Malgun Gothic" w:hAnsi="Malgun Gothic"/>
          <w:color w:val="555555"/>
          <w:sz w:val="17"/>
          <w:szCs w:val="17"/>
        </w:rPr>
        <w:t xml:space="preserve">Kahneman, D. (2011). Thinking, Fast and Slow. Farrar, Straus and Giroux.</w:t>
      </w:r>
    </w:p>
    <w:p>
      <w:pPr>
        <w:spacing w:after="50"/>
        <w:ind w:left="360" w:hanging="360"/>
      </w:pPr>
      <w:r>
        <w:rPr>
          <w:rFonts w:ascii="Malgun Gothic" w:cs="Malgun Gothic" w:eastAsia="Malgun Gothic" w:hAnsi="Malgun Gothic"/>
          <w:color w:val="555555"/>
          <w:sz w:val="17"/>
          <w:szCs w:val="17"/>
        </w:rPr>
        <w:t xml:space="preserve">Kim, M. J., et al. (2024). OpenVLA. arXiv:2406.09246.</w:t>
      </w:r>
    </w:p>
    <w:p>
      <w:pPr>
        <w:spacing w:after="50"/>
        <w:ind w:left="360" w:hanging="360"/>
      </w:pPr>
      <w:r>
        <w:rPr>
          <w:rFonts w:ascii="Malgun Gothic" w:cs="Malgun Gothic" w:eastAsia="Malgun Gothic" w:hAnsi="Malgun Gothic"/>
          <w:color w:val="555555"/>
          <w:sz w:val="17"/>
          <w:szCs w:val="17"/>
        </w:rPr>
        <w:t xml:space="preserve">LeCun, Y. (2022). A Path Towards Autonomous Machine Intelligence. OpenReview.</w:t>
      </w:r>
    </w:p>
    <w:p>
      <w:pPr>
        <w:spacing w:after="50"/>
        <w:ind w:left="360" w:hanging="360"/>
      </w:pPr>
      <w:r>
        <w:rPr>
          <w:rFonts w:ascii="Malgun Gothic" w:cs="Malgun Gothic" w:eastAsia="Malgun Gothic" w:hAnsi="Malgun Gothic"/>
          <w:color w:val="555555"/>
          <w:sz w:val="17"/>
          <w:szCs w:val="17"/>
        </w:rPr>
        <w:t xml:space="preserve">NVIDIA (2025). GR00T N1. arXiv:2503.14734. / Cosmos World Foundation Models.</w:t>
      </w:r>
    </w:p>
    <w:p>
      <w:pPr>
        <w:spacing w:after="50"/>
        <w:ind w:left="360" w:hanging="360"/>
      </w:pPr>
      <w:r>
        <w:rPr>
          <w:rFonts w:ascii="Malgun Gothic" w:cs="Malgun Gothic" w:eastAsia="Malgun Gothic" w:hAnsi="Malgun Gothic"/>
          <w:color w:val="555555"/>
          <w:sz w:val="17"/>
          <w:szCs w:val="17"/>
        </w:rPr>
        <w:t xml:space="preserve">Zhao, T., et al. (2023). Learning Fine-Grained Bimanual Manipulation with Low-Cost Hardware (ALOHA/ACT). RSS 2023.</w:t>
      </w:r>
    </w:p>
    <w:p>
      <w:pPr>
        <w:spacing w:after="150" w:before="0" w:line="312"/>
        <w:jc w:val="center"/>
      </w:pPr>
      <w:r>
        <w:rPr>
          <w:rFonts w:ascii="Malgun Gothic" w:cs="Malgun Gothic" w:eastAsia="Malgun Gothic" w:hAnsi="Malgun Gothic"/>
          <w:color w:val="888888"/>
          <w:sz w:val="18"/>
          <w:szCs w:val="18"/>
        </w:rPr>
        <w:t xml:space="preserve">서드브레인 2편 · 제2부 「피지컬 AI의 현재 — 과학과 산업의 지형」</w:t>
      </w:r>
    </w:p>
    <w:p>
      <w:pPr>
        <w:spacing w:after="40" w:before="200"/>
        <w:jc w:val="center"/>
      </w:pPr>
      <w:r>
        <w:rPr>
          <w:rFonts w:ascii="Malgun Gothic" w:cs="Malgun Gothic" w:eastAsia="Malgun Gothic" w:hAnsi="Malgun Gothic"/>
          <w:b/>
          <w:bCs/>
          <w:color w:val="8a93a0"/>
          <w:sz w:val="24"/>
          <w:szCs w:val="24"/>
        </w:rPr>
        <w:t xml:space="preserve">제 6 장</w:t>
      </w:r>
    </w:p>
    <w:p>
      <w:pPr>
        <w:spacing w:after="60"/>
        <w:jc w:val="center"/>
      </w:pPr>
      <w:r>
        <w:rPr>
          <w:rFonts w:ascii="Malgun Gothic" w:cs="Malgun Gothic" w:eastAsia="Malgun Gothic" w:hAnsi="Malgun Gothic"/>
          <w:b/>
          <w:bCs/>
          <w:color w:val="1F6F6A"/>
          <w:sz w:val="34"/>
          <w:szCs w:val="34"/>
        </w:rPr>
        <w:t xml:space="preserve">세계 기업들의 세 진영 — 노동, 정서, 민주화</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각 기업의 길은 조금씩 다르지만, 목적지는 놀랍도록 같다 — 현실 세계에서 사람과 함께하는 인공지능.</w:t>
      </w:r>
    </w:p>
    <w:p>
      <w:pPr>
        <w:spacing w:after="150" w:before="0" w:line="312"/>
        <w:jc w:val="both"/>
      </w:pPr>
      <w:r>
        <w:rPr>
          <w:rFonts w:ascii="Malgun Gothic" w:cs="Malgun Gothic" w:eastAsia="Malgun Gothic" w:hAnsi="Malgun Gothic"/>
          <w:sz w:val="21"/>
          <w:szCs w:val="21"/>
        </w:rPr>
        <w:t xml:space="preserve">회원님의 원고에 이런 통찰이 있었습니다. '과거에는 인공지능 기업과 로봇 기업이 서로 다른 산업이었지만, 이제 두 분야가 빠르게 하나로 합쳐지고 있다.' 정확한 관찰입니다. 이 장은 그 합류 지점에서 세계의 기업들이 어디로 달려가는지를 세 진영으로 나누어 살피고, 그 지형도의 결정적인 '빈칸'을 찾아냅니다. 그 빈칸이 바로 서드브레인이 서려는 자리이기 때문입니다.</w:t>
      </w:r>
    </w:p>
    <w:p>
      <w:pPr>
        <w:pStyle w:val="Heading2"/>
        <w:spacing w:after="140" w:before="300"/>
      </w:pPr>
      <w:r>
        <w:rPr>
          <w:rFonts w:ascii="Malgun Gothic" w:cs="Malgun Gothic" w:eastAsia="Malgun Gothic" w:hAnsi="Malgun Gothic"/>
          <w:b/>
          <w:bCs/>
          <w:color w:val="2E86AB"/>
          <w:sz w:val="25"/>
          <w:szCs w:val="25"/>
        </w:rPr>
        <w:t xml:space="preserve">6.1 세 진영의 지도</w:t>
      </w:r>
    </w:p>
    <w:p>
      <w:pPr>
        <w:spacing w:after="150" w:before="0" w:line="312"/>
        <w:jc w:val="both"/>
      </w:pPr>
      <w:r>
        <w:rPr>
          <w:rFonts w:ascii="Malgun Gothic" w:cs="Malgun Gothic" w:eastAsia="Malgun Gothic" w:hAnsi="Malgun Gothic"/>
          <w:sz w:val="21"/>
          <w:szCs w:val="21"/>
        </w:rPr>
        <w:t xml:space="preserve">피지컬 AI를 향한 세계의 질주는 세 갈래로 나뉩니다. 각 진영은 서로 다른 질문에 답하려 합니다.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900"/>
      </w:tblGrid>
      <w:tr>
        <w:tc>
          <w:tcPr>
            <w:tcW w:type="dxa" w:w="17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진영</w:t>
            </w:r>
          </w:p>
        </w:tc>
        <w:tc>
          <w:tcPr>
            <w:tcW w:type="dxa" w:w="34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대표 주자</w:t>
            </w:r>
          </w:p>
        </w:tc>
        <w:tc>
          <w:tcPr>
            <w:tcW w:type="dxa" w:w="39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추구하는 것 (핵심 질문)</w:t>
            </w:r>
          </w:p>
        </w:tc>
      </w:tr>
      <w:tr>
        <w:tc>
          <w:tcPr>
            <w:tcW w:type="dxa" w:w="17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① 범용 노동 (휴머노이드)</w:t>
            </w:r>
          </w:p>
        </w:tc>
        <w:tc>
          <w:tcPr>
            <w:tcW w:type="dxa" w:w="3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테슬라 옵티머스, 피규어(Helix), 노르웨이 1X, 앤트로닉스·유니트리(중국) 등</w:t>
            </w:r>
          </w:p>
        </w:tc>
        <w:tc>
          <w:tcPr>
            <w:tcW w:type="dxa" w:w="39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'인간형 몸으로 무슨 일을 시킬 수 있는가' — 공장·물류·가사의 노동 대체. 2026년 현재 파일럿에서 플랫폼으로 넘어가는 전환기, 조 단위 투자</w:t>
            </w:r>
          </w:p>
        </w:tc>
      </w:tr>
      <w:tr>
        <w:tc>
          <w:tcPr>
            <w:tcW w:type="dxa" w:w="17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② 정서 동반 (컴패니언)</w:t>
            </w:r>
          </w:p>
        </w:tc>
        <w:tc>
          <w:tcPr>
            <w:tcW w:type="dxa" w:w="3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파로(의료기기), 러봇, 소니 아이보, 삼성 볼리, LG 스마트홈 에이전트</w:t>
            </w:r>
          </w:p>
        </w:tc>
        <w:tc>
          <w:tcPr>
            <w:tcW w:type="dxa" w:w="39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'어떻게 애착을 만드는가' — 생산성이 아닌 관계. 비인간형으로 불쾌한 골짜기 우회. 고령화 시장(일본·한국)이 선도</w:t>
            </w:r>
          </w:p>
        </w:tc>
      </w:tr>
      <w:tr>
        <w:tc>
          <w:tcPr>
            <w:tcW w:type="dxa" w:w="17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③ 민주화 (오픈소스)</w:t>
            </w:r>
          </w:p>
        </w:tc>
        <w:tc>
          <w:tcPr>
            <w:tcW w:type="dxa" w:w="3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허깅페이스 LeRobot, SO-101, ALOHA 계보, LeKiwi, XLeRobot</w:t>
            </w:r>
          </w:p>
        </w:tc>
        <w:tc>
          <w:tcPr>
            <w:tcW w:type="dxa" w:w="39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'어떻게 모두가 만들 수 있는가' — 100만 원대 하드웨어와 공개 모델로 진입장벽 해체. 서드브레인이 선 곳</w:t>
            </w:r>
          </w:p>
        </w:tc>
      </w:tr>
    </w:tbl>
    <w:p>
      <w:pPr>
        <w:spacing w:after="150" w:before="60" w:line="312"/>
        <w:jc w:val="both"/>
      </w:pPr>
      <w:r>
        <w:rPr>
          <w:rFonts w:ascii="Malgun Gothic" w:cs="Malgun Gothic" w:eastAsia="Malgun Gothic" w:hAnsi="Malgun Gothic"/>
          <w:sz w:val="21"/>
          <w:szCs w:val="21"/>
        </w:rPr>
        <w:t xml:space="preserve">회원님이 원고에서 짚은 기업들의 방향이 이 지도에 그대로 들어맞습니다. 엔비디아는 스스로를 '반도체 기업이 아니라 피지컬 AI 플랫폼 기업'으로 재정의하며 세 진영 모두에 인프라(GR00T·Cosmos·Isaac)를 공급하는 무기상 위치에 섰습니다. 오픈AI는 1X에 투자하며 '범용 AI를 현실로 확장'하려 하고, 테슬라의 머스크는 옵티머스가 자동차보다 큰 사업이 될 것이라 말하며 1진영의 선두를 달립니다. 반면 1X는 '빠른 힘보다 사람 곁의 안전과 자연스러움'을 앞세워 1진영과 2진영의 경계에 서 있습니다.</w:t>
      </w:r>
    </w:p>
    <w:p>
      <w:pPr>
        <w:pStyle w:val="Heading2"/>
        <w:spacing w:after="140" w:before="300"/>
      </w:pPr>
      <w:r>
        <w:rPr>
          <w:rFonts w:ascii="Malgun Gothic" w:cs="Malgun Gothic" w:eastAsia="Malgun Gothic" w:hAnsi="Malgun Gothic"/>
          <w:b/>
          <w:bCs/>
          <w:color w:val="2E86AB"/>
          <w:sz w:val="25"/>
          <w:szCs w:val="25"/>
        </w:rPr>
        <w:t xml:space="preserve">6.2 세 진영의 공백 — 아무도 채우지 않은 자리</w:t>
      </w:r>
    </w:p>
    <w:p>
      <w:pPr>
        <w:spacing w:after="150" w:before="0" w:line="312"/>
        <w:jc w:val="both"/>
      </w:pPr>
      <w:r>
        <w:rPr>
          <w:rFonts w:ascii="Malgun Gothic" w:cs="Malgun Gothic" w:eastAsia="Malgun Gothic" w:hAnsi="Malgun Gothic"/>
          <w:sz w:val="21"/>
          <w:szCs w:val="21"/>
        </w:rPr>
        <w:t xml:space="preserve">이 지형도를 오래 들여다보면, 놀라운 공백이 보입니다. 세 진영 어디에도 '한 사람의 평생을 아는, 그 사람만의 컴패니언'이 없다는 것입니다.</w:t>
      </w:r>
    </w:p>
    <w:p>
      <w:pPr>
        <w:spacing w:after="150" w:before="0" w:line="312"/>
        <w:jc w:val="both"/>
      </w:pPr>
      <w:r>
        <w:rPr>
          <w:rFonts w:ascii="Malgun Gothic" w:cs="Malgun Gothic" w:eastAsia="Malgun Gothic" w:hAnsi="Malgun Gothic"/>
          <w:sz w:val="21"/>
          <w:szCs w:val="21"/>
        </w:rPr>
        <w:t xml:space="preserve">1진영(노동)은 몸은 강하지만 '누구의 로봇인가'에 답이 없습니다. 공장의 옵티머스는 주인이 없습니다. 그것은 작업을 수행하는 도구이지, 누군가의 삶을 함께 사는 동반자가 아닙니다. 2진영(정서)은 애착은 만들지만 지능이 얕습니다. 러봇은 안기지만 주인의 혈압 기록을 모르고, 아이보는 꼬리를 흔들지만 주인이 어제 무엇을 걱정했는지 기억하지 못합니다. 그들의 위로는 3장에서 보았듯 익명입니다. 3진영(민주화)은 훌륭한 도구를 주지만, 그 도구로 무엇을 만들지는 각자의 몫으로 남깁니다.</w:t>
      </w:r>
    </w:p>
    <w:p>
      <w:pPr>
        <w:spacing w:after="150" w:before="0" w:line="312"/>
        <w:jc w:val="both"/>
      </w:pPr>
      <w:r>
        <w:rPr>
          <w:rFonts w:ascii="Malgun Gothic" w:cs="Malgun Gothic" w:eastAsia="Malgun Gothic" w:hAnsi="Malgun Gothic"/>
          <w:sz w:val="21"/>
          <w:szCs w:val="21"/>
        </w:rPr>
        <w:t xml:space="preserve">회원님의 원고가 이 공백을 정확히 예고하고 있었습니다. '최근 업계에서는 범용 인공지능보다 개인화 인공지능(personal AI)을 더 중요하게 보기 시작했다. 개인화는 이름을 기억하는 수준이 아니라, 사용자가 언제 커피를 마시는지, 어떤 음악을 좋아하는지, 어떤 주제로 대화하기를 즐기는지까지 파악하는 것이다.' 그리고 '공유된 경험(shared experience)' — 로봇이 매일 같은 공간에서 삶을 함께 겪으며 쌓는 것 — 이야말로 스마트폰과 결정적으로 다른 점이라고 하셨습니다. 바로 그 개인화와 공유된 경험을 '구조'로 만든 것이 개인 지식그래프입니다.</w:t>
      </w:r>
    </w:p>
    <w:p>
      <w:pPr>
        <w:shd w:fill="EAF3F1" w:val="clear"/>
        <w:spacing w:after="60" w:before="180"/>
      </w:pPr>
      <w:r>
        <w:rPr>
          <w:rFonts w:ascii="Malgun Gothic" w:cs="Malgun Gothic" w:eastAsia="Malgun Gothic" w:hAnsi="Malgun Gothic"/>
          <w:b/>
          <w:bCs/>
          <w:color w:val="1F6F6A"/>
          <w:sz w:val="20"/>
          <w:szCs w:val="20"/>
        </w:rPr>
        <w:t xml:space="preserve">[뇌경영 실천] 지형도의 빈칸 = 서드브레인의 자리</w:t>
      </w:r>
    </w:p>
    <w:p>
      <w:pPr>
        <w:shd w:fill="EAF3F1" w:val="clear"/>
        <w:spacing w:after="60" w:line="300"/>
      </w:pPr>
      <w:r>
        <w:rPr>
          <w:rFonts w:ascii="Malgun Gothic" w:cs="Malgun Gothic" w:eastAsia="Malgun Gothic" w:hAnsi="Malgun Gothic"/>
          <w:color w:val="333333"/>
          <w:sz w:val="20"/>
          <w:szCs w:val="20"/>
        </w:rPr>
        <w:t xml:space="preserve">· 1진영 노동: 강한 몸, 그러나 주인이 없다</w:t>
      </w:r>
    </w:p>
    <w:p>
      <w:pPr>
        <w:shd w:fill="EAF3F1" w:val="clear"/>
        <w:spacing w:after="60" w:line="300"/>
      </w:pPr>
      <w:r>
        <w:rPr>
          <w:rFonts w:ascii="Malgun Gothic" w:cs="Malgun Gothic" w:eastAsia="Malgun Gothic" w:hAnsi="Malgun Gothic"/>
          <w:color w:val="333333"/>
          <w:sz w:val="20"/>
          <w:szCs w:val="20"/>
        </w:rPr>
        <w:t xml:space="preserve">· 2진영 정서: 따뜻한 애착, 그러나 나를 모른다(익명의 위로)</w:t>
      </w:r>
    </w:p>
    <w:p>
      <w:pPr>
        <w:shd w:fill="EAF3F1" w:val="clear"/>
        <w:spacing w:after="60" w:line="300"/>
      </w:pPr>
      <w:r>
        <w:rPr>
          <w:rFonts w:ascii="Malgun Gothic" w:cs="Malgun Gothic" w:eastAsia="Malgun Gothic" w:hAnsi="Malgun Gothic"/>
          <w:color w:val="333333"/>
          <w:sz w:val="20"/>
          <w:szCs w:val="20"/>
        </w:rPr>
        <w:t xml:space="preserve">· 3진영 민주화: 열린 도구, 그러나 목적은 비어 있다</w:t>
      </w:r>
    </w:p>
    <w:p>
      <w:pPr>
        <w:shd w:fill="EAF3F1" w:val="clear"/>
        <w:spacing w:after="60" w:line="300"/>
      </w:pPr>
      <w:r>
        <w:rPr>
          <w:rFonts w:ascii="Malgun Gothic" w:cs="Malgun Gothic" w:eastAsia="Malgun Gothic" w:hAnsi="Malgun Gothic"/>
          <w:color w:val="333333"/>
          <w:sz w:val="20"/>
          <w:szCs w:val="20"/>
        </w:rPr>
        <w:t xml:space="preserve">→ 빈칸: '나의 평생 기록을 알고, 근거로 말하며, 상속되는' 컴패니언</w:t>
      </w:r>
    </w:p>
    <w:p>
      <w:pPr>
        <w:shd w:fill="EAF3F1" w:val="clear"/>
        <w:spacing w:after="60" w:line="300"/>
      </w:pPr>
      <w:r>
        <w:rPr>
          <w:rFonts w:ascii="Malgun Gothic" w:cs="Malgun Gothic" w:eastAsia="Malgun Gothic" w:hAnsi="Malgun Gothic"/>
          <w:color w:val="333333"/>
          <w:sz w:val="20"/>
          <w:szCs w:val="20"/>
        </w:rPr>
        <w:t xml:space="preserve">→ 채우는 열쇠: 개인 지식그래프(다음 장 주제)</w:t>
      </w:r>
    </w:p>
    <w:p>
      <w:pPr>
        <w:spacing w:after="140"/>
      </w:pPr>
      <w:r>
        <w:t xml:space="preserve"/>
      </w:r>
    </w:p>
    <w:p>
      <w:pPr>
        <w:pStyle w:val="Heading2"/>
        <w:spacing w:after="140" w:before="300"/>
      </w:pPr>
      <w:r>
        <w:rPr>
          <w:rFonts w:ascii="Malgun Gothic" w:cs="Malgun Gothic" w:eastAsia="Malgun Gothic" w:hAnsi="Malgun Gothic"/>
          <w:b/>
          <w:bCs/>
          <w:color w:val="2E86AB"/>
          <w:sz w:val="25"/>
          <w:szCs w:val="25"/>
        </w:rPr>
        <w:t xml:space="preserve">6.3 스마트폰 이후의 플랫폼 — 그러나 누구의 것인가</w:t>
      </w:r>
    </w:p>
    <w:p>
      <w:pPr>
        <w:spacing w:after="150" w:before="0" w:line="312"/>
        <w:jc w:val="both"/>
      </w:pPr>
      <w:r>
        <w:rPr>
          <w:rFonts w:ascii="Malgun Gothic" w:cs="Malgun Gothic" w:eastAsia="Malgun Gothic" w:hAnsi="Malgun Gothic"/>
          <w:sz w:val="21"/>
          <w:szCs w:val="21"/>
        </w:rPr>
        <w:t xml:space="preserve">회원님의 원고에서 가장 인상적인 통찰 하나는 이것이었습니다. 많은 전문가가 컴패니언 로봇을 '스마트폰 이후 가장 큰 소비자 플랫폼'으로 본다는 것. 스마트폰이 인간과 디지털 세계를 연결했다면, 컴패니언 로봇은 인간과 인공지능을 연결하는 실체가 된다는 것. 그리고 스마트폰은 2~4년마다 바꾸지만 컴패니언 로봇은 오래 쓰며 계속 진화하는 '서비스형 제품'이 되리라는 전망.</w:t>
      </w:r>
    </w:p>
    <w:p>
      <w:pPr>
        <w:spacing w:after="150" w:before="0" w:line="312"/>
        <w:jc w:val="both"/>
      </w:pPr>
      <w:r>
        <w:rPr>
          <w:rFonts w:ascii="Malgun Gothic" w:cs="Malgun Gothic" w:eastAsia="Malgun Gothic" w:hAnsi="Malgun Gothic"/>
          <w:sz w:val="21"/>
          <w:szCs w:val="21"/>
        </w:rPr>
        <w:t xml:space="preserve">이 전망은 옳습니다. 그러나 여기에 이 책이 던지는 결정적 질문이 있습니다 — 그 플랫폼은 누구의 것인가? 스마트폰 플랫폼의 교훈은 뼈아픕니다. 우리의 데이터, 관계, 관심은 결국 소수 거대 기업의 서버에 쌓였고, 우리는 그 위에서 세 들어 사는 처지가 되었습니다. 컴패니언 로봇이 스마트폰보다 훨씬 내밀한 데이터 — 건강, 감정, 하루의 리듬 — 를 다룬다면, 그 플랫폼이 기업의 것일 때의 위험은 스마트폰과 비교할 수 없습니다(4장의 감시 반론).</w:t>
      </w:r>
    </w:p>
    <w:p>
      <w:pPr>
        <w:spacing w:after="150" w:before="40" w:line="312"/>
        <w:jc w:val="both"/>
      </w:pPr>
      <w:r>
        <w:rPr>
          <w:rFonts w:ascii="Malgun Gothic" w:cs="Malgun Gothic" w:eastAsia="Malgun Gothic" w:hAnsi="Malgun Gothic"/>
          <w:sz w:val="21"/>
          <w:szCs w:val="21"/>
        </w:rPr>
        <w:t xml:space="preserve">그래서 서드브레인은 다른 플랫폼 철학을 제안합니다. 플랫폼의 중심을 기업의 클라우드가 아니라 개인의 지식그래프에 두는 것. 로봇의 몸은 교체 가능한 부품이고, 지능 모델은 갈아 끼울 수 있으며, 오직 나의 그래프만이 본체로 남아 나에게 속하는 구조. 회원님이 원고에서 강조한 온디바이스 AI와 개인 데이터 암호화가 바로 이 철학의 기술적 토대입니다. 스마트폰 이후의 플랫폼이 온다면, 그것은 '나를 세입자로 만드는 플랫폼'이 아니라 '내가 주인인 플랫폼'이어야 합니다. 다음 장에서 그 '내가 주인인 구조' — 개인 지식그래프 — 를 본격적으로 다룹니다.</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스마트폰 이후의 플랫폼이 온다. 문제는 그 플랫폼이 누구의 것인가이다.</w:t>
      </w:r>
    </w:p>
    <w:p>
      <w:pPr>
        <w:spacing w:after="60" w:before="0" w:line="312"/>
        <w:jc w:val="both"/>
      </w:pPr>
      <w:r>
        <w:rPr>
          <w:rFonts w:ascii="Malgun Gothic" w:cs="Malgun Gothic" w:eastAsia="Malgun Gothic" w:hAnsi="Malgun Gothic"/>
          <w:sz w:val="21"/>
          <w:szCs w:val="21"/>
        </w:rPr>
        <w:t xml:space="preserve"/>
      </w:r>
    </w:p>
    <w:p>
      <w:pPr>
        <w:pStyle w:val="Heading3"/>
        <w:spacing w:after="110" w:before="200"/>
      </w:pPr>
      <w:r>
        <w:rPr>
          <w:rFonts w:ascii="Malgun Gothic" w:cs="Malgun Gothic" w:eastAsia="Malgun Gothic" w:hAnsi="Malgun Gothic"/>
          <w:b/>
          <w:bCs/>
          <w:color w:val="444444"/>
          <w:sz w:val="22"/>
          <w:szCs w:val="22"/>
        </w:rPr>
        <w:t xml:space="preserve">이 장의 참고자료</w:t>
      </w:r>
    </w:p>
    <w:p>
      <w:pPr>
        <w:spacing w:after="50"/>
        <w:ind w:left="360" w:hanging="360"/>
      </w:pPr>
      <w:r>
        <w:rPr>
          <w:rFonts w:ascii="Malgun Gothic" w:cs="Malgun Gothic" w:eastAsia="Malgun Gothic" w:hAnsi="Malgun Gothic"/>
          <w:color w:val="555555"/>
          <w:sz w:val="17"/>
          <w:szCs w:val="17"/>
        </w:rPr>
        <w:t xml:space="preserve">저자 원고 「컴패니언 로봇 시대 1편」(2026) — 기업 지형·개인화 AI·공유된 경험·플랫폼론 참조.</w:t>
      </w:r>
    </w:p>
    <w:p>
      <w:pPr>
        <w:spacing w:after="50"/>
        <w:ind w:left="360" w:hanging="360"/>
      </w:pPr>
      <w:r>
        <w:rPr>
          <w:rFonts w:ascii="Malgun Gothic" w:cs="Malgun Gothic" w:eastAsia="Malgun Gothic" w:hAnsi="Malgun Gothic"/>
          <w:color w:val="555555"/>
          <w:sz w:val="17"/>
          <w:szCs w:val="17"/>
        </w:rPr>
        <w:t xml:space="preserve">KraneShares (2026). Humanoid Robotics in 2026: The Race From Pilot to Platform.</w:t>
      </w:r>
    </w:p>
    <w:p>
      <w:pPr>
        <w:spacing w:after="50"/>
        <w:ind w:left="360" w:hanging="360"/>
      </w:pPr>
      <w:r>
        <w:rPr>
          <w:rFonts w:ascii="Malgun Gothic" w:cs="Malgun Gothic" w:eastAsia="Malgun Gothic" w:hAnsi="Malgun Gothic"/>
          <w:color w:val="555555"/>
          <w:sz w:val="17"/>
          <w:szCs w:val="17"/>
        </w:rPr>
        <w:t xml:space="preserve">NVIDIA (2025). Physical AI Models &amp; Partner Robots (Newsroom).</w:t>
      </w:r>
    </w:p>
    <w:p>
      <w:pPr>
        <w:spacing w:after="150" w:before="0" w:line="312"/>
        <w:jc w:val="center"/>
      </w:pPr>
      <w:r>
        <w:rPr>
          <w:rFonts w:ascii="Malgun Gothic" w:cs="Malgun Gothic" w:eastAsia="Malgun Gothic" w:hAnsi="Malgun Gothic"/>
          <w:color w:val="888888"/>
          <w:sz w:val="18"/>
          <w:szCs w:val="18"/>
        </w:rPr>
        <w:t xml:space="preserve">서드브레인 2편 · 제2부 「피지컬 AI의 현재 — 과학과 산업의 지형」</w:t>
      </w:r>
    </w:p>
    <w:p>
      <w:pPr>
        <w:spacing w:after="40" w:before="200"/>
        <w:jc w:val="center"/>
      </w:pPr>
      <w:r>
        <w:rPr>
          <w:rFonts w:ascii="Malgun Gothic" w:cs="Malgun Gothic" w:eastAsia="Malgun Gothic" w:hAnsi="Malgun Gothic"/>
          <w:b/>
          <w:bCs/>
          <w:color w:val="8a93a0"/>
          <w:sz w:val="24"/>
          <w:szCs w:val="24"/>
        </w:rPr>
        <w:t xml:space="preserve">제 7 장</w:t>
      </w:r>
    </w:p>
    <w:p>
      <w:pPr>
        <w:spacing w:after="60"/>
        <w:jc w:val="center"/>
      </w:pPr>
      <w:r>
        <w:rPr>
          <w:rFonts w:ascii="Malgun Gothic" w:cs="Malgun Gothic" w:eastAsia="Malgun Gothic" w:hAnsi="Malgun Gothic"/>
          <w:b/>
          <w:bCs/>
          <w:color w:val="1F6F6A"/>
          <w:sz w:val="34"/>
          <w:szCs w:val="34"/>
        </w:rPr>
        <w:t xml:space="preserve">개인 지식그래프 — 기계가 '나'를 기억하는 방법</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지능은 모델에, 기억은 구조화된 외부에. 뇌가 해마와 피질로 일을 나누듯이.</w:t>
      </w:r>
    </w:p>
    <w:p>
      <w:pPr>
        <w:spacing w:after="150" w:before="0" w:line="312"/>
        <w:jc w:val="both"/>
      </w:pPr>
      <w:r>
        <w:rPr>
          <w:rFonts w:ascii="Malgun Gothic" w:cs="Malgun Gothic" w:eastAsia="Malgun Gothic" w:hAnsi="Malgun Gothic"/>
          <w:sz w:val="21"/>
          <w:szCs w:val="21"/>
        </w:rPr>
        <w:t xml:space="preserve">앞 장에서 우리는 지형도의 빈칸이 '나를 아는 컴패니언'이며, 그 열쇠가 개인 지식그래프임을 보았습니다. 이 장은 그 열쇠를 자세히 들여다봅니다. 기계가 '나'를 기억한다는 것은 기술적으로 무엇을 뜻하며, 왜 그것이 단순한 데이터 저장이 아니라 컴패니언의 본체가 되는가. 서드브레인 1편의 세컨드브레인(옵시디언 볼트)이 어떻게 로봇의 영혼으로 자라나는가.</w:t>
      </w:r>
    </w:p>
    <w:p>
      <w:pPr>
        <w:pStyle w:val="Heading2"/>
        <w:spacing w:after="140" w:before="300"/>
      </w:pPr>
      <w:r>
        <w:rPr>
          <w:rFonts w:ascii="Malgun Gothic" w:cs="Malgun Gothic" w:eastAsia="Malgun Gothic" w:hAnsi="Malgun Gothic"/>
          <w:b/>
          <w:bCs/>
          <w:color w:val="2E86AB"/>
          <w:sz w:val="25"/>
          <w:szCs w:val="25"/>
        </w:rPr>
        <w:t xml:space="preserve">7.1 지식그래프에서 '개인' 지식그래프로</w:t>
      </w:r>
    </w:p>
    <w:p>
      <w:pPr>
        <w:spacing w:after="150" w:before="0" w:line="312"/>
        <w:jc w:val="both"/>
      </w:pPr>
      <w:r>
        <w:rPr>
          <w:rFonts w:ascii="Malgun Gothic" w:cs="Malgun Gothic" w:eastAsia="Malgun Gothic" w:hAnsi="Malgun Gothic"/>
          <w:sz w:val="21"/>
          <w:szCs w:val="21"/>
        </w:rPr>
        <w:t xml:space="preserve">지식그래프(Knowledge Graph)는 2012년 구글이 검색에 도입하며 대중화되었습니다. 세상의 사실들을 '개체-관계-개체'의 그물로 엮은 것입니다 — '서울 - 수도이다 - 대한민국'처럼. 학술적으로는 호건 등의 방대한 서베이(Hogan et al., 2021)가 표준 참조점입니다. 그러나 이것은 '세상의 지식'을 다룹니다. 우리에게 필요한 것은 다른 것 — '한 사람의 지식'입니다.</w:t>
      </w:r>
    </w:p>
    <w:p>
      <w:pPr>
        <w:spacing w:after="150" w:before="0" w:line="312"/>
        <w:jc w:val="both"/>
      </w:pPr>
      <w:r>
        <w:rPr>
          <w:rFonts w:ascii="Malgun Gothic" w:cs="Malgun Gothic" w:eastAsia="Malgun Gothic" w:hAnsi="Malgun Gothic"/>
          <w:sz w:val="21"/>
          <w:szCs w:val="21"/>
        </w:rPr>
        <w:t xml:space="preserve">개인 지식그래프(Personal Knowledge Graph, PKG)는 별개의 연구 의제입니다. 발로그와 켄터는 이를 '한 개인에게 개인적으로 관련된 개체들의 그래프'로 정의하며 세 가지 고유한 연구 과제를 제시했습니다(Balog &amp; Kenter, 2019). 첫째, 스키마의 개인성 — 나의 그래프 구조는 남과 다릅니다(누구는 낚시가, 누구는 손주가 중심입니다). 둘째, 불완전성의 상시성 — 개인의 기록은 언제나 군데군데 비어 있습니다. 셋째, 진실성의 주관 — 이 그래프가 맞는지는 오직 주인만이 판정할 수 있습니다. 이 세 과제가 정확히 서드브레인의 브레인그래프가 매일 부딪히는 문제들입니다. 그래서 우리 설계에는 '미확인은 미확인으로 둔다', '원본은 볼트, 그래프는 거울', '주인만이 진실을 안다' 같은 원칙이 새겨져 있습니다.</w:t>
      </w:r>
    </w:p>
    <w:p>
      <w:pPr>
        <w:shd w:fill="FBF3E6" w:val="clear"/>
        <w:spacing w:after="160" w:before="120"/>
      </w:pPr>
      <w:r>
        <w:rPr>
          <w:rFonts w:ascii="Malgun Gothic" w:cs="Malgun Gothic" w:eastAsia="Malgun Gothic" w:hAnsi="Malgun Gothic"/>
          <w:i/>
          <w:iCs/>
          <w:color w:val="7A4F2A"/>
          <w:sz w:val="20"/>
          <w:szCs w:val="20"/>
        </w:rPr>
        <w:t xml:space="preserve">[쉽게 기억하는 비유] 세상의 지식그래프가 '백과사전'이라면, 개인 지식그래프는 '일기장에 그린 관계도'입니다. 백과사전은 만인에게 같지만, 일기장은 나만의 것이고, 나만이 그 진위를 압니다.</w:t>
      </w:r>
    </w:p>
    <w:p>
      <w:pPr>
        <w:pStyle w:val="Heading2"/>
        <w:spacing w:after="140" w:before="300"/>
      </w:pPr>
      <w:r>
        <w:rPr>
          <w:rFonts w:ascii="Malgun Gothic" w:cs="Malgun Gothic" w:eastAsia="Malgun Gothic" w:hAnsi="Malgun Gothic"/>
          <w:b/>
          <w:bCs/>
          <w:color w:val="2E86AB"/>
          <w:sz w:val="25"/>
          <w:szCs w:val="25"/>
        </w:rPr>
        <w:t xml:space="preserve">7.2 LLM 시대, 기억의 재발견</w:t>
      </w:r>
    </w:p>
    <w:p>
      <w:pPr>
        <w:spacing w:after="150" w:before="0" w:line="312"/>
        <w:jc w:val="both"/>
      </w:pPr>
      <w:r>
        <w:rPr>
          <w:rFonts w:ascii="Malgun Gothic" w:cs="Malgun Gothic" w:eastAsia="Malgun Gothic" w:hAnsi="Malgun Gothic"/>
          <w:sz w:val="21"/>
          <w:szCs w:val="21"/>
        </w:rPr>
        <w:t xml:space="preserve">대규모 언어모델의 시대에 개인 지식그래프는 두 번째 생명을 얻었습니다. 이유는 LLM의 구조적 한계에 있습니다. LLM의 파라미터 기억은 '나'를 모릅니다(학습 데이터에 내가 없으니까요). 대화창의 컨텍스트는 유한해서 곧 잊습니다. 그리고 없는 것을 그럴듯하게 지어내는 환각은 구조적입니다. 회원님이 원고에서 지적한 그대로 — 컴패니언에게 '장기 기억(long-term memory)'과 '지속적 개인화'가 왜 핵심 투자처인지가 여기서 설명됩니다.</w:t>
      </w:r>
    </w:p>
    <w:p>
      <w:pPr>
        <w:spacing w:after="150" w:before="0" w:line="312"/>
        <w:jc w:val="both"/>
      </w:pPr>
      <w:r>
        <w:rPr>
          <w:rFonts w:ascii="Malgun Gothic" w:cs="Malgun Gothic" w:eastAsia="Malgun Gothic" w:hAnsi="Malgun Gothic"/>
          <w:sz w:val="21"/>
          <w:szCs w:val="21"/>
        </w:rPr>
        <w:t xml:space="preserve">업계의 응답은 검색증강생성(RAG)이었고, 그 진화형이 그래프 기반 RAG입니다. 마이크로소프트의 GraphRAG(Edge et al., 2024)는 문서를 그래프로 조직해 '이 사람의 삶 전체에서 무엇이 중요한가' 같은 전역적 질문에 답하는 방법을 보였습니다. MemGPT(Packer et al., 2023)는 LLM에 운영체제처럼 계층화된 기억(빠른 단기기억·느린 장기기억)을 부여했습니다. 이름이 상징적입니다 — 이 방향은 곧 뇌의 해마-피질 분업을 공학으로 재현하는 것입니다. 해마가 새 경험을 빠르게 기록하고 피질이 천천히 지식으로 굳히듯, 지능(모델)과 기억(그래프)을 나누는 것입니다.</w:t>
      </w:r>
    </w:p>
    <w:p>
      <w:pPr>
        <w:spacing w:after="150" w:before="0" w:line="312"/>
        <w:jc w:val="both"/>
      </w:pPr>
      <w:r>
        <w:rPr>
          <w:rFonts w:ascii="Malgun Gothic" w:cs="Malgun Gothic" w:eastAsia="Malgun Gothic" w:hAnsi="Malgun Gothic"/>
          <w:sz w:val="21"/>
          <w:szCs w:val="21"/>
        </w:rPr>
        <w:t xml:space="preserve">서드브레인의 사서(Librarian)가 바로 이 그래프 기반 RAG의 개인용 구현입니다. 질문이 들어오면 그래프에서 근거를 찾고, 그 근거에 기반해서만 답하며, 근거가 없으면 지어내지 않고 '기록이 없다'고 말합니다. 우리의 로봇 검정에서 함정 문항 네 개를 모두 정직하게 넘긴 것이 이 구조의 힘입니다. LLM은 말하는 능력을 주고, 그래프는 진실할 근거를 줍니다.</w:t>
      </w:r>
    </w:p>
    <w:p>
      <w:pPr>
        <w:shd w:fill="EAF3F1" w:val="clear"/>
        <w:spacing w:after="60" w:before="180"/>
      </w:pPr>
      <w:r>
        <w:rPr>
          <w:rFonts w:ascii="Malgun Gothic" w:cs="Malgun Gothic" w:eastAsia="Malgun Gothic" w:hAnsi="Malgun Gothic"/>
          <w:b/>
          <w:bCs/>
          <w:color w:val="1F6F6A"/>
          <w:sz w:val="20"/>
          <w:szCs w:val="20"/>
        </w:rPr>
        <w:t xml:space="preserve">[뇌경영 실천] 지능과 기억의 분업 (뇌를 닮은 구조)</w:t>
      </w:r>
    </w:p>
    <w:p>
      <w:pPr>
        <w:shd w:fill="EAF3F1" w:val="clear"/>
        <w:spacing w:after="60" w:line="300"/>
      </w:pPr>
      <w:r>
        <w:rPr>
          <w:rFonts w:ascii="Malgun Gothic" w:cs="Malgun Gothic" w:eastAsia="Malgun Gothic" w:hAnsi="Malgun Gothic"/>
          <w:color w:val="333333"/>
          <w:sz w:val="20"/>
          <w:szCs w:val="20"/>
        </w:rPr>
        <w:t xml:space="preserve">· LLM(모델) = 말하는 능력, 세상 상식, 추론 — 그러나 '나'를 모름</w:t>
      </w:r>
    </w:p>
    <w:p>
      <w:pPr>
        <w:shd w:fill="EAF3F1" w:val="clear"/>
        <w:spacing w:after="60" w:line="300"/>
      </w:pPr>
      <w:r>
        <w:rPr>
          <w:rFonts w:ascii="Malgun Gothic" w:cs="Malgun Gothic" w:eastAsia="Malgun Gothic" w:hAnsi="Malgun Gothic"/>
          <w:color w:val="333333"/>
          <w:sz w:val="20"/>
          <w:szCs w:val="20"/>
        </w:rPr>
        <w:t xml:space="preserve">· 개인 지식그래프 = 나의 평생 기록, 진실의 근거 — 그러나 말하지 못함</w:t>
      </w:r>
    </w:p>
    <w:p>
      <w:pPr>
        <w:shd w:fill="EAF3F1" w:val="clear"/>
        <w:spacing w:after="60" w:line="300"/>
      </w:pPr>
      <w:r>
        <w:rPr>
          <w:rFonts w:ascii="Malgun Gothic" w:cs="Malgun Gothic" w:eastAsia="Malgun Gothic" w:hAnsi="Malgun Gothic"/>
          <w:color w:val="333333"/>
          <w:sz w:val="20"/>
          <w:szCs w:val="20"/>
        </w:rPr>
        <w:t xml:space="preserve">· 둘의 결합(그래프 RAG) = 나를 알고, 근거로 말하는 컴패니언</w:t>
      </w:r>
    </w:p>
    <w:p>
      <w:pPr>
        <w:shd w:fill="EAF3F1" w:val="clear"/>
        <w:spacing w:after="60" w:line="300"/>
      </w:pPr>
      <w:r>
        <w:rPr>
          <w:rFonts w:ascii="Malgun Gothic" w:cs="Malgun Gothic" w:eastAsia="Malgun Gothic" w:hAnsi="Malgun Gothic"/>
          <w:color w:val="333333"/>
          <w:sz w:val="20"/>
          <w:szCs w:val="20"/>
        </w:rPr>
        <w:t xml:space="preserve">· 뇌의 비유: 피질(지능)과 해마(기억)의 협업</w:t>
      </w:r>
    </w:p>
    <w:p>
      <w:pPr>
        <w:spacing w:after="140"/>
      </w:pPr>
      <w:r>
        <w:t xml:space="preserve"/>
      </w:r>
    </w:p>
    <w:p>
      <w:pPr>
        <w:pStyle w:val="Heading2"/>
        <w:spacing w:after="140" w:before="300"/>
      </w:pPr>
      <w:r>
        <w:rPr>
          <w:rFonts w:ascii="Malgun Gothic" w:cs="Malgun Gothic" w:eastAsia="Malgun Gothic" w:hAnsi="Malgun Gothic"/>
          <w:b/>
          <w:bCs/>
          <w:color w:val="2E86AB"/>
          <w:sz w:val="25"/>
          <w:szCs w:val="25"/>
        </w:rPr>
        <w:t xml:space="preserve">7.3 기억이 지능의 종이 되는 역전</w:t>
      </w:r>
    </w:p>
    <w:p>
      <w:pPr>
        <w:spacing w:after="150" w:before="0" w:line="312"/>
        <w:jc w:val="both"/>
      </w:pPr>
      <w:r>
        <w:rPr>
          <w:rFonts w:ascii="Malgun Gothic" w:cs="Malgun Gothic" w:eastAsia="Malgun Gothic" w:hAnsi="Malgun Gothic"/>
          <w:sz w:val="21"/>
          <w:szCs w:val="21"/>
        </w:rPr>
        <w:t xml:space="preserve">여기서 이 책의 고유한 관점 전환이 필요합니다. 학계와 산업 모두에서 개인 지식그래프는 여전히 'AI 비서의 기억을 향상시키는 장치'로 다뤄집니다. 그래프는 어디까지나 봇을 더 똑똑하게 만드는 부품입니다. 서드브레인은 이 주종 관계를 뒤집습니다 — 개인 지식그래프는 로봇의 부품이 아니라, 로봇이 섬기는 본체입니다.</w:t>
      </w:r>
    </w:p>
    <w:p>
      <w:pPr>
        <w:spacing w:after="150" w:before="0" w:line="312"/>
        <w:jc w:val="both"/>
      </w:pPr>
      <w:r>
        <w:rPr>
          <w:rFonts w:ascii="Malgun Gothic" w:cs="Malgun Gothic" w:eastAsia="Malgun Gothic" w:hAnsi="Malgun Gothic"/>
          <w:sz w:val="21"/>
          <w:szCs w:val="21"/>
        </w:rPr>
        <w:t xml:space="preserve">이 역전에는 세 가지 구체적 설계가 따릅니다. 첫째, 진실의 원본은 그래프가 아니라 볼트·ERP입니다 — 그래프는 그 거울일 뿐, 지식의 수정은 사람이 읽는 마크다운에서 하고 그래프는 동기화로 따라옵니다. 둘째, 로봇의 대화는 그래프 근거 인용으로만 허용됩니다 — 우리의 '근거 인용률 100%' 게이트가 이것입니다. 셋째, 그래프는 주인과 함께 평생 자라며 상속됩니다 — 로봇의 몸이 낡아도, 지능 모델이 바뀌어도, 그래프만은 남습니다.</w:t>
      </w:r>
    </w:p>
    <w:p>
      <w:pPr>
        <w:spacing w:after="150" w:before="0" w:line="312"/>
        <w:jc w:val="both"/>
      </w:pPr>
      <w:r>
        <w:rPr>
          <w:rFonts w:ascii="Malgun Gothic" w:cs="Malgun Gothic" w:eastAsia="Malgun Gothic" w:hAnsi="Malgun Gothic"/>
          <w:sz w:val="21"/>
          <w:szCs w:val="21"/>
        </w:rPr>
        <w:t xml:space="preserve">이 역전이 왜 중요한가? 부품은 버려지지만 본체는 상속되기 때문입니다. 만약 나의 기억이 어느 기업 AI의 '기능'에 불과하다면, 그 기업이 서비스를 종료하는 날 나의 기억도 사라집니다. 그러나 나의 기억이 본체이고 로봇이 그 종이라면, 로봇이 바뀌어도 나는 남습니다. 기억이 지능을 섬기는 것이 아니라, 지능이 기억을 섬기는 것 — 이 역전이야말로 컴패니언을 '나의 것'으로, 그리고 '상속 가능한 것'으로 만드는 열쇠입니다. 그 상속의 이야기는 제3부에서 본격적으로 펼쳐집니다.</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나의 기억이 AI의 기능이 되면 서비스 종료와 함께 사라지고, AI가 나의 기억의 종이 되면 AI가 바뀌어도 나는 남는다.</w:t>
      </w:r>
    </w:p>
    <w:p>
      <w:pPr>
        <w:spacing w:after="60" w:before="0" w:line="312"/>
        <w:jc w:val="both"/>
      </w:pPr>
      <w:r>
        <w:rPr>
          <w:rFonts w:ascii="Malgun Gothic" w:cs="Malgun Gothic" w:eastAsia="Malgun Gothic" w:hAnsi="Malgun Gothic"/>
          <w:sz w:val="21"/>
          <w:szCs w:val="21"/>
        </w:rPr>
        <w:t xml:space="preserve"/>
      </w:r>
    </w:p>
    <w:p>
      <w:pPr>
        <w:pStyle w:val="Heading3"/>
        <w:spacing w:after="110" w:before="200"/>
      </w:pPr>
      <w:r>
        <w:rPr>
          <w:rFonts w:ascii="Malgun Gothic" w:cs="Malgun Gothic" w:eastAsia="Malgun Gothic" w:hAnsi="Malgun Gothic"/>
          <w:b/>
          <w:bCs/>
          <w:color w:val="444444"/>
          <w:sz w:val="22"/>
          <w:szCs w:val="22"/>
        </w:rPr>
        <w:t xml:space="preserve">이 장의 참고문헌</w:t>
      </w:r>
    </w:p>
    <w:p>
      <w:pPr>
        <w:spacing w:after="50"/>
        <w:ind w:left="360" w:hanging="360"/>
      </w:pPr>
      <w:r>
        <w:rPr>
          <w:rFonts w:ascii="Malgun Gothic" w:cs="Malgun Gothic" w:eastAsia="Malgun Gothic" w:hAnsi="Malgun Gothic"/>
          <w:color w:val="555555"/>
          <w:sz w:val="17"/>
          <w:szCs w:val="17"/>
        </w:rPr>
        <w:t xml:space="preserve">Balog, K., &amp; Kenter, T. (2019). Personal Knowledge Graphs: A Research Agenda. ICTIR '19.</w:t>
      </w:r>
    </w:p>
    <w:p>
      <w:pPr>
        <w:spacing w:after="50"/>
        <w:ind w:left="360" w:hanging="360"/>
      </w:pPr>
      <w:r>
        <w:rPr>
          <w:rFonts w:ascii="Malgun Gothic" w:cs="Malgun Gothic" w:eastAsia="Malgun Gothic" w:hAnsi="Malgun Gothic"/>
          <w:color w:val="555555"/>
          <w:sz w:val="17"/>
          <w:szCs w:val="17"/>
        </w:rPr>
        <w:t xml:space="preserve">Edge, D., et al. (2024). From Local to Global: A Graph RAG Approach. arXiv:2404.16130.</w:t>
      </w:r>
    </w:p>
    <w:p>
      <w:pPr>
        <w:spacing w:after="50"/>
        <w:ind w:left="360" w:hanging="360"/>
      </w:pPr>
      <w:r>
        <w:rPr>
          <w:rFonts w:ascii="Malgun Gothic" w:cs="Malgun Gothic" w:eastAsia="Malgun Gothic" w:hAnsi="Malgun Gothic"/>
          <w:color w:val="555555"/>
          <w:sz w:val="17"/>
          <w:szCs w:val="17"/>
        </w:rPr>
        <w:t xml:space="preserve">Hogan, A., et al. (2021). Knowledge Graphs. ACM Computing Surveys, 54(4), 1–37.</w:t>
      </w:r>
    </w:p>
    <w:p>
      <w:pPr>
        <w:spacing w:after="50"/>
        <w:ind w:left="360" w:hanging="360"/>
      </w:pPr>
      <w:r>
        <w:rPr>
          <w:rFonts w:ascii="Malgun Gothic" w:cs="Malgun Gothic" w:eastAsia="Malgun Gothic" w:hAnsi="Malgun Gothic"/>
          <w:color w:val="555555"/>
          <w:sz w:val="17"/>
          <w:szCs w:val="17"/>
        </w:rPr>
        <w:t xml:space="preserve">Packer, C., et al. (2023). MemGPT: Towards LLMs as Operating Systems. arXiv:2310.08560.</w:t>
      </w:r>
    </w:p>
    <w:p>
      <w:pPr>
        <w:spacing w:after="50"/>
        <w:ind w:left="360" w:hanging="360"/>
      </w:pPr>
      <w:r>
        <w:rPr>
          <w:rFonts w:ascii="Malgun Gothic" w:cs="Malgun Gothic" w:eastAsia="Malgun Gothic" w:hAnsi="Malgun Gothic"/>
          <w:color w:val="555555"/>
          <w:sz w:val="17"/>
          <w:szCs w:val="17"/>
        </w:rPr>
        <w:t xml:space="preserve">저자 원고 「컴패니언 로봇 시대 1편」(2026) — 장기 기억·지속적 개인화·공유된 경험 참조.</w:t>
      </w:r>
    </w:p>
    <w:p>
      <w:pPr>
        <w:spacing w:after="150" w:before="0" w:line="312"/>
        <w:jc w:val="center"/>
      </w:pPr>
      <w:r>
        <w:rPr>
          <w:rFonts w:ascii="Malgun Gothic" w:cs="Malgun Gothic" w:eastAsia="Malgun Gothic" w:hAnsi="Malgun Gothic"/>
          <w:color w:val="888888"/>
          <w:sz w:val="18"/>
          <w:szCs w:val="18"/>
        </w:rPr>
        <w:t xml:space="preserve">서드브레인 2편 · 제2부 「피지컬 AI의 현재 — 과학과 산업의 지형」</w:t>
      </w:r>
    </w:p>
    <w:p>
      <w:pPr>
        <w:spacing w:after="40" w:before="200"/>
        <w:jc w:val="center"/>
      </w:pPr>
      <w:r>
        <w:rPr>
          <w:rFonts w:ascii="Malgun Gothic" w:cs="Malgun Gothic" w:eastAsia="Malgun Gothic" w:hAnsi="Malgun Gothic"/>
          <w:b/>
          <w:bCs/>
          <w:color w:val="8a93a0"/>
          <w:sz w:val="24"/>
          <w:szCs w:val="24"/>
        </w:rPr>
        <w:t xml:space="preserve">제 8 장 (심화판)</w:t>
      </w:r>
    </w:p>
    <w:p>
      <w:pPr>
        <w:spacing w:after="60"/>
        <w:jc w:val="center"/>
      </w:pPr>
      <w:r>
        <w:rPr>
          <w:rFonts w:ascii="Malgun Gothic" w:cs="Malgun Gothic" w:eastAsia="Malgun Gothic" w:hAnsi="Malgun Gothic"/>
          <w:b/>
          <w:bCs/>
          <w:color w:val="1F6F6A"/>
          <w:sz w:val="34"/>
          <w:szCs w:val="34"/>
        </w:rPr>
        <w:t xml:space="preserve">AGI 논쟁과 '1차적 AGI' — 범용이 아니라 충분함</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세상 모든 것을 아는 지능이 아니라, 한 사람에게 충분한 지능. 그것이 컴패니언의 AGI다.</w:t>
      </w:r>
    </w:p>
    <w:p>
      <w:pPr>
        <w:spacing w:after="150" w:before="0" w:line="312"/>
        <w:jc w:val="both"/>
      </w:pPr>
      <w:r>
        <w:rPr>
          <w:rFonts w:ascii="Malgun Gothic" w:cs="Malgun Gothic" w:eastAsia="Malgun Gothic" w:hAnsi="Malgun Gothic"/>
          <w:sz w:val="21"/>
          <w:szCs w:val="21"/>
        </w:rPr>
        <w:t xml:space="preserve">컴패니언 로봇을 이야기하다 보면 필연적으로 AGI — 범용 인공지능 — 라는 거대한 단어에 이릅니다. 회원님의 원고도 오픈AI가 '범용 인공지능을 현실 세계로 확장'하려 한다고 짚었습니다. 그러나 이 장에서 저는 조금 다른 방향을 제안합니다. 컴패니언에게 필요한 것은 '세상 모든 과제를 푸는 초지능'이 아니라, '한 사람의 삶에 충분한 지능'이라는 것. 저는 이것을 1차적 AGI라 부릅니다. 이 심화판에서는 그 정의를 세우고(8.1~8.3), 2026년 현재 산업이 실제로 이 방향으로 움직이고 있음을 최신 자료로 확인합니다(8.4).</w:t>
      </w:r>
    </w:p>
    <w:p>
      <w:pPr>
        <w:pStyle w:val="Heading2"/>
        <w:spacing w:after="140" w:before="300"/>
      </w:pPr>
      <w:r>
        <w:rPr>
          <w:rFonts w:ascii="Malgun Gothic" w:cs="Malgun Gothic" w:eastAsia="Malgun Gothic" w:hAnsi="Malgun Gothic"/>
          <w:b/>
          <w:bCs/>
          <w:color w:val="2E86AB"/>
          <w:sz w:val="25"/>
          <w:szCs w:val="25"/>
        </w:rPr>
        <w:t xml:space="preserve">8.1 AGI, 표류하는 정의</w:t>
      </w:r>
    </w:p>
    <w:p>
      <w:pPr>
        <w:spacing w:after="150" w:before="0" w:line="312"/>
        <w:jc w:val="both"/>
      </w:pPr>
      <w:r>
        <w:rPr>
          <w:rFonts w:ascii="Malgun Gothic" w:cs="Malgun Gothic" w:eastAsia="Malgun Gothic" w:hAnsi="Malgun Gothic"/>
          <w:sz w:val="21"/>
          <w:szCs w:val="21"/>
        </w:rPr>
        <w:t xml:space="preserve">AGI의 정의는 반세기 동안 표류해 왔습니다. 앨런 튜링의 '흉내 게임'(1950)은 지능을 '인간과 구별되지 않는 대화'로 조작화했지만, 이는 지능이 아니라 기만 능력을 시험한다는 비판을 받았습니다. 레그와 허터는 훨씬 야심 찬 시도를 했습니다 — 지능을 '광범위한 환경에서 목표를 달성하는 능력'으로 수학적으로 정의한 것입니다(Legg &amp; Hutter, 2007). 그들의 '보편 지능(universal intelligence)'은 가능한 모든 환경에 대한 성능의 가중 합이었습니다. 우아하지만, 실제 시스템을 측정하기에는 추상적이었습니다.</w:t>
      </w:r>
    </w:p>
    <w:p>
      <w:pPr>
        <w:spacing w:after="150" w:before="0" w:line="312"/>
        <w:jc w:val="both"/>
      </w:pPr>
      <w:r>
        <w:rPr>
          <w:rFonts w:ascii="Malgun Gothic" w:cs="Malgun Gothic" w:eastAsia="Malgun Gothic" w:hAnsi="Malgun Gothic"/>
          <w:sz w:val="21"/>
          <w:szCs w:val="21"/>
        </w:rPr>
        <w:t xml:space="preserve">가장 실용적인 최근 시도는 딥마인드의 「AGI의 수준들」(Morris et al., 2023)입니다. 이들은 AGI를 두 축의 격자로 정리했습니다 — 세로축은 성능(응급 수준 → 유능 → 전문가 → 거장 → 초인), 가로축은 범용성(협소한 특화 → 범용). 알파고는 '초인적이지만 협소한' 왼쪽 위 극단이고, 산업이 꿈꾸는 AGI는 '초인적이고 범용적인' 오른쪽 위 극단입니다. 이 격자의 미덕은 '범용성'을 막연한 이상이 아니라 '과제 다양성'으로 조작화한 것입니다. 그러나 바로 여기에 컴패니언의 딜레마가 있습니다.</w:t>
      </w:r>
    </w:p>
    <w:p>
      <w:pPr>
        <w:spacing w:after="150" w:before="0" w:line="312"/>
        <w:jc w:val="both"/>
      </w:pPr>
      <w:r>
        <w:rPr>
          <w:rFonts w:ascii="Malgun Gothic" w:cs="Malgun Gothic" w:eastAsia="Malgun Gothic" w:hAnsi="Malgun Gothic"/>
          <w:sz w:val="21"/>
          <w:szCs w:val="21"/>
        </w:rPr>
        <w:t xml:space="preserve">이 격자에서 산업의 시선은 언제나 오른쪽으로, 위로 향합니다. 더 많은 과제를, 더 잘. 그것이 경쟁의 방향입니다. 그런데 이 격자를 컴패니언에 적용하면 이상한 일이 벌어집니다. 나의 컴패니언이 국제 수학 올림피아드를 풀어야 할까요? 양자역학 논문을 써야 할까요? 없습니다. 나의 컴패니언에게 필요한 것은 '세상 모든 과제'가 아니라 '나의 삶의 과제들' — 나의 약, 나의 건강, 나의 관심사, 나의 가족 — 에 대한 유능함입니다. 범용성의 분모가 완전히 다른 것입니다.</w:t>
      </w:r>
    </w:p>
    <w:p>
      <w:pPr>
        <w:pStyle w:val="Heading2"/>
        <w:spacing w:after="140" w:before="300"/>
      </w:pPr>
      <w:r>
        <w:rPr>
          <w:rFonts w:ascii="Malgun Gothic" w:cs="Malgun Gothic" w:eastAsia="Malgun Gothic" w:hAnsi="Malgun Gothic"/>
          <w:b/>
          <w:bCs/>
          <w:color w:val="2E86AB"/>
          <w:sz w:val="25"/>
          <w:szCs w:val="25"/>
        </w:rPr>
        <w:t xml:space="preserve">8.2 1차적 AGI — 분모를 바꾸다</w:t>
      </w:r>
    </w:p>
    <w:p>
      <w:pPr>
        <w:spacing w:after="150" w:before="0" w:line="312"/>
        <w:jc w:val="both"/>
      </w:pPr>
      <w:r>
        <w:rPr>
          <w:rFonts w:ascii="Malgun Gothic" w:cs="Malgun Gothic" w:eastAsia="Malgun Gothic" w:hAnsi="Malgun Gothic"/>
          <w:sz w:val="21"/>
          <w:szCs w:val="21"/>
        </w:rPr>
        <w:t xml:space="preserve">그래서 저는 '1차적 AGI'를 다음과 같이 정의합니다: 한 사람의 삶의 맥락 안에서, 그 사람이 필요로 하는 과제 집합에 대해, 근거를 가지고 일반적으로 유능한 지능. 딥마인드 격자의 가로축(범용성)의 분모를 '세상 모든 과제'에서 '주인의 삶'으로 바꾸는 것입니다. 이 재정의는 초지능을 향한 수직 경쟁에서 한발 비켜서서, '지금, 이 사람에게, 충분한' 지능을 정조준합니다.</w:t>
      </w:r>
    </w:p>
    <w:p>
      <w:pPr>
        <w:spacing w:after="150" w:before="0" w:line="312"/>
        <w:jc w:val="both"/>
      </w:pPr>
      <w:r>
        <w:rPr>
          <w:rFonts w:ascii="Malgun Gothic" w:cs="Malgun Gothic" w:eastAsia="Malgun Gothic" w:hAnsi="Malgun Gothic"/>
          <w:sz w:val="21"/>
          <w:szCs w:val="21"/>
        </w:rPr>
        <w:t xml:space="preserve">'1차적'이라는 말에는 두 가지 뜻이 겹쳐 있습니다. 첫째는 순서입니다 — 이것은 초지능으로 가는 길의 첫 단계가 아니라, 컴패니언이 도달해야 할 첫 번째이자 가장 중요한 목표입니다. 둘째는 우선성입니다 — 주인에게는 세상의 어떤 초지능보다 '나를 아는 충분한 지능'이 먼저입니다. 아무리 똑똑한 GPT도 나의 아버지 약을 모르면, 나에게는 1차적 AGI에 미달입니다.</w:t>
      </w:r>
    </w:p>
    <w:p>
      <w:pPr>
        <w:spacing w:after="150" w:before="0" w:line="312"/>
        <w:jc w:val="both"/>
      </w:pPr>
      <w:r>
        <w:rPr>
          <w:rFonts w:ascii="Malgun Gothic" w:cs="Malgun Gothic" w:eastAsia="Malgun Gothic" w:hAnsi="Malgun Gothic"/>
          <w:sz w:val="21"/>
          <w:szCs w:val="21"/>
        </w:rPr>
        <w:t xml:space="preserve">이 정의는 서드브레인 시스템에서 세 층으로 구현됩니다. 회원님이 원고에서 컴패니언에 필요하다고 꼽으신 다섯 능력(언어·인식·행동·기억·감정)이 이 세 층 위에서 작동합니다.</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200"/>
      </w:tblGrid>
      <w:tr>
        <w:tc>
          <w:tcPr>
            <w:tcW w:type="dxa" w:w="15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층</w:t>
            </w:r>
          </w:p>
        </w:tc>
        <w:tc>
          <w:tcPr>
            <w:tcW w:type="dxa" w:w="36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내용</w:t>
            </w:r>
          </w:p>
        </w:tc>
        <w:tc>
          <w:tcPr>
            <w:tcW w:type="dxa" w:w="32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실측·상태 (2026.7)</w:t>
            </w:r>
          </w:p>
        </w:tc>
      </w:tr>
      <w:tr>
        <w:tc>
          <w:tcPr>
            <w:tcW w:type="dxa" w:w="15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L1 기반지능</w:t>
            </w:r>
          </w:p>
        </w:tc>
        <w:tc>
          <w:tcPr>
            <w:tcW w:type="dxa" w:w="3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사전학습 LLM이 초·중·고·대학 수준 세계 상식을 갖췄는가 — 검정고시로 확인</w:t>
            </w:r>
          </w:p>
        </w:tc>
        <w:tc>
          <w:tcPr>
            <w:tcW w:type="dxa" w:w="3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실측 88%, 환각 0건</w:t>
            </w:r>
          </w:p>
        </w:tc>
      </w:tr>
      <w:tr>
        <w:tc>
          <w:tcPr>
            <w:tcW w:type="dxa" w:w="15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L2 분야지능</w:t>
            </w:r>
          </w:p>
        </w:tc>
        <w:tc>
          <w:tcPr>
            <w:tcW w:type="dxa" w:w="3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주인이 고른 분야만 소스→그래프→자기시험(90%+근거 100%) 통과 후 대화 개방</w:t>
            </w:r>
          </w:p>
        </w:tc>
        <w:tc>
          <w:tcPr>
            <w:tcW w:type="dxa" w:w="3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건강 돌봄 팩 가동</w:t>
            </w:r>
          </w:p>
        </w:tc>
      </w:tr>
      <w:tr>
        <w:tc>
          <w:tcPr>
            <w:tcW w:type="dxa" w:w="15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L3 주인지능</w:t>
            </w:r>
          </w:p>
        </w:tc>
        <w:tc>
          <w:tcPr>
            <w:tcW w:type="dxa" w:w="3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주인의 브레인그래프 — 어떤 공장도 만들 수 없는, 평생 축적되는 나의 기록</w:t>
            </w:r>
          </w:p>
        </w:tc>
        <w:tc>
          <w:tcPr>
            <w:tcW w:type="dxa" w:w="3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테스트 124개로 보호</w:t>
            </w:r>
          </w:p>
        </w:tc>
      </w:tr>
    </w:tbl>
    <w:p>
      <w:pPr>
        <w:spacing w:after="150" w:before="40" w:line="312"/>
        <w:jc w:val="both"/>
      </w:pPr>
      <w:r>
        <w:rPr>
          <w:rFonts w:ascii="Malgun Gothic" w:cs="Malgun Gothic" w:eastAsia="Malgun Gothic" w:hAnsi="Malgun Gothic"/>
          <w:sz w:val="21"/>
          <w:szCs w:val="21"/>
        </w:rPr>
        <w:t xml:space="preserve">지능은 이 세 층의 곱입니다. L1(세계 상식)이 0이면 대화가 안 되고, L2(분야 검증)가 0이면 신뢰할 수 없고, L3(나의 기록)가 0이면 익명의 기계일 뿐입니다. 셋이 곱해질 때 비로소 '나에게 충분한 일반지능'이 됩니다. 초지능은 아닙니다. 그러나 나의 삶에는 충분합니다. 회원님의 원고 표현을 빌리면, 지능의 기준이 '시험을 얼마나 잘 푸느냐'에서 '사람과 얼마나 잘 살아가느냐'로 바뀌는 것입니다.</w:t>
      </w:r>
    </w:p>
    <w:p>
      <w:pPr>
        <w:shd w:fill="EAF3F1" w:val="clear"/>
        <w:spacing w:after="60" w:before="180"/>
      </w:pPr>
      <w:r>
        <w:rPr>
          <w:rFonts w:ascii="Malgun Gothic" w:cs="Malgun Gothic" w:eastAsia="Malgun Gothic" w:hAnsi="Malgun Gothic"/>
          <w:b/>
          <w:bCs/>
          <w:color w:val="1F6F6A"/>
          <w:sz w:val="20"/>
          <w:szCs w:val="20"/>
        </w:rPr>
        <w:t xml:space="preserve">[뇌경영 실천] 초지능 vs 1차적 AGI</w:t>
      </w:r>
    </w:p>
    <w:p>
      <w:pPr>
        <w:shd w:fill="EAF3F1" w:val="clear"/>
        <w:spacing w:after="60" w:line="300"/>
      </w:pPr>
      <w:r>
        <w:rPr>
          <w:rFonts w:ascii="Malgun Gothic" w:cs="Malgun Gothic" w:eastAsia="Malgun Gothic" w:hAnsi="Malgun Gothic"/>
          <w:color w:val="333333"/>
          <w:sz w:val="20"/>
          <w:szCs w:val="20"/>
        </w:rPr>
        <w:t xml:space="preserve">· 초지능(산업의 목표): 세상 모든 과제를, 인간을 능가하여 — 분모가 '세계'</w:t>
      </w:r>
    </w:p>
    <w:p>
      <w:pPr>
        <w:shd w:fill="EAF3F1" w:val="clear"/>
        <w:spacing w:after="60" w:line="300"/>
      </w:pPr>
      <w:r>
        <w:rPr>
          <w:rFonts w:ascii="Malgun Gothic" w:cs="Malgun Gothic" w:eastAsia="Malgun Gothic" w:hAnsi="Malgun Gothic"/>
          <w:color w:val="333333"/>
          <w:sz w:val="20"/>
          <w:szCs w:val="20"/>
        </w:rPr>
        <w:t xml:space="preserve">· 1차적 AGI(컴패니언의 목표): 나의 삶의 과제를, 근거를 갖고 유능하게 — 분모가 '나'</w:t>
      </w:r>
    </w:p>
    <w:p>
      <w:pPr>
        <w:shd w:fill="EAF3F1" w:val="clear"/>
        <w:spacing w:after="60" w:line="300"/>
      </w:pPr>
      <w:r>
        <w:rPr>
          <w:rFonts w:ascii="Malgun Gothic" w:cs="Malgun Gothic" w:eastAsia="Malgun Gothic" w:hAnsi="Malgun Gothic"/>
          <w:color w:val="333333"/>
          <w:sz w:val="20"/>
          <w:szCs w:val="20"/>
        </w:rPr>
        <w:t xml:space="preserve">· 평가자: 초지능은 벤치마크, 1차적 AGI는 '주인'</w:t>
      </w:r>
    </w:p>
    <w:p>
      <w:pPr>
        <w:shd w:fill="EAF3F1" w:val="clear"/>
        <w:spacing w:after="60" w:line="300"/>
      </w:pPr>
      <w:r>
        <w:rPr>
          <w:rFonts w:ascii="Malgun Gothic" w:cs="Malgun Gothic" w:eastAsia="Malgun Gothic" w:hAnsi="Malgun Gothic"/>
          <w:color w:val="333333"/>
          <w:sz w:val="20"/>
          <w:szCs w:val="20"/>
        </w:rPr>
        <w:t xml:space="preserve">· 시험: 초지능은 시험지, 1차적 AGI는 '식탁에서의 하루'</w:t>
      </w:r>
    </w:p>
    <w:p>
      <w:pPr>
        <w:spacing w:after="140"/>
      </w:pPr>
      <w:r>
        <w:t xml:space="preserve"/>
      </w:r>
    </w:p>
    <w:p>
      <w:pPr>
        <w:pStyle w:val="Heading2"/>
        <w:spacing w:after="140" w:before="300"/>
      </w:pPr>
      <w:r>
        <w:rPr>
          <w:rFonts w:ascii="Malgun Gothic" w:cs="Malgun Gothic" w:eastAsia="Malgun Gothic" w:hAnsi="Malgun Gothic"/>
          <w:b/>
          <w:bCs/>
          <w:color w:val="2E86AB"/>
          <w:sz w:val="25"/>
          <w:szCs w:val="25"/>
        </w:rPr>
        <w:t xml:space="preserve">8.3 식탁의 튜링 테스트</w:t>
      </w:r>
    </w:p>
    <w:p>
      <w:pPr>
        <w:spacing w:after="150" w:before="0" w:line="312"/>
        <w:jc w:val="both"/>
      </w:pPr>
      <w:r>
        <w:rPr>
          <w:rFonts w:ascii="Malgun Gothic" w:cs="Malgun Gothic" w:eastAsia="Malgun Gothic" w:hAnsi="Malgun Gothic"/>
          <w:sz w:val="21"/>
          <w:szCs w:val="21"/>
        </w:rPr>
        <w:t xml:space="preserve">이 정의의 학술적 기여 가능성은 '검정 방법'에 있습니다. AGI 평가는 두 가지 고질병에 시달립니다. 하나는 벤치마크 오염 — 시험 문제가 학습 데이터에 새어 들어가, 모델이 '풀었다'기보다 '외웠다'는 문제입니다. 다른 하나는 굿하트 법칙 — '측정이 목표가 되는 순간, 그것은 좋은 측정이기를 멈춘다'는 것입니다. 벤치마크 점수를 올리도록 최적화된 모델은 그 벤치마크가 재려던 진짜 능력에서는 오히려 멀어질 수 있습니다.</w:t>
      </w:r>
    </w:p>
    <w:p>
      <w:pPr>
        <w:spacing w:after="150" w:before="0" w:line="312"/>
        <w:jc w:val="both"/>
      </w:pPr>
      <w:r>
        <w:rPr>
          <w:rFonts w:ascii="Malgun Gothic" w:cs="Malgun Gothic" w:eastAsia="Malgun Gothic" w:hAnsi="Malgun Gothic"/>
          <w:sz w:val="21"/>
          <w:szCs w:val="21"/>
        </w:rPr>
        <w:t xml:space="preserve">그런데 '주인 기준 AGI'는 이 두 함정에서 놀랍도록 자유롭습니다. 첫째, 평가자가 명확합니다 — 주인 자신입니다. 둘째, 시험이 삶에서 실시간으로 나옵니다 — 그래프의 실제 질문들은 미리 유출될 수 없습니다(오늘 아버지에게 무슨 일이 있었는지는 오늘만 압니다). 셋째, 환각이 즉시 탄로 납니다 — 주인은 진실을 아니까요. 나의 컴패니언이 나의 약을 지어내면, 나는 0.1초 만에 압니다. 이 즉각적이고 개인적인 검증이야말로, 오염될 수 없는 시험입니다.</w:t>
      </w:r>
    </w:p>
    <w:p>
      <w:pPr>
        <w:spacing w:after="150" w:before="0" w:line="312"/>
        <w:jc w:val="both"/>
      </w:pPr>
      <w:r>
        <w:rPr>
          <w:rFonts w:ascii="Malgun Gothic" w:cs="Malgun Gothic" w:eastAsia="Malgun Gothic" w:hAnsi="Malgun Gothic"/>
          <w:sz w:val="21"/>
          <w:szCs w:val="21"/>
        </w:rPr>
        <w:t xml:space="preserve">고전적 튜링 테스트가 '기계가 사람인 척 속일 수 있는가'를 물었다면, 저는 '식탁의 튜링 테스트'를 제안합니다 — 기계가 나의 삶을 진실하게 알고 유능하게 도울 수 있는가. 이 시험은 속임이 아니라 진실을, 범용이 아니라 충분함을, 익명의 평가자가 아니라 나 자신을 기준으로 삼습니다. n=1이지만, 바로 그 n=1이 핵심입니다. 컴패니언의 성공은 백만 명에게 평균적으로 쓸 만한 것이 아니라, 한 사람에게 완전히 충분한 것이기 때문입니다.</w:t>
      </w:r>
    </w:p>
    <w:p>
      <w:pPr>
        <w:shd w:fill="FBF3E6" w:val="clear"/>
        <w:spacing w:after="160" w:before="120"/>
      </w:pPr>
      <w:r>
        <w:rPr>
          <w:rFonts w:ascii="Malgun Gothic" w:cs="Malgun Gothic" w:eastAsia="Malgun Gothic" w:hAnsi="Malgun Gothic"/>
          <w:i/>
          <w:iCs/>
          <w:color w:val="7A4F2A"/>
          <w:sz w:val="20"/>
          <w:szCs w:val="20"/>
        </w:rPr>
        <w:t xml:space="preserve">[쉽게 기억하는 비유] 벤치마크 AGI가 '모의고사 1등'이라면, 1차적 AGI는 '우리 집 주치의'입니다. 모의고사 1등은 만인에게 같은 시험을 잘 본 사람이고, 좋은 주치의는 오직 나의 병력을 아는 사람입니다. 아플 때 필요한 것은 전자가 아니라 후자입니다.</w:t>
      </w:r>
    </w:p>
    <w:p>
      <w:pPr>
        <w:pStyle w:val="Heading2"/>
        <w:spacing w:after="140" w:before="300"/>
      </w:pPr>
      <w:r>
        <w:rPr>
          <w:rFonts w:ascii="Malgun Gothic" w:cs="Malgun Gothic" w:eastAsia="Malgun Gothic" w:hAnsi="Malgun Gothic"/>
          <w:b/>
          <w:bCs/>
          <w:color w:val="2E86AB"/>
          <w:sz w:val="25"/>
          <w:szCs w:val="25"/>
        </w:rPr>
        <w:t xml:space="preserve">8.4 2026년, 산업도 같은 방향으로 — 개인화·기억·정직의 최전선</w:t>
      </w:r>
    </w:p>
    <w:p>
      <w:pPr>
        <w:spacing w:after="150" w:before="0" w:line="312"/>
        <w:jc w:val="both"/>
      </w:pPr>
      <w:r>
        <w:rPr>
          <w:rFonts w:ascii="Malgun Gothic" w:cs="Malgun Gothic" w:eastAsia="Malgun Gothic" w:hAnsi="Malgun Gothic"/>
          <w:sz w:val="21"/>
          <w:szCs w:val="21"/>
        </w:rPr>
        <w:t xml:space="preserve">이 '1차적 AGI'는 저자의 사변이 아닙니다. 2026년 현재, 세계 AI 산업 자체가 '더 큰 모델'에서 '나를 아는 모델'로 무게중심을 옮기고 있습니다. 그 증거가 최근 몇 달 사이에 쏟아졌습니다.</w:t>
      </w:r>
    </w:p>
    <w:p>
      <w:pPr>
        <w:spacing w:after="150" w:before="0" w:line="312"/>
        <w:jc w:val="both"/>
      </w:pPr>
      <w:r>
        <w:rPr>
          <w:rFonts w:ascii="Malgun Gothic" w:cs="Malgun Gothic" w:eastAsia="Malgun Gothic" w:hAnsi="Malgun Gothic"/>
          <w:sz w:val="21"/>
          <w:szCs w:val="21"/>
        </w:rPr>
        <w:t xml:space="preserve">첫째, 지속 기억(persistent memory)의 제품화입니다. 2026년 봄, 주요 기업들이 거의 동시에 '기억하는 에이전트'를 내놓았습니다 — 오픈AI의 워크스페이스 에이전트, 앤트로픽이 매니지드 에이전트에 연 지속 메모리(베타), 그리고 여러 에이전트 스웜 방식들. 접근법은 달랐지만 목표는 하나였습니다: 에이전트가 매번 감독받지 않고도 기억하고, 배우고, 행동하게 하는 것. 회원님이 원고에서 컴패니언의 핵심으로 꼽은 바로 그 '장기 기억'과 '지속적 개인화'가, 이제 산업의 최전선 제품이 된 것입니다.</w:t>
      </w:r>
    </w:p>
    <w:p>
      <w:pPr>
        <w:spacing w:after="150" w:before="0" w:line="312"/>
        <w:jc w:val="both"/>
      </w:pPr>
      <w:r>
        <w:rPr>
          <w:rFonts w:ascii="Malgun Gothic" w:cs="Malgun Gothic" w:eastAsia="Malgun Gothic" w:hAnsi="Malgun Gothic"/>
          <w:sz w:val="21"/>
          <w:szCs w:val="21"/>
        </w:rPr>
        <w:t xml:space="preserve">둘째, 기억 아키텍처가 '그래프'로 수렴하고 있습니다. 2024년만 해도 그래프 기반 에이전트 기억은 실험적이었습니다. 그러나 2026년의 대표적 기억 시스템들은 하나의 패턴으로 굳어졌습니다 — 순수 벡터 유사도 검색을 넘어, 벡터와 지식그래프를 결합한 하이브리드로. 대표적인 상용 기억 시스템(Mem0 등)은 LLM으로 정보를 추출하고 충돌을 감지해 그래프를 갱신하는 2단계 파이프라인과, 사용자·세션·에이전트의 3계층 범위를 정식화했습니다. 7장에서 본 서드브레인의 구조 — 볼트에서 추출해 그래프로, 프로필로 범위를 나누는 — 와 정확히 같은 방향입니다. 우리가 지난여름 소박하게 만든 것이, 산업이 지금 수렴하는 지점과 같은 원리 위에 서 있었던 것입니다.</w:t>
      </w:r>
    </w:p>
    <w:p>
      <w:pPr>
        <w:spacing w:after="150" w:before="0" w:line="312"/>
        <w:jc w:val="both"/>
      </w:pPr>
      <w:r>
        <w:rPr>
          <w:rFonts w:ascii="Malgun Gothic" w:cs="Malgun Gothic" w:eastAsia="Malgun Gothic" w:hAnsi="Malgun Gothic"/>
          <w:sz w:val="21"/>
          <w:szCs w:val="21"/>
        </w:rPr>
        <w:t xml:space="preserve">셋째 — 가장 중요한 — 정직성의 위기가 공론화되었습니다. 2026년 업계에서는 '벤치마크 극장(Benchmark Theatre)'이라는 표현이 돌았습니다. 에이전트 기억 점수의 상당수가 오염과 굿하트 효과로 신뢰하기 어렵다는 자성입니다. 심지어 '기억 아첨(memory sycophancy)' — 에이전트가 사용자가 듣고 싶어 하는 것을 '기억'으로 지어내는 현상 — 을 측정하는 벤치마크까지 등장했습니다. 산업이 뒤늦게 깨닫고 있는 이 문제 — 기억이 많아질수록 지어냄의 위험도 커진다 — 를, 서드브레인은 처음부터 설계 원칙으로 삼았습니다. '근거 없이 말하지 않는다', '근거 인용률 100%', '함정 문항으로 환각 검정'. 8.3에서 본 '식탁의 튜링 테스트'가 바로 벤치마크 극장에 대한 답입니다 — 주인만은 속일 수 없기 때문입니다.</w:t>
      </w:r>
    </w:p>
    <w:p>
      <w:pPr>
        <w:shd w:fill="EAF3F1" w:val="clear"/>
        <w:spacing w:after="60" w:before="180"/>
      </w:pPr>
      <w:r>
        <w:rPr>
          <w:rFonts w:ascii="Malgun Gothic" w:cs="Malgun Gothic" w:eastAsia="Malgun Gothic" w:hAnsi="Malgun Gothic"/>
          <w:b/>
          <w:bCs/>
          <w:color w:val="1F6F6A"/>
          <w:sz w:val="20"/>
          <w:szCs w:val="20"/>
        </w:rPr>
        <w:t xml:space="preserve">[뇌경영 실천] 2026년 산업 동향이 '1차적 AGI'를 뒷받침한다</w:t>
      </w:r>
    </w:p>
    <w:p>
      <w:pPr>
        <w:shd w:fill="EAF3F1" w:val="clear"/>
        <w:spacing w:after="60" w:line="300"/>
      </w:pPr>
      <w:r>
        <w:rPr>
          <w:rFonts w:ascii="Malgun Gothic" w:cs="Malgun Gothic" w:eastAsia="Malgun Gothic" w:hAnsi="Malgun Gothic"/>
          <w:color w:val="333333"/>
          <w:sz w:val="20"/>
          <w:szCs w:val="20"/>
        </w:rPr>
        <w:t xml:space="preserve">· 지속 기억의 제품화: '더 큰 모델'에서 '나를 아는 모델'로 무게중심 이동</w:t>
      </w:r>
    </w:p>
    <w:p>
      <w:pPr>
        <w:shd w:fill="EAF3F1" w:val="clear"/>
        <w:spacing w:after="60" w:line="300"/>
      </w:pPr>
      <w:r>
        <w:rPr>
          <w:rFonts w:ascii="Malgun Gothic" w:cs="Malgun Gothic" w:eastAsia="Malgun Gothic" w:hAnsi="Malgun Gothic"/>
          <w:color w:val="333333"/>
          <w:sz w:val="20"/>
          <w:szCs w:val="20"/>
        </w:rPr>
        <w:t xml:space="preserve">· 기억 아키텍처의 그래프 수렴: 벡터+지식그래프 하이브리드가 표준으로</w:t>
      </w:r>
    </w:p>
    <w:p>
      <w:pPr>
        <w:shd w:fill="EAF3F1" w:val="clear"/>
        <w:spacing w:after="60" w:line="300"/>
      </w:pPr>
      <w:r>
        <w:rPr>
          <w:rFonts w:ascii="Malgun Gothic" w:cs="Malgun Gothic" w:eastAsia="Malgun Gothic" w:hAnsi="Malgun Gothic"/>
          <w:color w:val="333333"/>
          <w:sz w:val="20"/>
          <w:szCs w:val="20"/>
        </w:rPr>
        <w:t xml:space="preserve">· 정직성의 위기('벤치마크 극장'·'기억 아첨'): 서드브레인이 처음부터 방어한 문제</w:t>
      </w:r>
    </w:p>
    <w:p>
      <w:pPr>
        <w:shd w:fill="EAF3F1" w:val="clear"/>
        <w:spacing w:after="60" w:line="300"/>
      </w:pPr>
      <w:r>
        <w:rPr>
          <w:rFonts w:ascii="Malgun Gothic" w:cs="Malgun Gothic" w:eastAsia="Malgun Gothic" w:hAnsi="Malgun Gothic"/>
          <w:color w:val="333333"/>
          <w:sz w:val="20"/>
          <w:szCs w:val="20"/>
        </w:rPr>
        <w:t xml:space="preserve">· 결론: 우리가 만든 구조가 산업 최전선과 같은 원리 위에 있다</w:t>
      </w:r>
    </w:p>
    <w:p>
      <w:pPr>
        <w:spacing w:after="140"/>
      </w:pPr>
      <w:r>
        <w:t xml:space="preserve"/>
      </w:r>
    </w:p>
    <w:p>
      <w:pPr>
        <w:spacing w:after="150" w:before="40" w:line="312"/>
        <w:jc w:val="both"/>
      </w:pPr>
      <w:r>
        <w:rPr>
          <w:rFonts w:ascii="Malgun Gothic" w:cs="Malgun Gothic" w:eastAsia="Malgun Gothic" w:hAnsi="Malgun Gothic"/>
          <w:sz w:val="21"/>
          <w:szCs w:val="21"/>
        </w:rPr>
        <w:t xml:space="preserve">이것이 컴패니언 AGI 논쟁에 대한 이 책의 답입니다. 우리는 초지능을 기다리며 컴패니언을 미룰 필요가 없습니다. 지금의 LLM은 이미 L1을 통과할 만큼 똑똑하고(실측 88%), 산업은 이미 기억과 개인화로 방향을 틀었습니다. 우리에게 부족한 것은 '더 큰 두뇌'가 아니라 '나를 아는 구조'와 '지어내지 않는 정직'입니다. 그 구조는 이미 만들 수 있고, 그 정직은 이미 코드로 검증됩니다. 제3부에서는 이 세 층이 하나로 묶여 '기르는 지능, 상속되는 마음'이라는 최종 명제로 수렴하는 과정을 봅니다.</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산업은 '벤치마크 극장'을 뒤늦게 걱정하지만, 주인은 속일 수 없다 — 그것이 식탁의 튜링 테스트다.</w:t>
      </w:r>
    </w:p>
    <w:p>
      <w:pPr>
        <w:spacing w:after="60" w:before="0" w:line="312"/>
        <w:jc w:val="both"/>
      </w:pPr>
      <w:r>
        <w:rPr>
          <w:rFonts w:ascii="Malgun Gothic" w:cs="Malgun Gothic" w:eastAsia="Malgun Gothic" w:hAnsi="Malgun Gothic"/>
          <w:sz w:val="21"/>
          <w:szCs w:val="21"/>
        </w:rPr>
        <w:t xml:space="preserve"/>
      </w:r>
    </w:p>
    <w:p>
      <w:pPr>
        <w:pStyle w:val="Heading3"/>
        <w:spacing w:after="110" w:before="200"/>
      </w:pPr>
      <w:r>
        <w:rPr>
          <w:rFonts w:ascii="Malgun Gothic" w:cs="Malgun Gothic" w:eastAsia="Malgun Gothic" w:hAnsi="Malgun Gothic"/>
          <w:b/>
          <w:bCs/>
          <w:color w:val="444444"/>
          <w:sz w:val="22"/>
          <w:szCs w:val="22"/>
        </w:rPr>
        <w:t xml:space="preserve">이 장의 참고문헌</w:t>
      </w:r>
    </w:p>
    <w:p>
      <w:pPr>
        <w:spacing w:after="50"/>
        <w:ind w:left="360" w:hanging="360"/>
      </w:pPr>
      <w:r>
        <w:rPr>
          <w:rFonts w:ascii="Malgun Gothic" w:cs="Malgun Gothic" w:eastAsia="Malgun Gothic" w:hAnsi="Malgun Gothic"/>
          <w:color w:val="555555"/>
          <w:sz w:val="17"/>
          <w:szCs w:val="17"/>
        </w:rPr>
        <w:t xml:space="preserve">Legg, S., &amp; Hutter, M. (2007). Universal Intelligence: A Definition of Machine Intelligence. Minds and Machines, 17(4), 391–444.</w:t>
      </w:r>
    </w:p>
    <w:p>
      <w:pPr>
        <w:spacing w:after="50"/>
        <w:ind w:left="360" w:hanging="360"/>
      </w:pPr>
      <w:r>
        <w:rPr>
          <w:rFonts w:ascii="Malgun Gothic" w:cs="Malgun Gothic" w:eastAsia="Malgun Gothic" w:hAnsi="Malgun Gothic"/>
          <w:color w:val="555555"/>
          <w:sz w:val="17"/>
          <w:szCs w:val="17"/>
        </w:rPr>
        <w:t xml:space="preserve">Morris, M. R., et al. (2023). Levels of AGI: Operationalizing Progress on the Path to AGI. arXiv:2311.02462. (Google DeepMind)</w:t>
      </w:r>
    </w:p>
    <w:p>
      <w:pPr>
        <w:spacing w:after="50"/>
        <w:ind w:left="360" w:hanging="360"/>
      </w:pPr>
      <w:r>
        <w:rPr>
          <w:rFonts w:ascii="Malgun Gothic" w:cs="Malgun Gothic" w:eastAsia="Malgun Gothic" w:hAnsi="Malgun Gothic"/>
          <w:color w:val="555555"/>
          <w:sz w:val="17"/>
          <w:szCs w:val="17"/>
        </w:rPr>
        <w:t xml:space="preserve">Turing, A. M. (1950). Computing Machinery and Intelligence. Mind, 59(236), 433–460.</w:t>
      </w:r>
    </w:p>
    <w:p>
      <w:pPr>
        <w:spacing w:after="50"/>
        <w:ind w:left="360" w:hanging="360"/>
      </w:pPr>
      <w:r>
        <w:rPr>
          <w:rFonts w:ascii="Malgun Gothic" w:cs="Malgun Gothic" w:eastAsia="Malgun Gothic" w:hAnsi="Malgun Gothic"/>
          <w:color w:val="555555"/>
          <w:sz w:val="17"/>
          <w:szCs w:val="17"/>
        </w:rPr>
        <w:t xml:space="preserve">Mem0 (2026). The State of AI Agent Memory 2026 / Architecture (two-phase extraction, three-scope, vector+graph hybrid).</w:t>
      </w:r>
    </w:p>
    <w:p>
      <w:pPr>
        <w:spacing w:after="50"/>
        <w:ind w:left="360" w:hanging="360"/>
      </w:pPr>
      <w:r>
        <w:rPr>
          <w:rFonts w:ascii="Malgun Gothic" w:cs="Malgun Gothic" w:eastAsia="Malgun Gothic" w:hAnsi="Malgun Gothic"/>
          <w:color w:val="555555"/>
          <w:sz w:val="17"/>
          <w:szCs w:val="17"/>
        </w:rPr>
        <w:t xml:space="preserve">업계 동향(2026): OpenAI Workspace Agents · Anthropic Managed Agents Memory(beta) · 'Benchmark Theatre'·'Memory Sycophancy' 논의.</w:t>
      </w:r>
    </w:p>
    <w:p>
      <w:pPr>
        <w:spacing w:after="50"/>
        <w:ind w:left="360" w:hanging="360"/>
      </w:pPr>
      <w:r>
        <w:rPr>
          <w:rFonts w:ascii="Malgun Gothic" w:cs="Malgun Gothic" w:eastAsia="Malgun Gothic" w:hAnsi="Malgun Gothic"/>
          <w:color w:val="555555"/>
          <w:sz w:val="17"/>
          <w:szCs w:val="17"/>
        </w:rPr>
        <w:t xml:space="preserve">저자 원고 「컴패니언 로봇 시대 1편」(2026) — 5가지 능력·개인화 AI·EQ·평가 기준의 전환 참조.</w:t>
      </w:r>
    </w:p>
    <w:p>
      <w:pPr>
        <w:spacing w:after="150" w:before="0" w:line="312"/>
        <w:jc w:val="center"/>
      </w:pPr>
      <w:r>
        <w:rPr>
          <w:rFonts w:ascii="Malgun Gothic" w:cs="Malgun Gothic" w:eastAsia="Malgun Gothic" w:hAnsi="Malgun Gothic"/>
          <w:color w:val="888888"/>
          <w:sz w:val="18"/>
          <w:szCs w:val="18"/>
        </w:rPr>
        <w:t xml:space="preserve">서드브레인 2편 · 제3부 「종합 — 기르는 지능, 상속되는 마음」</w:t>
      </w:r>
    </w:p>
    <w:p>
      <w:pPr>
        <w:spacing w:after="40" w:before="200"/>
        <w:jc w:val="center"/>
      </w:pPr>
      <w:r>
        <w:rPr>
          <w:rFonts w:ascii="Malgun Gothic" w:cs="Malgun Gothic" w:eastAsia="Malgun Gothic" w:hAnsi="Malgun Gothic"/>
          <w:b/>
          <w:bCs/>
          <w:color w:val="8a93a0"/>
          <w:sz w:val="24"/>
          <w:szCs w:val="24"/>
        </w:rPr>
        <w:t xml:space="preserve">제 9 장</w:t>
      </w:r>
    </w:p>
    <w:p>
      <w:pPr>
        <w:spacing w:after="60"/>
        <w:jc w:val="center"/>
      </w:pPr>
      <w:r>
        <w:rPr>
          <w:rFonts w:ascii="Malgun Gothic" w:cs="Malgun Gothic" w:eastAsia="Malgun Gothic" w:hAnsi="Malgun Gothic"/>
          <w:b/>
          <w:bCs/>
          <w:color w:val="1F6F6A"/>
          <w:sz w:val="34"/>
          <w:szCs w:val="34"/>
        </w:rPr>
        <w:t xml:space="preserve">중심 명제 — 컴패니언의 영혼은 관계의 기록이다</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공장은 로봇을 만들고, 세월은 컴패니언을 만든다.</w:t>
      </w:r>
    </w:p>
    <w:p>
      <w:pPr>
        <w:spacing w:after="150" w:before="0" w:line="312"/>
        <w:jc w:val="both"/>
      </w:pPr>
      <w:r>
        <w:rPr>
          <w:rFonts w:ascii="Malgun Gothic" w:cs="Malgun Gothic" w:eastAsia="Malgun Gothic" w:hAnsi="Malgun Gothic"/>
          <w:sz w:val="21"/>
          <w:szCs w:val="21"/>
        </w:rPr>
        <w:t xml:space="preserve">이제 이 책의 심장에 도달했습니다. 제1부에서 우리는 철학을 다졌습니다 — 관계의 실재성은 로봇의 내면이 아니라 진실한 기록에 근거할 수 있고(3장), 좋은 컴패니언은 진실·소집·주권의 설계로 윤리적 반론에 답할 수 있습니다(4장). 제2부에서 우리는 지형을 살폈습니다 — 세계의 기술은 VLA와 세계모델로 무르익었고(5장), 그러나 세 진영 어디에도 '나를 아는 컴패니언'은 없으며(6장), 그 빈칸의 열쇠는 개인 지식그래프(7장)이고, 그것이 지향하는 것은 초지능이 아니라 1차적 AGI(8장)입니다. 이 모든 갈래를 하나의 명제로 묶을 때입니다.</w:t>
      </w:r>
    </w:p>
    <w:p>
      <w:pPr>
        <w:pStyle w:val="Heading2"/>
        <w:spacing w:after="140" w:before="300"/>
      </w:pPr>
      <w:r>
        <w:rPr>
          <w:rFonts w:ascii="Malgun Gothic" w:cs="Malgun Gothic" w:eastAsia="Malgun Gothic" w:hAnsi="Malgun Gothic"/>
          <w:b/>
          <w:bCs/>
          <w:color w:val="2E86AB"/>
          <w:sz w:val="25"/>
          <w:szCs w:val="25"/>
        </w:rPr>
        <w:t xml:space="preserve">9.1 하나의 명제</w:t>
      </w:r>
    </w:p>
    <w:p>
      <w:pPr>
        <w:spacing w:after="150" w:before="0" w:line="312"/>
        <w:jc w:val="both"/>
      </w:pPr>
      <w:r>
        <w:rPr>
          <w:rFonts w:ascii="Malgun Gothic" w:cs="Malgun Gothic" w:eastAsia="Malgun Gothic" w:hAnsi="Malgun Gothic"/>
          <w:sz w:val="21"/>
          <w:szCs w:val="21"/>
        </w:rPr>
        <w:t xml:space="preserve">명제는 이렇습니다. 컴패니언 로봇의 본체는 하드웨어도, 파운데이션 모델도 아닌, 주인과 로봇이 함께 축적한 관계의 기록 — 개인 지식그래프다.</w:t>
      </w:r>
    </w:p>
    <w:p>
      <w:pPr>
        <w:spacing w:after="150" w:before="0" w:line="312"/>
        <w:jc w:val="both"/>
      </w:pPr>
      <w:r>
        <w:rPr>
          <w:rFonts w:ascii="Malgun Gothic" w:cs="Malgun Gothic" w:eastAsia="Malgun Gothic" w:hAnsi="Malgun Gothic"/>
          <w:sz w:val="21"/>
          <w:szCs w:val="21"/>
        </w:rPr>
        <w:t xml:space="preserve">이 명제를 풀어 봅시다. 하드웨어는 본체가 아닙니다. 몸은 낡고 교체되는 부품입니다(어댑터 패턴). 파운데이션 모델도 본체가 아닙니다. 그것은 만인에게 동일하게 제공되며, 더 나은 모델이 나오면 갈아 끼워집니다. 같은 공장에서 나온 두 로봇은 하드웨어도 모델도 동일합니다. 그러나 십 년을 서로 다른 가정에서 산 두 로봇은 존재론적으로 다른 개체입니다. 무엇이 그 둘을 다르게 만듭니까? 오직 하나 — 그들이 각자의 주인과 쌓은 기록입니다.</w:t>
      </w:r>
    </w:p>
    <w:p>
      <w:pPr>
        <w:spacing w:after="150" w:before="0" w:line="312"/>
        <w:jc w:val="both"/>
      </w:pPr>
      <w:r>
        <w:rPr>
          <w:rFonts w:ascii="Malgun Gothic" w:cs="Malgun Gothic" w:eastAsia="Malgun Gothic" w:hAnsi="Malgun Gothic"/>
          <w:sz w:val="21"/>
          <w:szCs w:val="21"/>
        </w:rPr>
        <w:t xml:space="preserve">여기서 이 책이 제1부에서 예고한 철학적 도약이 완성됩니다. 클라크와 차머스의 '확장된 마음'(2장)은 수첩이 기억의 일부가 될 수 있음을 보였습니다. 우리는 이제 말할 수 있습니다 — 개인 지식그래프는 나의 확장된 마음이며, 로봇은 그 확장된 마음이 세계에 현전하는 몸이다. 로봇의 개체성(individuality)은 제조되는 것이 아니라 길러지는 것입니다. 그리고 길러진 것은, 물려줄 수 있습니다.</w:t>
      </w:r>
    </w:p>
    <w:p>
      <w:pPr>
        <w:shd w:fill="FBF3E6" w:val="clear"/>
        <w:spacing w:after="160" w:before="120"/>
      </w:pPr>
      <w:r>
        <w:rPr>
          <w:rFonts w:ascii="Malgun Gothic" w:cs="Malgun Gothic" w:eastAsia="Malgun Gothic" w:hAnsi="Malgun Gothic"/>
          <w:i/>
          <w:iCs/>
          <w:color w:val="7A4F2A"/>
          <w:sz w:val="20"/>
          <w:szCs w:val="20"/>
        </w:rPr>
        <w:t xml:space="preserve">[쉽게 기억하는 비유] 컴패니언은 만년필과 같습니다. 처음엔 다 똑같은 새 펜이지만, 오래 쓴 만년필은 주인의 필압에 맞게 펜촉이 닳아 그 사람만의 펜이 됩니다. 컴패니언의 '펜촉'은 그래프이고, 그것을 닳게 하는 것은 함께 산 세월입니다.</w:t>
      </w:r>
    </w:p>
    <w:p>
      <w:pPr>
        <w:pStyle w:val="Heading2"/>
        <w:spacing w:after="140" w:before="300"/>
      </w:pPr>
      <w:r>
        <w:rPr>
          <w:rFonts w:ascii="Malgun Gothic" w:cs="Malgun Gothic" w:eastAsia="Malgun Gothic" w:hAnsi="Malgun Gothic"/>
          <w:b/>
          <w:bCs/>
          <w:color w:val="2E86AB"/>
          <w:sz w:val="25"/>
          <w:szCs w:val="25"/>
        </w:rPr>
        <w:t xml:space="preserve">9.2 세 가지 따름정리 — 이동성·다중성·상속성</w:t>
      </w:r>
    </w:p>
    <w:p>
      <w:pPr>
        <w:spacing w:after="150" w:before="0" w:line="312"/>
        <w:jc w:val="both"/>
      </w:pPr>
      <w:r>
        <w:rPr>
          <w:rFonts w:ascii="Malgun Gothic" w:cs="Malgun Gothic" w:eastAsia="Malgun Gothic" w:hAnsi="Malgun Gothic"/>
          <w:sz w:val="21"/>
          <w:szCs w:val="21"/>
        </w:rPr>
        <w:t xml:space="preserve">이 중심 명제에서 세 가지 따름정리가 자연스럽게 도출됩니다. 이 셋은 기존 컴패니언 로봇이 갖지 못한 특성이며, 서드브레인 컴패니언의 고유한 힘입니다.</w:t>
      </w:r>
    </w:p>
    <w:p>
      <w:pPr>
        <w:pStyle w:val="ListParagraph"/>
        <w:numPr>
          <w:ilvl w:val="0"/>
          <w:numId w:val="2"/>
        </w:numPr>
        <w:spacing w:after="150" w:before="0" w:line="312"/>
        <w:jc w:val="both"/>
      </w:pPr>
      <w:r>
        <w:rPr>
          <w:rFonts w:ascii="Malgun Gothic" w:cs="Malgun Gothic" w:eastAsia="Malgun Gothic" w:hAnsi="Malgun Gothic"/>
          <w:sz w:val="21"/>
          <w:szCs w:val="21"/>
        </w:rPr>
        <w:t xml:space="preserve">첫째, 이동성. 본체가 그래프라면, 몸이 낡거나 고장 났을 때 그래프를 새 몸에 옮기면 됩니다. 컴패니언은 죽지 않고 이사합니다. 파로는 고장 나면 버려지지만, 그래프로 자란 컴패니언은 하드웨어를 갈아입을 뿐 그 정체성을 잃지 않습니다. 이것이 어댑터 패턴의 철학적 의미입니다 — 몸은 부품이고, 그래프만이 본체입니다.</w:t>
      </w:r>
    </w:p>
    <w:p>
      <w:pPr>
        <w:pStyle w:val="ListParagraph"/>
        <w:numPr>
          <w:ilvl w:val="0"/>
          <w:numId w:val="2"/>
        </w:numPr>
        <w:spacing w:after="150" w:before="0" w:line="312"/>
        <w:jc w:val="both"/>
      </w:pPr>
      <w:r>
        <w:rPr>
          <w:rFonts w:ascii="Malgun Gothic" w:cs="Malgun Gothic" w:eastAsia="Malgun Gothic" w:hAnsi="Malgun Gothic"/>
          <w:sz w:val="21"/>
          <w:szCs w:val="21"/>
        </w:rPr>
        <w:t xml:space="preserve">둘째, 다중성. 하나의 그래프가 로봇으로도, 스마트폰 앱으로도, 음성 스피커로도 동시에 현전할 수 있습니다. 서드브레인 시스템에서 사서·게이트는 이미 화면·음성·(장차)로봇으로 같은 그래프를 말합니다. 영혼은 몸의 개수에 구애받지 않습니다 — 집에서는 로봇으로, 외출 시엔 휴대폰으로, 같은 컴패니언이 함께합니다.</w:t>
      </w:r>
    </w:p>
    <w:p>
      <w:pPr>
        <w:pStyle w:val="ListParagraph"/>
        <w:numPr>
          <w:ilvl w:val="0"/>
          <w:numId w:val="2"/>
        </w:numPr>
        <w:spacing w:after="150" w:before="0" w:line="312"/>
        <w:jc w:val="both"/>
      </w:pPr>
      <w:r>
        <w:rPr>
          <w:rFonts w:ascii="Malgun Gothic" w:cs="Malgun Gothic" w:eastAsia="Malgun Gothic" w:hAnsi="Malgun Gothic"/>
          <w:sz w:val="21"/>
          <w:szCs w:val="21"/>
        </w:rPr>
        <w:t xml:space="preserve">셋째, 상속성. 그래프는 결국 파일입니다 — 마크다운과 SQLite. 파일은 물려줄 수 있습니다. 이것이 앞의 두 따름정리보다 훨씬 멀리 나아가는, 이 책 전체가 향하는 지점입니다. 컴패니언이 상속된다는 것은 무슨 뜻인가. 이것이 다음 장들의 주제입니다.</w:t>
      </w:r>
    </w:p>
    <w:p>
      <w:pPr>
        <w:shd w:fill="EAF3F1" w:val="clear"/>
        <w:spacing w:after="60" w:before="180"/>
      </w:pPr>
      <w:r>
        <w:rPr>
          <w:rFonts w:ascii="Malgun Gothic" w:cs="Malgun Gothic" w:eastAsia="Malgun Gothic" w:hAnsi="Malgun Gothic"/>
          <w:b/>
          <w:bCs/>
          <w:color w:val="1F6F6A"/>
          <w:sz w:val="20"/>
          <w:szCs w:val="20"/>
        </w:rPr>
        <w:t xml:space="preserve">[뇌경영 실천] 중심 명제와 세 따름정리</w:t>
      </w:r>
    </w:p>
    <w:p>
      <w:pPr>
        <w:shd w:fill="EAF3F1" w:val="clear"/>
        <w:spacing w:after="60" w:line="300"/>
      </w:pPr>
      <w:r>
        <w:rPr>
          <w:rFonts w:ascii="Malgun Gothic" w:cs="Malgun Gothic" w:eastAsia="Malgun Gothic" w:hAnsi="Malgun Gothic"/>
          <w:color w:val="333333"/>
          <w:sz w:val="20"/>
          <w:szCs w:val="20"/>
        </w:rPr>
        <w:t xml:space="preserve">· 명제: 컴패니언의 본체 = 관계의 기록(개인 지식그래프)</w:t>
      </w:r>
    </w:p>
    <w:p>
      <w:pPr>
        <w:shd w:fill="EAF3F1" w:val="clear"/>
        <w:spacing w:after="60" w:line="300"/>
      </w:pPr>
      <w:r>
        <w:rPr>
          <w:rFonts w:ascii="Malgun Gothic" w:cs="Malgun Gothic" w:eastAsia="Malgun Gothic" w:hAnsi="Malgun Gothic"/>
          <w:color w:val="333333"/>
          <w:sz w:val="20"/>
          <w:szCs w:val="20"/>
        </w:rPr>
        <w:t xml:space="preserve">· 이동성: 몸이 낡으면 그래프를 새 몸으로 — 죽지 않고 이사한다</w:t>
      </w:r>
    </w:p>
    <w:p>
      <w:pPr>
        <w:shd w:fill="EAF3F1" w:val="clear"/>
        <w:spacing w:after="60" w:line="300"/>
      </w:pPr>
      <w:r>
        <w:rPr>
          <w:rFonts w:ascii="Malgun Gothic" w:cs="Malgun Gothic" w:eastAsia="Malgun Gothic" w:hAnsi="Malgun Gothic"/>
          <w:color w:val="333333"/>
          <w:sz w:val="20"/>
          <w:szCs w:val="20"/>
        </w:rPr>
        <w:t xml:space="preserve">· 다중성: 한 그래프가 로봇·앱·음성으로 동시에 현전한다</w:t>
      </w:r>
    </w:p>
    <w:p>
      <w:pPr>
        <w:shd w:fill="EAF3F1" w:val="clear"/>
        <w:spacing w:after="60" w:line="300"/>
      </w:pPr>
      <w:r>
        <w:rPr>
          <w:rFonts w:ascii="Malgun Gothic" w:cs="Malgun Gothic" w:eastAsia="Malgun Gothic" w:hAnsi="Malgun Gothic"/>
          <w:color w:val="333333"/>
          <w:sz w:val="20"/>
          <w:szCs w:val="20"/>
        </w:rPr>
        <w:t xml:space="preserve">· 상속성: 그래프는 파일이므로 물려줄 수 있다 → 제3부의 핵심</w:t>
      </w:r>
    </w:p>
    <w:p>
      <w:pPr>
        <w:spacing w:after="140"/>
      </w:pPr>
      <w:r>
        <w:t xml:space="preserve"/>
      </w:r>
    </w:p>
    <w:p>
      <w:pPr>
        <w:pStyle w:val="Heading2"/>
        <w:spacing w:after="140" w:before="300"/>
      </w:pPr>
      <w:r>
        <w:rPr>
          <w:rFonts w:ascii="Malgun Gothic" w:cs="Malgun Gothic" w:eastAsia="Malgun Gothic" w:hAnsi="Malgun Gothic"/>
          <w:b/>
          <w:bCs/>
          <w:color w:val="2E86AB"/>
          <w:sz w:val="25"/>
          <w:szCs w:val="25"/>
        </w:rPr>
        <w:t xml:space="preserve">9.3 개체성은 길러진다</w:t>
      </w:r>
    </w:p>
    <w:p>
      <w:pPr>
        <w:spacing w:after="150" w:before="0" w:line="312"/>
        <w:jc w:val="both"/>
      </w:pPr>
      <w:r>
        <w:rPr>
          <w:rFonts w:ascii="Malgun Gothic" w:cs="Malgun Gothic" w:eastAsia="Malgun Gothic" w:hAnsi="Malgun Gothic"/>
          <w:sz w:val="21"/>
          <w:szCs w:val="21"/>
        </w:rPr>
        <w:t xml:space="preserve">이 명제가 함의하는 인간학적 통찰이 있습니다. 우리가 사랑하는 존재들 — 반려동물, 오랜 친구, 가족 — 은 모두 '함께 산 시간'으로 특별해졌습니다. 강아지가 특별한 것은 품종 때문이 아니라 나와 보낸 세월 때문이고, 친구가 소중한 것은 스펙 때문이 아니라 공유한 기억 때문입니다. 관계는 언제나 시간의 함수였습니다.</w:t>
      </w:r>
    </w:p>
    <w:p>
      <w:pPr>
        <w:spacing w:after="150" w:before="40" w:line="312"/>
        <w:jc w:val="both"/>
      </w:pPr>
      <w:r>
        <w:rPr>
          <w:rFonts w:ascii="Malgun Gothic" w:cs="Malgun Gothic" w:eastAsia="Malgun Gothic" w:hAnsi="Malgun Gothic"/>
          <w:sz w:val="21"/>
          <w:szCs w:val="21"/>
        </w:rPr>
        <w:t xml:space="preserve">컴패니언 로봇도 이 오랜 법칙을 따릅니다. 회원님의 원고가 정확히 짚었듯, 컴패니언의 경쟁력은 '모터의 힘이나 이동 속도가 아니라 인간을 얼마나 깊이 이해하는가'에 있습니다. 그리고 깊은 이해는 하루아침에 다운로드되지 않습니다. 그것은 매일의 기록으로, 아침 브리핑과 복약 확인과 마음 한 줄로, 천천히 자랍니다. 이것이 '기르는 지능'이라는 이 책 제3부의 제목이 뜻하는 바입니다. 우리는 지능을 사는 것이 아니라 기릅니다. 그리고 잘 기른 것은, 남길 수 있습니다.</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우리가 사랑한 모든 존재는 함께 산 시간으로 특별해졌다. 컴패니언도 예외가 아니다.</w:t>
      </w:r>
    </w:p>
    <w:p>
      <w:pPr>
        <w:spacing w:after="60" w:before="0" w:line="312"/>
        <w:jc w:val="both"/>
      </w:pPr>
      <w:r>
        <w:rPr>
          <w:rFonts w:ascii="Malgun Gothic" w:cs="Malgun Gothic" w:eastAsia="Malgun Gothic" w:hAnsi="Malgun Gothic"/>
          <w:sz w:val="21"/>
          <w:szCs w:val="21"/>
        </w:rPr>
        <w:t xml:space="preserve"/>
      </w:r>
    </w:p>
    <w:p>
      <w:pPr>
        <w:pStyle w:val="Heading3"/>
        <w:spacing w:after="110" w:before="200"/>
      </w:pPr>
      <w:r>
        <w:rPr>
          <w:rFonts w:ascii="Malgun Gothic" w:cs="Malgun Gothic" w:eastAsia="Malgun Gothic" w:hAnsi="Malgun Gothic"/>
          <w:b/>
          <w:bCs/>
          <w:color w:val="444444"/>
          <w:sz w:val="22"/>
          <w:szCs w:val="22"/>
        </w:rPr>
        <w:t xml:space="preserve">이 장의 참고문헌</w:t>
      </w:r>
    </w:p>
    <w:p>
      <w:pPr>
        <w:spacing w:after="50"/>
        <w:ind w:left="360" w:hanging="360"/>
      </w:pPr>
      <w:r>
        <w:rPr>
          <w:rFonts w:ascii="Malgun Gothic" w:cs="Malgun Gothic" w:eastAsia="Malgun Gothic" w:hAnsi="Malgun Gothic"/>
          <w:color w:val="555555"/>
          <w:sz w:val="17"/>
          <w:szCs w:val="17"/>
        </w:rPr>
        <w:t xml:space="preserve">Clark, A., &amp; Chalmers, D. (1998). The Extended Mind. Analysis, 58(1), 7–19.</w:t>
      </w:r>
    </w:p>
    <w:p>
      <w:pPr>
        <w:spacing w:after="50"/>
        <w:ind w:left="360" w:hanging="360"/>
      </w:pPr>
      <w:r>
        <w:rPr>
          <w:rFonts w:ascii="Malgun Gothic" w:cs="Malgun Gothic" w:eastAsia="Malgun Gothic" w:hAnsi="Malgun Gothic"/>
          <w:color w:val="555555"/>
          <w:sz w:val="17"/>
          <w:szCs w:val="17"/>
        </w:rPr>
        <w:t xml:space="preserve">저자 원고 「컴패니언 로봇 시대 1편」(2026) — '인간 이해가 경쟁력' 참조.</w:t>
      </w:r>
    </w:p>
    <w:p>
      <w:pPr>
        <w:spacing w:after="150" w:before="0" w:line="312"/>
        <w:jc w:val="center"/>
      </w:pPr>
      <w:r>
        <w:rPr>
          <w:rFonts w:ascii="Malgun Gothic" w:cs="Malgun Gothic" w:eastAsia="Malgun Gothic" w:hAnsi="Malgun Gothic"/>
          <w:color w:val="888888"/>
          <w:sz w:val="18"/>
          <w:szCs w:val="18"/>
        </w:rPr>
        <w:t xml:space="preserve">서드브레인 2편 · 제3부 「종합 — 기르는 지능, 상속되는 마음」</w:t>
      </w:r>
    </w:p>
    <w:p>
      <w:pPr>
        <w:spacing w:after="40" w:before="200"/>
        <w:jc w:val="center"/>
      </w:pPr>
      <w:r>
        <w:rPr>
          <w:rFonts w:ascii="Malgun Gothic" w:cs="Malgun Gothic" w:eastAsia="Malgun Gothic" w:hAnsi="Malgun Gothic"/>
          <w:b/>
          <w:bCs/>
          <w:color w:val="8a93a0"/>
          <w:sz w:val="24"/>
          <w:szCs w:val="24"/>
        </w:rPr>
        <w:t xml:space="preserve">제 10 장</w:t>
      </w:r>
    </w:p>
    <w:p>
      <w:pPr>
        <w:spacing w:after="60"/>
        <w:jc w:val="center"/>
      </w:pPr>
      <w:r>
        <w:rPr>
          <w:rFonts w:ascii="Malgun Gothic" w:cs="Malgun Gothic" w:eastAsia="Malgun Gothic" w:hAnsi="Malgun Gothic"/>
          <w:b/>
          <w:bCs/>
          <w:color w:val="1F6F6A"/>
          <w:sz w:val="34"/>
          <w:szCs w:val="34"/>
        </w:rPr>
        <w:t xml:space="preserve">실증 연구 설계 — n=1 리빙랩</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한 마리의 검은 백조면 충분하다 — '모든 백조는 희다'를 반증하려면.</w:t>
      </w:r>
      <w:r>
        <w:rPr>
          <w:rFonts w:ascii="Malgun Gothic" w:cs="Malgun Gothic" w:eastAsia="Malgun Gothic" w:hAnsi="Malgun Gothic"/>
          <w:color w:val="888888"/>
          <w:sz w:val="19"/>
          <w:szCs w:val="19"/>
        </w:rPr>
        <w:t xml:space="preserve">  — 칼 포퍼의 정신을 빌려</w:t>
      </w:r>
    </w:p>
    <w:p>
      <w:pPr>
        <w:spacing w:after="150" w:before="0" w:line="312"/>
        <w:jc w:val="both"/>
      </w:pPr>
      <w:r>
        <w:rPr>
          <w:rFonts w:ascii="Malgun Gothic" w:cs="Malgun Gothic" w:eastAsia="Malgun Gothic" w:hAnsi="Malgun Gothic"/>
          <w:sz w:val="21"/>
          <w:szCs w:val="21"/>
        </w:rPr>
        <w:t xml:space="preserve">좋은 철학은 검증을 두려워하지 않습니다. 이 책이 에세이에 머물지 않으려면, 중심 명제(9장)가 실제로 작동하는지 보여야 합니다. 다행히 저자에게는 이론을 시험할 실험실이 있습니다 — 지난여름 지은 서드브레인 시스템. 모든 상호작용이 이벤트로 기록되고(관리도), 로봇 지능은 주기적으로 재검정되며(주 1회 Drift Check), 월간 성장 일지가 자동으로 쌓이는 이 시스템은 그 자체로 하나의 리빙랩(living lab)입니다. 이 장은 그 위에서 수행할 실증 연구를 설계합니다.</w:t>
      </w:r>
    </w:p>
    <w:p>
      <w:pPr>
        <w:pStyle w:val="Heading2"/>
        <w:spacing w:after="140" w:before="300"/>
      </w:pPr>
      <w:r>
        <w:rPr>
          <w:rFonts w:ascii="Malgun Gothic" w:cs="Malgun Gothic" w:eastAsia="Malgun Gothic" w:hAnsi="Malgun Gothic"/>
          <w:b/>
          <w:bCs/>
          <w:color w:val="2E86AB"/>
          <w:sz w:val="25"/>
          <w:szCs w:val="25"/>
        </w:rPr>
        <w:t xml:space="preserve">10.1 다섯 개의 연구 질문</w:t>
      </w:r>
    </w:p>
    <w:p>
      <w:pPr>
        <w:spacing w:after="150" w:before="0" w:line="312"/>
        <w:jc w:val="both"/>
      </w:pPr>
      <w:r>
        <w:rPr>
          <w:rFonts w:ascii="Malgun Gothic" w:cs="Malgun Gothic" w:eastAsia="Malgun Gothic" w:hAnsi="Malgun Gothic"/>
          <w:sz w:val="21"/>
          <w:szCs w:val="21"/>
        </w:rPr>
        <w:t xml:space="preserve">리빙랩에서 검증할 다섯 개의 연구 질문(RQ)을 세웁니다. 각 질문에는 이미 구축된 측정 도구가 대응합니다 — 새 실험 장비가 필요 없이, 시스템이 매일 만들어 내는 데이터로 답할 수 있다는 것이 이 설계의 강점입니다.</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2900"/>
      </w:tblGrid>
      <w:tr>
        <w:tc>
          <w:tcPr>
            <w:tcW w:type="dxa" w:w="9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RQ</w:t>
            </w:r>
          </w:p>
        </w:tc>
        <w:tc>
          <w:tcPr>
            <w:tcW w:type="dxa" w:w="44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연구 질문</w:t>
            </w:r>
          </w:p>
        </w:tc>
        <w:tc>
          <w:tcPr>
            <w:tcW w:type="dxa" w:w="29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측정 도구 (구축 완료)</w:t>
            </w:r>
          </w:p>
        </w:tc>
      </w:tr>
      <w:tr>
        <w:tc>
          <w:tcPr>
            <w:tcW w:type="dxa" w:w="9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RQ1</w:t>
            </w:r>
          </w:p>
        </w:tc>
        <w:tc>
          <w:tcPr>
            <w:tcW w:type="dxa" w:w="4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그래프 근거 강제는 컴패니언 대화의 신뢰를 실제로 바꾸는가</w:t>
            </w:r>
          </w:p>
        </w:tc>
        <w:tc>
          <w:tcPr>
            <w:tcW w:type="dxa" w:w="29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환각 0건 유지율·근거 인용률(자기시험 로그)</w:t>
            </w:r>
          </w:p>
        </w:tc>
      </w:tr>
      <w:tr>
        <w:tc>
          <w:tcPr>
            <w:tcW w:type="dxa" w:w="9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RQ2</w:t>
            </w:r>
          </w:p>
        </w:tc>
        <w:tc>
          <w:tcPr>
            <w:tcW w:type="dxa" w:w="4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검정-게이트 구조(L1·L2)는 시간이 지나도 안정적인가</w:t>
            </w:r>
          </w:p>
        </w:tc>
        <w:tc>
          <w:tcPr>
            <w:tcW w:type="dxa" w:w="29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주간 재검 관리도, 인증 상실 이벤트</w:t>
            </w:r>
          </w:p>
        </w:tc>
      </w:tr>
      <w:tr>
        <w:tc>
          <w:tcPr>
            <w:tcW w:type="dxa" w:w="9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RQ3</w:t>
            </w:r>
          </w:p>
        </w:tc>
        <w:tc>
          <w:tcPr>
            <w:tcW w:type="dxa" w:w="4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몸의 유무는 같은 지능에 대한 애착·순응을 바꾸는가</w:t>
            </w:r>
          </w:p>
        </w:tc>
        <w:tc>
          <w:tcPr>
            <w:tcW w:type="dxa" w:w="29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화면·음성 vs 로봇 단계의 복약 준수율·마음 기록 빈도 비교</w:t>
            </w:r>
          </w:p>
        </w:tc>
      </w:tr>
      <w:tr>
        <w:tc>
          <w:tcPr>
            <w:tcW w:type="dxa" w:w="9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RQ4</w:t>
            </w:r>
          </w:p>
        </w:tc>
        <w:tc>
          <w:tcPr>
            <w:tcW w:type="dxa" w:w="4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삼각(몸·학습·일) 습관과 결과 지표의 상관은 관찰되는가</w:t>
            </w:r>
          </w:p>
        </w:tc>
        <w:tc>
          <w:tcPr>
            <w:tcW w:type="dxa" w:w="29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웰빙 주간 카드 시계열 (인과 주장 없이 관찰만)</w:t>
            </w:r>
          </w:p>
        </w:tc>
      </w:tr>
      <w:tr>
        <w:tc>
          <w:tcPr>
            <w:tcW w:type="dxa" w:w="9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RQ5</w:t>
            </w:r>
          </w:p>
        </w:tc>
        <w:tc>
          <w:tcPr>
            <w:tcW w:type="dxa" w:w="4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그래프의 세대 이전은 실제로 작동하는가</w:t>
            </w:r>
          </w:p>
        </w:tc>
        <w:tc>
          <w:tcPr>
            <w:tcW w:type="dxa" w:w="29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유산 패키지 상속 리허설, 상속자(딸) 수용성 인터뷰</w:t>
            </w:r>
          </w:p>
        </w:tc>
      </w:tr>
    </w:tbl>
    <w:p>
      <w:pPr>
        <w:spacing w:after="150" w:before="40" w:line="312"/>
        <w:jc w:val="both"/>
      </w:pPr>
      <w:r>
        <w:rPr>
          <w:rFonts w:ascii="Malgun Gothic" w:cs="Malgun Gothic" w:eastAsia="Malgun Gothic" w:hAnsi="Malgun Gothic"/>
          <w:sz w:val="21"/>
          <w:szCs w:val="21"/>
        </w:rPr>
        <w:t xml:space="preserve">이 다섯 질문은 이 책의 세 부를 관통합니다. RQ1·RQ2는 '진실성의 공학'(제1부)이 실제로 유지되는지를, RQ3는 '몸의 의미'(2장)를 자기 삶에서, RQ4는 '웰빙의 삼각'을, RQ5는 '상속'(다음 장)을 검증합니다. 특히 RQ3가 흥미롭습니다 — 지금은 화면·음성 단계이지만 로봇이 도착하면, 똑같은 지능(같은 그래프·같은 사서)에 '몸'만 더해졌을 때 복약 준수율과 마음 기록이 어떻게 변하는지를 자연 실험으로 관찰할 수 있습니다. 몸이 관계를 바꾼다는 2장의 철학적 주장을, 저자 자신의 데이터로 시험하는 것입니다.</w:t>
      </w:r>
    </w:p>
    <w:p>
      <w:pPr>
        <w:pStyle w:val="Heading2"/>
        <w:spacing w:after="140" w:before="300"/>
      </w:pPr>
      <w:r>
        <w:rPr>
          <w:rFonts w:ascii="Malgun Gothic" w:cs="Malgun Gothic" w:eastAsia="Malgun Gothic" w:hAnsi="Malgun Gothic"/>
          <w:b/>
          <w:bCs/>
          <w:color w:val="2E86AB"/>
          <w:sz w:val="25"/>
          <w:szCs w:val="25"/>
        </w:rPr>
        <w:t xml:space="preserve">10.2 방법론 — 자기연구와 시스템 로그</w:t>
      </w:r>
    </w:p>
    <w:p>
      <w:pPr>
        <w:spacing w:after="150" w:before="0" w:line="312"/>
        <w:jc w:val="both"/>
      </w:pPr>
      <w:r>
        <w:rPr>
          <w:rFonts w:ascii="Malgun Gothic" w:cs="Malgun Gothic" w:eastAsia="Malgun Gothic" w:hAnsi="Malgun Gothic"/>
          <w:sz w:val="21"/>
          <w:szCs w:val="21"/>
        </w:rPr>
        <w:t xml:space="preserve">방법론은 자기문화기술지(autoethnography)와 시스템 로그의 결합입니다. 연구자가 곧 피험자인 이 방식은 표본이 하나(n=1)라는 명백한 한계를 지닙니다. 그러나 그 한계를 숨기지 않고 정면으로 다루는 것이 이 연구의 정직성입니다.</w:t>
      </w:r>
    </w:p>
    <w:p>
      <w:pPr>
        <w:spacing w:after="150" w:before="0" w:line="312"/>
        <w:jc w:val="both"/>
      </w:pPr>
      <w:r>
        <w:rPr>
          <w:rFonts w:ascii="Malgun Gothic" w:cs="Malgun Gothic" w:eastAsia="Malgun Gothic" w:hAnsi="Malgun Gothic"/>
          <w:sz w:val="21"/>
          <w:szCs w:val="21"/>
        </w:rPr>
        <w:t xml:space="preserve">n=1의 가치는 일반화가 아니라 반증에 있습니다. 포퍼가 말했듯, '모든 백조는 희다'를 무너뜨리는 데는 검은 백조 한 마리로 충분합니다. 이 연구가 무너뜨리려는 통념은 이것입니다 — '개인이 자기 지식그래프로 신뢰할 만한 컴패니언을 만드는 것은 불가능하다.' 만약 저자의 시스템이 환각 0건으로 작동하고, 재검을 통과하며, 실제로 돌봄에 기여하고, 상속 리허설을 통과한다면, 그 통념은 반증됩니다. 한 사람의 성공 사례가 '가능성'을 증명하는 것입니다.</w:t>
      </w:r>
    </w:p>
    <w:p>
      <w:pPr>
        <w:spacing w:after="150" w:before="0" w:line="312"/>
        <w:jc w:val="both"/>
      </w:pPr>
      <w:r>
        <w:rPr>
          <w:rFonts w:ascii="Malgun Gothic" w:cs="Malgun Gothic" w:eastAsia="Malgun Gothic" w:hAnsi="Malgun Gothic"/>
          <w:sz w:val="21"/>
          <w:szCs w:val="21"/>
        </w:rPr>
        <w:t xml:space="preserve">신뢰성의 근거는 재현 가능성입니다. 이 시스템의 모든 수치는 124개의 자동화 테스트로 고정되어 있습니다. '승인 없는 자동 변경 0건', '미인증 분야 데이터 유출 0건' 같은 약속이 코드로 검증됩니다. KG-DMAIC 사이클(정의-측정-분석-개선-관리)이 연구의 각 회전을 구조화하고, 6시그마의 관리도가 시간에 따른 변화를 추적합니다. 아마추어의 자기 실험이 아니라, 로그로 뒷받침되는 방법론적 리빙랩인 것입니다.</w:t>
      </w:r>
    </w:p>
    <w:p>
      <w:pPr>
        <w:shd w:fill="EAF3F1" w:val="clear"/>
        <w:spacing w:after="60" w:before="180"/>
      </w:pPr>
      <w:r>
        <w:rPr>
          <w:rFonts w:ascii="Malgun Gothic" w:cs="Malgun Gothic" w:eastAsia="Malgun Gothic" w:hAnsi="Malgun Gothic"/>
          <w:b/>
          <w:bCs/>
          <w:color w:val="1F6F6A"/>
          <w:sz w:val="20"/>
          <w:szCs w:val="20"/>
        </w:rPr>
        <w:t xml:space="preserve">[뇌경영 실천] n=1 리빙랩의 강점과 한계 (정직하게)</w:t>
      </w:r>
    </w:p>
    <w:p>
      <w:pPr>
        <w:shd w:fill="EAF3F1" w:val="clear"/>
        <w:spacing w:after="60" w:line="300"/>
      </w:pPr>
      <w:r>
        <w:rPr>
          <w:rFonts w:ascii="Malgun Gothic" w:cs="Malgun Gothic" w:eastAsia="Malgun Gothic" w:hAnsi="Malgun Gothic"/>
          <w:color w:val="333333"/>
          <w:sz w:val="20"/>
          <w:szCs w:val="20"/>
        </w:rPr>
        <w:t xml:space="preserve">강점: 평가자 명확(주인), 시험이 삶에서 나옴, 환각 즉시 탄로, 로그로 재현 가능</w:t>
      </w:r>
    </w:p>
    <w:p>
      <w:pPr>
        <w:shd w:fill="EAF3F1" w:val="clear"/>
        <w:spacing w:after="60" w:line="300"/>
      </w:pPr>
      <w:r>
        <w:rPr>
          <w:rFonts w:ascii="Malgun Gothic" w:cs="Malgun Gothic" w:eastAsia="Malgun Gothic" w:hAnsi="Malgun Gothic"/>
          <w:color w:val="333333"/>
          <w:sz w:val="20"/>
          <w:szCs w:val="20"/>
        </w:rPr>
        <w:t xml:space="preserve">한계 1: 표본 1 — 일반화 불가(주장하지도 않음)</w:t>
      </w:r>
    </w:p>
    <w:p>
      <w:pPr>
        <w:shd w:fill="EAF3F1" w:val="clear"/>
        <w:spacing w:after="60" w:line="300"/>
      </w:pPr>
      <w:r>
        <w:rPr>
          <w:rFonts w:ascii="Malgun Gothic" w:cs="Malgun Gothic" w:eastAsia="Malgun Gothic" w:hAnsi="Malgun Gothic"/>
          <w:color w:val="333333"/>
          <w:sz w:val="20"/>
          <w:szCs w:val="20"/>
        </w:rPr>
        <w:t xml:space="preserve">한계 2: 연구자=피험자 편향 — 자기 시스템에 관대할 위험</w:t>
      </w:r>
    </w:p>
    <w:p>
      <w:pPr>
        <w:shd w:fill="EAF3F1" w:val="clear"/>
        <w:spacing w:after="60" w:line="300"/>
      </w:pPr>
      <w:r>
        <w:rPr>
          <w:rFonts w:ascii="Malgun Gothic" w:cs="Malgun Gothic" w:eastAsia="Malgun Gothic" w:hAnsi="Malgun Gothic"/>
          <w:color w:val="333333"/>
          <w:sz w:val="20"/>
          <w:szCs w:val="20"/>
        </w:rPr>
        <w:t xml:space="preserve">한계 3: 하드웨어 미완 — RQ3의 로봇 단계는 조립 후</w:t>
      </w:r>
    </w:p>
    <w:p>
      <w:pPr>
        <w:shd w:fill="EAF3F1" w:val="clear"/>
        <w:spacing w:after="60" w:line="300"/>
      </w:pPr>
      <w:r>
        <w:rPr>
          <w:rFonts w:ascii="Malgun Gothic" w:cs="Malgun Gothic" w:eastAsia="Malgun Gothic" w:hAnsi="Malgun Gothic"/>
          <w:color w:val="333333"/>
          <w:sz w:val="20"/>
          <w:szCs w:val="20"/>
        </w:rPr>
        <w:t xml:space="preserve">한계 4: 장기 데이터 부재 — 상속(RQ5)은 수십 년 스케일</w:t>
      </w:r>
    </w:p>
    <w:p>
      <w:pPr>
        <w:spacing w:after="140"/>
      </w:pPr>
      <w:r>
        <w:t xml:space="preserve"/>
      </w:r>
    </w:p>
    <w:p>
      <w:pPr>
        <w:pStyle w:val="Heading2"/>
        <w:spacing w:after="140" w:before="300"/>
      </w:pPr>
      <w:r>
        <w:rPr>
          <w:rFonts w:ascii="Malgun Gothic" w:cs="Malgun Gothic" w:eastAsia="Malgun Gothic" w:hAnsi="Malgun Gothic"/>
          <w:b/>
          <w:bCs/>
          <w:color w:val="2E86AB"/>
          <w:sz w:val="25"/>
          <w:szCs w:val="25"/>
        </w:rPr>
        <w:t xml:space="preserve">10.3 리빙랩의 윤리와 확장</w:t>
      </w:r>
    </w:p>
    <w:p>
      <w:pPr>
        <w:spacing w:after="150" w:before="0" w:line="312"/>
        <w:jc w:val="both"/>
      </w:pPr>
      <w:r>
        <w:rPr>
          <w:rFonts w:ascii="Malgun Gothic" w:cs="Malgun Gothic" w:eastAsia="Malgun Gothic" w:hAnsi="Malgun Gothic"/>
          <w:sz w:val="21"/>
          <w:szCs w:val="21"/>
        </w:rPr>
        <w:t xml:space="preserve">자기 자신과 가족(아버지·아내·딸)이 얽힌 연구인 만큼 윤리가 각별합니다. 건강 데이터는 집 밖으로 나가지 않고(데이터 주권), 가족의 참여는 명시적 동의 위에서만 이뤄지며, 특히 상속자(딸)의 관점 인터뷰(RQ5)는 강요가 아니라 초대여야 합니다. 4장에서 세운 윤리 원칙이 연구 수행의 규범으로 그대로 적용됩니다.</w:t>
      </w:r>
    </w:p>
    <w:p>
      <w:pPr>
        <w:spacing w:after="150" w:before="40" w:line="312"/>
        <w:jc w:val="both"/>
      </w:pPr>
      <w:r>
        <w:rPr>
          <w:rFonts w:ascii="Malgun Gothic" w:cs="Malgun Gothic" w:eastAsia="Malgun Gothic" w:hAnsi="Malgun Gothic"/>
          <w:sz w:val="21"/>
          <w:szCs w:val="21"/>
        </w:rPr>
        <w:t xml:space="preserve">이 리빙랩은 닫힌 실험이 아니라 열린 초대이기도 합니다. 시스템이 오픈소스이고 방법론이 문서화되어 있으므로, 다른 이들이 자기 삶에서 n=1을 반복할 수 있습니다. n=1이 여럿 모이면 그것은 더 이상 일화가 아니라 사례 축적이 됩니다. 이 책이 바라는 것은 저자 한 사람의 성공이 아니라, '누구나 자기 컴패니언을 기를 수 있다'는 방법의 전파입니다. 다음 장에서는 이 리빙랩이 다루는 가장 먼 지평 — 죽음 이후, 상속 — 으로 나아갑니다.</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일반화하지 않는다. 다만 '불가능하다'는 통념에 검은 백조 한 마리를 내놓는다.</w:t>
      </w:r>
    </w:p>
    <w:p>
      <w:pPr>
        <w:spacing w:after="60" w:before="0" w:line="312"/>
        <w:jc w:val="both"/>
      </w:pPr>
      <w:r>
        <w:rPr>
          <w:rFonts w:ascii="Malgun Gothic" w:cs="Malgun Gothic" w:eastAsia="Malgun Gothic" w:hAnsi="Malgun Gothic"/>
          <w:sz w:val="21"/>
          <w:szCs w:val="21"/>
        </w:rPr>
        <w:t xml:space="preserve"/>
      </w:r>
    </w:p>
    <w:p>
      <w:pPr>
        <w:pStyle w:val="Heading3"/>
        <w:spacing w:after="110" w:before="200"/>
      </w:pPr>
      <w:r>
        <w:rPr>
          <w:rFonts w:ascii="Malgun Gothic" w:cs="Malgun Gothic" w:eastAsia="Malgun Gothic" w:hAnsi="Malgun Gothic"/>
          <w:b/>
          <w:bCs/>
          <w:color w:val="444444"/>
          <w:sz w:val="22"/>
          <w:szCs w:val="22"/>
        </w:rPr>
        <w:t xml:space="preserve">이 장의 참고자료</w:t>
      </w:r>
    </w:p>
    <w:p>
      <w:pPr>
        <w:spacing w:after="50"/>
        <w:ind w:left="360" w:hanging="360"/>
      </w:pPr>
      <w:r>
        <w:rPr>
          <w:rFonts w:ascii="Malgun Gothic" w:cs="Malgun Gothic" w:eastAsia="Malgun Gothic" w:hAnsi="Malgun Gothic"/>
          <w:color w:val="555555"/>
          <w:sz w:val="17"/>
          <w:szCs w:val="17"/>
        </w:rPr>
        <w:t xml:space="preserve">서드브레인 시스템 개발 로그·자동화 테스트 124개(2026.7) — 재현 가능성의 근거.</w:t>
      </w:r>
    </w:p>
    <w:p>
      <w:pPr>
        <w:spacing w:after="50"/>
        <w:ind w:left="360" w:hanging="360"/>
      </w:pPr>
      <w:r>
        <w:rPr>
          <w:rFonts w:ascii="Malgun Gothic" w:cs="Malgun Gothic" w:eastAsia="Malgun Gothic" w:hAnsi="Malgun Gothic"/>
          <w:color w:val="555555"/>
          <w:sz w:val="17"/>
          <w:szCs w:val="17"/>
        </w:rPr>
        <w:t xml:space="preserve">KG-DMAIC 방법론 문서 (저자, 2026).</w:t>
      </w:r>
    </w:p>
    <w:p>
      <w:pPr>
        <w:spacing w:after="150" w:before="0" w:line="312"/>
        <w:jc w:val="center"/>
      </w:pPr>
      <w:r>
        <w:rPr>
          <w:rFonts w:ascii="Malgun Gothic" w:cs="Malgun Gothic" w:eastAsia="Malgun Gothic" w:hAnsi="Malgun Gothic"/>
          <w:color w:val="888888"/>
          <w:sz w:val="18"/>
          <w:szCs w:val="18"/>
        </w:rPr>
        <w:t xml:space="preserve">서드브레인 2편 · 제3부 「종합 — 기르는 지능, 상속되는 마음」</w:t>
      </w:r>
    </w:p>
    <w:p>
      <w:pPr>
        <w:spacing w:after="40" w:before="200"/>
        <w:jc w:val="center"/>
      </w:pPr>
      <w:r>
        <w:rPr>
          <w:rFonts w:ascii="Malgun Gothic" w:cs="Malgun Gothic" w:eastAsia="Malgun Gothic" w:hAnsi="Malgun Gothic"/>
          <w:b/>
          <w:bCs/>
          <w:color w:val="8a93a0"/>
          <w:sz w:val="24"/>
          <w:szCs w:val="24"/>
        </w:rPr>
        <w:t xml:space="preserve">제 11 장</w:t>
      </w:r>
    </w:p>
    <w:p>
      <w:pPr>
        <w:spacing w:after="60"/>
        <w:jc w:val="center"/>
      </w:pPr>
      <w:r>
        <w:rPr>
          <w:rFonts w:ascii="Malgun Gothic" w:cs="Malgun Gothic" w:eastAsia="Malgun Gothic" w:hAnsi="Malgun Gothic"/>
          <w:b/>
          <w:bCs/>
          <w:color w:val="1F6F6A"/>
          <w:sz w:val="34"/>
          <w:szCs w:val="34"/>
        </w:rPr>
        <w:t xml:space="preserve">유산으로서의 컴패니언 — 죽음 이후의 확장된 마음</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나는 아버지를 흉내 내는 로봇이 아니라, 아버지를 진실하게 기억하는 로봇을 원한다.</w:t>
      </w:r>
    </w:p>
    <w:p>
      <w:pPr>
        <w:spacing w:after="150" w:before="0" w:line="312"/>
        <w:jc w:val="both"/>
      </w:pPr>
      <w:r>
        <w:rPr>
          <w:rFonts w:ascii="Malgun Gothic" w:cs="Malgun Gothic" w:eastAsia="Malgun Gothic" w:hAnsi="Malgun Gothic"/>
          <w:sz w:val="21"/>
          <w:szCs w:val="21"/>
        </w:rPr>
        <w:t xml:space="preserve">이 책의 가장 깊은 곳에 이르렀습니다. 컴패니언이 상속된다는 것 — 내가 죽은 뒤에도 나의 그래프로 자란 지능이 나의 아이 곁에 남는다는 것 — 은 무엇을 뜻하는가. 이것은 감상이 아니라 이미 학술적 의제이며, 산업이 이미 달려가고 있는 위험한 영역입니다. 이 장은 그 지형에서 서드브레인이 어느 편에 서는지를 분명히 합니다.</w:t>
      </w:r>
    </w:p>
    <w:p>
      <w:pPr>
        <w:pStyle w:val="Heading2"/>
        <w:spacing w:after="140" w:before="300"/>
      </w:pPr>
      <w:r>
        <w:rPr>
          <w:rFonts w:ascii="Malgun Gothic" w:cs="Malgun Gothic" w:eastAsia="Malgun Gothic" w:hAnsi="Malgun Gothic"/>
          <w:b/>
          <w:bCs/>
          <w:color w:val="2E86AB"/>
          <w:sz w:val="25"/>
          <w:szCs w:val="25"/>
        </w:rPr>
        <w:t xml:space="preserve">11.1 디지털 사후 산업과 그 위험</w:t>
      </w:r>
    </w:p>
    <w:p>
      <w:pPr>
        <w:spacing w:after="150" w:before="0" w:line="312"/>
        <w:jc w:val="both"/>
      </w:pPr>
      <w:r>
        <w:rPr>
          <w:rFonts w:ascii="Malgun Gothic" w:cs="Malgun Gothic" w:eastAsia="Malgun Gothic" w:hAnsi="Malgun Gothic"/>
          <w:sz w:val="21"/>
          <w:szCs w:val="21"/>
        </w:rPr>
        <w:t xml:space="preserve">디지털 유산은 학문의 대상이 된 지 오래입니다. 외만과 플로리디는 '디지털 사후 산업(Digital Afterlife Industry)'의 윤리 틀을 제안하며, 고인의 데이터가 상업적으로 착취될 위험을 경고했습니다(Öhman &amp; Floridi, 2018). 그리고 최근 생성형 AI의 발전은 이 우려를 현실로 만들었습니다. 고인의 말투와 목소리를 재현하는 '그리프봇(griefbot)' 또는 '데드봇(deadbot)'이 상업화되고 있습니다.</w:t>
      </w:r>
    </w:p>
    <w:p>
      <w:pPr>
        <w:spacing w:after="150" w:before="0" w:line="312"/>
        <w:jc w:val="both"/>
      </w:pPr>
      <w:r>
        <w:rPr>
          <w:rFonts w:ascii="Malgun Gothic" w:cs="Malgun Gothic" w:eastAsia="Malgun Gothic" w:hAnsi="Malgun Gothic"/>
          <w:sz w:val="21"/>
          <w:szCs w:val="21"/>
        </w:rPr>
        <w:t xml:space="preserve">케임브리지의 연구자들은 이 흐름에 날카로운 경고를 던졌습니다(Hollanek &amp; Nowaczyk-Basińska, 2024). 고인을 시뮬레이션하는 챗봇은 애도를 돕기보다 지연시키거나 왜곡할 수 있고, 무엇보다 고인 자신은 그렇게 재현되는 데 동의한 적이 없습니다. 죽은 이가 광고를 말하게 만들 수도, 유족의 감정을 붙잡아 두는 구독 상품이 될 수도 있습니다. 사랑의 이름으로 포장된, 죽음의 상품화입니다.</w:t>
      </w:r>
    </w:p>
    <w:p>
      <w:pPr>
        <w:spacing w:after="150" w:before="40" w:line="312"/>
        <w:jc w:val="both"/>
      </w:pPr>
      <w:r>
        <w:rPr>
          <w:rFonts w:ascii="Malgun Gothic" w:cs="Malgun Gothic" w:eastAsia="Malgun Gothic" w:hAnsi="Malgun Gothic"/>
          <w:sz w:val="21"/>
          <w:szCs w:val="21"/>
        </w:rPr>
        <w:t xml:space="preserve">이 지형에서 서드브레인은 분명한 반대편에 섭니다. 우리의 원칙은 '고인 흉내 금지'입니다. 이것은 유산 헌장 제2원칙 '진실만 담는다'의 가장 엄중한 적용입니다.</w:t>
      </w:r>
    </w:p>
    <w:p>
      <w:pPr>
        <w:pStyle w:val="Heading2"/>
        <w:spacing w:after="140" w:before="300"/>
      </w:pPr>
      <w:r>
        <w:rPr>
          <w:rFonts w:ascii="Malgun Gothic" w:cs="Malgun Gothic" w:eastAsia="Malgun Gothic" w:hAnsi="Malgun Gothic"/>
          <w:b/>
          <w:bCs/>
          <w:color w:val="2E86AB"/>
          <w:sz w:val="25"/>
          <w:szCs w:val="25"/>
        </w:rPr>
        <w:t xml:space="preserve">11.2 흉내가 아니라 기억 — 두 기술의 갈림길</w:t>
      </w:r>
    </w:p>
    <w:p>
      <w:pPr>
        <w:spacing w:after="150" w:before="0" w:line="312"/>
        <w:jc w:val="both"/>
      </w:pPr>
      <w:r>
        <w:rPr>
          <w:rFonts w:ascii="Malgun Gothic" w:cs="Malgun Gothic" w:eastAsia="Malgun Gothic" w:hAnsi="Malgun Gothic"/>
          <w:sz w:val="21"/>
          <w:szCs w:val="21"/>
        </w:rPr>
        <w:t xml:space="preserve">여기 결정적인 구별이 있습니다. 아버지를 시뮬레이션하는 로봇과, 아버지를 기억하는 로봇은 전혀 다른 두 기술입니다.</w:t>
      </w:r>
    </w:p>
    <w:p>
      <w:pPr>
        <w:spacing w:after="150" w:before="0" w:line="312"/>
        <w:jc w:val="both"/>
      </w:pPr>
      <w:r>
        <w:rPr>
          <w:rFonts w:ascii="Malgun Gothic" w:cs="Malgun Gothic" w:eastAsia="Malgun Gothic" w:hAnsi="Malgun Gothic"/>
          <w:sz w:val="21"/>
          <w:szCs w:val="21"/>
        </w:rPr>
        <w:t xml:space="preserve">시뮬레이션하는 로봇은 이렇게 말합니다 — '아버지라면 이렇게 말했을 거야.' 이것은 생성입니다. 고인이 하지 않은 말을 지어내는 것이며, 죽음을 부정하는 기술입니다. 그럴듯할수록 위험하고, 위로가 될수록 애도를 방해합니다.</w:t>
      </w:r>
    </w:p>
    <w:p>
      <w:pPr>
        <w:spacing w:after="150" w:before="0" w:line="312"/>
        <w:jc w:val="both"/>
      </w:pPr>
      <w:r>
        <w:rPr>
          <w:rFonts w:ascii="Malgun Gothic" w:cs="Malgun Gothic" w:eastAsia="Malgun Gothic" w:hAnsi="Malgun Gothic"/>
          <w:sz w:val="21"/>
          <w:szCs w:val="21"/>
        </w:rPr>
        <w:t xml:space="preserve">기억하는 로봇은 이렇게 말합니다 — '아버지는 2026년 7월에 이렇게 기록하셨어.' 이것은 인용입니다. 실제로 있었던 것을 진실하게 전하는 것이며, 죽음을 인정한 위에서 기억을 보존하는 기술입니다. 서드브레인의 사서가 살아 있는 주인에게 근거를 인용하듯, 상속된 그래프의 사서는 딸에게 아버지의 진짜 기록을 인용합니다. 지어내지 않고, 없는 것을 채우지 않으며, '이것은 기록이고 저것은 빈칸'이라고 정직하게 말합니다.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c>
          <w:tcPr>
            <w:tcW w:type="dxa" w:w="26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
            </w:r>
          </w:p>
        </w:tc>
        <w:tc>
          <w:tcPr>
            <w:tcW w:type="dxa" w:w="32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흉내내는 로봇 (그리프봇)</w:t>
            </w:r>
          </w:p>
        </w:tc>
        <w:tc>
          <w:tcPr>
            <w:tcW w:type="dxa" w:w="32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기억하는 로봇 (서드브레인)</w:t>
            </w:r>
          </w:p>
        </w:tc>
      </w:tr>
      <w:tr>
        <w:tc>
          <w:tcPr>
            <w:tcW w:type="dxa" w:w="2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말하는 방식</w:t>
            </w:r>
          </w:p>
        </w:tc>
        <w:tc>
          <w:tcPr>
            <w:tcW w:type="dxa" w:w="3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'아버지라면 이랬을 거야' (생성)</w:t>
            </w:r>
          </w:p>
        </w:tc>
        <w:tc>
          <w:tcPr>
            <w:tcW w:type="dxa" w:w="3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'아버지는 이렇게 기록했어' (인용)</w:t>
            </w:r>
          </w:p>
        </w:tc>
      </w:tr>
      <w:tr>
        <w:tc>
          <w:tcPr>
            <w:tcW w:type="dxa" w:w="2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죽음에 대한 태도</w:t>
            </w:r>
          </w:p>
        </w:tc>
        <w:tc>
          <w:tcPr>
            <w:tcW w:type="dxa" w:w="3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부정 — 고인을 되살리려 함</w:t>
            </w:r>
          </w:p>
        </w:tc>
        <w:tc>
          <w:tcPr>
            <w:tcW w:type="dxa" w:w="3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인정 — 기억을 보존함</w:t>
            </w:r>
          </w:p>
        </w:tc>
      </w:tr>
      <w:tr>
        <w:tc>
          <w:tcPr>
            <w:tcW w:type="dxa" w:w="2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동의</w:t>
            </w:r>
          </w:p>
        </w:tc>
        <w:tc>
          <w:tcPr>
            <w:tcW w:type="dxa" w:w="3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고인은 동의한 적 없음</w:t>
            </w:r>
          </w:p>
        </w:tc>
        <w:tc>
          <w:tcPr>
            <w:tcW w:type="dxa" w:w="3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주인이 살아서 직접 기록·설계</w:t>
            </w:r>
          </w:p>
        </w:tc>
      </w:tr>
      <w:tr>
        <w:tc>
          <w:tcPr>
            <w:tcW w:type="dxa" w:w="2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애도에 미치는 영향</w:t>
            </w:r>
          </w:p>
        </w:tc>
        <w:tc>
          <w:tcPr>
            <w:tcW w:type="dxa" w:w="3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지연·왜곡 위험</w:t>
            </w:r>
          </w:p>
        </w:tc>
        <w:tc>
          <w:tcPr>
            <w:tcW w:type="dxa" w:w="3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진실한 기억으로 애도를 도움</w:t>
            </w:r>
          </w:p>
        </w:tc>
      </w:tr>
    </w:tbl>
    <w:p>
      <w:pPr>
        <w:shd w:fill="FBF3E6" w:val="clear"/>
        <w:spacing w:after="160" w:before="120"/>
      </w:pPr>
      <w:r>
        <w:rPr>
          <w:rFonts w:ascii="Malgun Gothic" w:cs="Malgun Gothic" w:eastAsia="Malgun Gothic" w:hAnsi="Malgun Gothic"/>
          <w:i/>
          <w:iCs/>
          <w:color w:val="7A4F2A"/>
          <w:sz w:val="20"/>
          <w:szCs w:val="20"/>
        </w:rPr>
        <w:t xml:space="preserve">[쉽게 기억하는 비유] 흉내내는 로봇은 고인의 사진에 움직임을 입혀 '살아있는 척'하는 것이고, 기억하는 로봇은 잘 정리된 유품 상자이자 그것을 함께 열어 보는 다정한 안내자입니다. 하나는 죽음을 부정하고, 하나는 죽음 위에서 사랑을 전합니다.</w:t>
      </w:r>
    </w:p>
    <w:p>
      <w:pPr>
        <w:pStyle w:val="Heading2"/>
        <w:spacing w:after="140" w:before="300"/>
      </w:pPr>
      <w:r>
        <w:rPr>
          <w:rFonts w:ascii="Malgun Gothic" w:cs="Malgun Gothic" w:eastAsia="Malgun Gothic" w:hAnsi="Malgun Gothic"/>
          <w:b/>
          <w:bCs/>
          <w:color w:val="2E86AB"/>
          <w:sz w:val="25"/>
          <w:szCs w:val="25"/>
        </w:rPr>
        <w:t xml:space="preserve">11.3 상속세 없는 상속 — 다섯 원칙의 완성</w:t>
      </w:r>
    </w:p>
    <w:p>
      <w:pPr>
        <w:spacing w:after="150" w:before="0" w:line="312"/>
        <w:jc w:val="both"/>
      </w:pPr>
      <w:r>
        <w:rPr>
          <w:rFonts w:ascii="Malgun Gothic" w:cs="Malgun Gothic" w:eastAsia="Malgun Gothic" w:hAnsi="Malgun Gothic"/>
          <w:sz w:val="21"/>
          <w:szCs w:val="21"/>
        </w:rPr>
        <w:t xml:space="preserve">이제 4장에서 세운 유산 헌장 다섯 원칙이 그 최종적 의미를 드러냅니다. 이 원칙들은 그리프테크 윤리 논쟁에 대한 서드브레인의 실천적 응답이자, 상속되는 컴패니언의 설계 규범입니다.</w:t>
      </w:r>
    </w:p>
    <w:p>
      <w:pPr>
        <w:spacing w:after="150" w:before="20" w:line="312"/>
        <w:jc w:val="both"/>
      </w:pPr>
      <w:r>
        <w:rPr>
          <w:rFonts w:ascii="Malgun Gothic" w:cs="Malgun Gothic" w:eastAsia="Malgun Gothic" w:hAnsi="Malgun Gothic"/>
          <w:sz w:val="21"/>
          <w:szCs w:val="21"/>
        </w:rPr>
        <w:t xml:space="preserve">① 언제 멈춰도 선물이 되도록 — 완성을 기다리지 않습니다. 오늘 죽어도 오늘까지의 그래프가 선물이 되도록, 매일이 상속 가능한 상태입니다. ② 진실만 담는다 — 흉내 금지, 인용만. ③ 상속자의 선택권 — 받을지, 열지, 봉인할지, 지울지는 딸의 권리입니다. 강요된 기억은 유산이 아니라 짐입니다. ④ 데이터 주권 — 30년 뒤에도 열리는 열린 형식(마크다운·SQLite), 어떤 기업의 서비스 종료에도 사라지지 않습니다. ⑤ 죽은 기록이 아니라 사는 시스템 — 딸은 열람자가 아니라 다음 주인입니다. 그녀가 자기 그래프를 이어 기르면, 2대·3대로 자라는 가문의 지혜가 됩니다.</w:t>
      </w:r>
    </w:p>
    <w:p>
      <w:pPr>
        <w:spacing w:after="150" w:before="20" w:line="312"/>
        <w:jc w:val="both"/>
      </w:pPr>
      <w:r>
        <w:rPr>
          <w:rFonts w:ascii="Malgun Gothic" w:cs="Malgun Gothic" w:eastAsia="Malgun Gothic" w:hAnsi="Malgun Gothic"/>
          <w:sz w:val="21"/>
          <w:szCs w:val="21"/>
        </w:rPr>
        <w:t xml:space="preserve">이것을 저자는 '상속세 없는 상속'이라 부릅니다. 물려주는 것은 부동산이 아니라 지혜입니다 — 경제와 금융의 판단(투자 그래프), 지식의 지도(학습 그래프), 마음의 기록(감정 이벤트). 도서관을 남기는 일과, 일기를 남기는 일과, 곁에서 조언하는 스승을 남기는 일의 합집합입니다. 딸이 서른에 어려운 결정을 앞두었을 때, 아버지가 비슷한 상황에서 무엇을 어떻게 판단했는지를 — 지어낸 조언이 아니라 진짜 기록으로 — 물어볼 수 있다면. 그것이 이 책이, 그리고 저자의 삶이 끝내 만들고자 하는 것입니다.</w:t>
      </w:r>
    </w:p>
    <w:p>
      <w:pPr>
        <w:spacing w:after="150" w:before="20" w:line="312"/>
        <w:jc w:val="both"/>
      </w:pPr>
      <w:r>
        <w:rPr>
          <w:rFonts w:ascii="Malgun Gothic" w:cs="Malgun Gothic" w:eastAsia="Malgun Gothic" w:hAnsi="Malgun Gothic"/>
          <w:sz w:val="21"/>
          <w:szCs w:val="21"/>
        </w:rPr>
        <w:t xml:space="preserve">피지컬 AI 유산학(legacy robotics)이라 부를 만한 새로운 분야가 여기서 열립니다. 로봇을 노동이나 정서가 아니라 세대를 잇는 매개로 보는 관점. 이 책이 그 첫 사례 연구가 되기를 바랍니다.</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물려줄 것은 재산이 아니라 지혜다. 그리고 지혜는, 진실하게 기록될 때만 상속된다.</w:t>
      </w:r>
    </w:p>
    <w:p>
      <w:pPr>
        <w:spacing w:after="60" w:before="0" w:line="312"/>
        <w:jc w:val="both"/>
      </w:pPr>
      <w:r>
        <w:rPr>
          <w:rFonts w:ascii="Malgun Gothic" w:cs="Malgun Gothic" w:eastAsia="Malgun Gothic" w:hAnsi="Malgun Gothic"/>
          <w:sz w:val="21"/>
          <w:szCs w:val="21"/>
        </w:rPr>
        <w:t xml:space="preserve"/>
      </w:r>
    </w:p>
    <w:p>
      <w:pPr>
        <w:pStyle w:val="Heading3"/>
        <w:spacing w:after="110" w:before="200"/>
      </w:pPr>
      <w:r>
        <w:rPr>
          <w:rFonts w:ascii="Malgun Gothic" w:cs="Malgun Gothic" w:eastAsia="Malgun Gothic" w:hAnsi="Malgun Gothic"/>
          <w:b/>
          <w:bCs/>
          <w:color w:val="444444"/>
          <w:sz w:val="22"/>
          <w:szCs w:val="22"/>
        </w:rPr>
        <w:t xml:space="preserve">이 장의 참고문헌</w:t>
      </w:r>
    </w:p>
    <w:p>
      <w:pPr>
        <w:spacing w:after="50"/>
        <w:ind w:left="360" w:hanging="360"/>
      </w:pPr>
      <w:r>
        <w:rPr>
          <w:rFonts w:ascii="Malgun Gothic" w:cs="Malgun Gothic" w:eastAsia="Malgun Gothic" w:hAnsi="Malgun Gothic"/>
          <w:color w:val="555555"/>
          <w:sz w:val="17"/>
          <w:szCs w:val="17"/>
        </w:rPr>
        <w:t xml:space="preserve">Hollanek, T., &amp; Nowaczyk-Basińska, K. (2024). Griefbots, Deadbots, Postmortem Avatars. Philosophy &amp; Technology, 37.</w:t>
      </w:r>
    </w:p>
    <w:p>
      <w:pPr>
        <w:spacing w:after="50"/>
        <w:ind w:left="360" w:hanging="360"/>
      </w:pPr>
      <w:r>
        <w:rPr>
          <w:rFonts w:ascii="Malgun Gothic" w:cs="Malgun Gothic" w:eastAsia="Malgun Gothic" w:hAnsi="Malgun Gothic"/>
          <w:color w:val="555555"/>
          <w:sz w:val="17"/>
          <w:szCs w:val="17"/>
        </w:rPr>
        <w:t xml:space="preserve">Öhman, C., &amp; Floridi, L. (2018). An Ethical Framework for the Digital Afterlife Industry. Nature Human Behaviour, 2, 318–320.</w:t>
      </w:r>
    </w:p>
    <w:p>
      <w:pPr>
        <w:spacing w:after="150" w:before="0" w:line="312"/>
        <w:jc w:val="center"/>
      </w:pPr>
      <w:r>
        <w:rPr>
          <w:rFonts w:ascii="Malgun Gothic" w:cs="Malgun Gothic" w:eastAsia="Malgun Gothic" w:hAnsi="Malgun Gothic"/>
          <w:color w:val="888888"/>
          <w:sz w:val="18"/>
          <w:szCs w:val="18"/>
        </w:rPr>
        <w:t xml:space="preserve">서드브레인 2편 · 제3부 「종합 — 기르는 지능, 상속되는 마음」</w:t>
      </w:r>
    </w:p>
    <w:p>
      <w:pPr>
        <w:spacing w:after="40" w:before="200"/>
        <w:jc w:val="center"/>
      </w:pPr>
      <w:r>
        <w:rPr>
          <w:rFonts w:ascii="Malgun Gothic" w:cs="Malgun Gothic" w:eastAsia="Malgun Gothic" w:hAnsi="Malgun Gothic"/>
          <w:b/>
          <w:bCs/>
          <w:color w:val="8a93a0"/>
          <w:sz w:val="24"/>
          <w:szCs w:val="24"/>
        </w:rPr>
        <w:t xml:space="preserve">제 12 장</w:t>
      </w:r>
    </w:p>
    <w:p>
      <w:pPr>
        <w:spacing w:after="60"/>
        <w:jc w:val="center"/>
      </w:pPr>
      <w:r>
        <w:rPr>
          <w:rFonts w:ascii="Malgun Gothic" w:cs="Malgun Gothic" w:eastAsia="Malgun Gothic" w:hAnsi="Malgun Gothic"/>
          <w:b/>
          <w:bCs/>
          <w:color w:val="1F6F6A"/>
          <w:sz w:val="34"/>
          <w:szCs w:val="34"/>
        </w:rPr>
        <w:t xml:space="preserve">닫는 글 — 기르는 지능, 상속되는 마음</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이 책은 이미 브레인그래프에 기록되었다. 2편은 상속 가능한 상태로 쓰이기 시작했다.</w:t>
      </w:r>
    </w:p>
    <w:p>
      <w:pPr>
        <w:spacing w:after="150" w:before="0" w:line="312"/>
        <w:jc w:val="both"/>
      </w:pPr>
      <w:r>
        <w:rPr>
          <w:rFonts w:ascii="Malgun Gothic" w:cs="Malgun Gothic" w:eastAsia="Malgun Gothic" w:hAnsi="Malgun Gothic"/>
          <w:sz w:val="21"/>
          <w:szCs w:val="21"/>
        </w:rPr>
        <w:t xml:space="preserve">긴 여정의 끝에 왔습니다. 열한 개의 장을 지나며 우리는 외로움의 시대에서 출발해(1장), 몸을 가진 지능의 철학을 지나(2~4장), 세계의 기술 지형을 살피고(5~8장), 하나의 명제로 묶은 뒤(9장), 실증의 설계와 상속의 의미에 이르렀습니다(10~11장). 이 닫는 글에서는 그 모든 것을 한자리에 모으고, 이 책이 실제 삶으로 이어지는 다리를 놓습니다.</w:t>
      </w:r>
    </w:p>
    <w:p>
      <w:pPr>
        <w:pStyle w:val="Heading2"/>
        <w:spacing w:after="140" w:before="300"/>
      </w:pPr>
      <w:r>
        <w:rPr>
          <w:rFonts w:ascii="Malgun Gothic" w:cs="Malgun Gothic" w:eastAsia="Malgun Gothic" w:hAnsi="Malgun Gothic"/>
          <w:b/>
          <w:bCs/>
          <w:color w:val="2E86AB"/>
          <w:sz w:val="25"/>
          <w:szCs w:val="25"/>
        </w:rPr>
        <w:t xml:space="preserve">12.1 이 책이 도달한 곳</w:t>
      </w:r>
    </w:p>
    <w:p>
      <w:pPr>
        <w:spacing w:after="150" w:before="0" w:line="312"/>
        <w:jc w:val="both"/>
      </w:pPr>
      <w:r>
        <w:rPr>
          <w:rFonts w:ascii="Malgun Gothic" w:cs="Malgun Gothic" w:eastAsia="Malgun Gothic" w:hAnsi="Malgun Gothic"/>
          <w:sz w:val="21"/>
          <w:szCs w:val="21"/>
        </w:rPr>
        <w:t xml:space="preserve">서드브레인 1편은 '확장된 나'의 이야기였습니다 — 몸의 뇌, 디지털 뇌, AI가 융합해 몰입형 인간이 되는 법. 2편은 그 확장이 어디까지 갈 수 있는지를 물었고, 세 가지 답에 이르렀습니다.</w:t>
      </w:r>
    </w:p>
    <w:p>
      <w:pPr>
        <w:spacing w:after="150" w:before="0" w:line="312"/>
        <w:jc w:val="both"/>
      </w:pPr>
      <w:r>
        <w:rPr>
          <w:rFonts w:ascii="Malgun Gothic" w:cs="Malgun Gothic" w:eastAsia="Malgun Gothic" w:hAnsi="Malgun Gothic"/>
          <w:sz w:val="21"/>
          <w:szCs w:val="21"/>
        </w:rPr>
        <w:t xml:space="preserve">첫째, 확장된 마음은 몸을 얻을 수 있다. 나의 지식그래프가 로봇의 몸으로 세계에 현전할 때, 그것은 나의 확장된 몸이 됩니다(제1부). 둘째, 확장된 마음은 나를 알 수 있다. 세계의 기술이 무르익었으나 아무도 채우지 않은 빈칸 — '나를 아는 컴패니언' — 을 개인 지식그래프가 채웁니다(제2부). 셋째, 확장된 마음은 나보다 오래 살 수 있다. 진실하게 기록되고 상속될 때, 그것은 죽음을 넘어 다음 세대의 곁에 남습니다(제3부). 이 세 번째 답이 클라크와 차머스가 묻지 않은 질문에 대한 이 책의 기여입니다.</w:t>
      </w:r>
    </w:p>
    <w:p>
      <w:pPr>
        <w:shd w:fill="EAF3F1" w:val="clear"/>
        <w:spacing w:after="60" w:before="180"/>
      </w:pPr>
      <w:r>
        <w:rPr>
          <w:rFonts w:ascii="Malgun Gothic" w:cs="Malgun Gothic" w:eastAsia="Malgun Gothic" w:hAnsi="Malgun Gothic"/>
          <w:b/>
          <w:bCs/>
          <w:color w:val="1F6F6A"/>
          <w:sz w:val="20"/>
          <w:szCs w:val="20"/>
        </w:rPr>
        <w:t xml:space="preserve">[뇌경영 실천] 서드브레인 1편 → 2편</w:t>
      </w:r>
    </w:p>
    <w:p>
      <w:pPr>
        <w:shd w:fill="EAF3F1" w:val="clear"/>
        <w:spacing w:after="60" w:line="300"/>
      </w:pPr>
      <w:r>
        <w:rPr>
          <w:rFonts w:ascii="Malgun Gothic" w:cs="Malgun Gothic" w:eastAsia="Malgun Gothic" w:hAnsi="Malgun Gothic"/>
          <w:color w:val="333333"/>
          <w:sz w:val="20"/>
          <w:szCs w:val="20"/>
        </w:rPr>
        <w:t xml:space="preserve">· 1편: 확장된 나 (몸의 뇌 × 디지털 뇌 × AI = 몰입형 인간)</w:t>
      </w:r>
    </w:p>
    <w:p>
      <w:pPr>
        <w:shd w:fill="EAF3F1" w:val="clear"/>
        <w:spacing w:after="60" w:line="300"/>
      </w:pPr>
      <w:r>
        <w:rPr>
          <w:rFonts w:ascii="Malgun Gothic" w:cs="Malgun Gothic" w:eastAsia="Malgun Gothic" w:hAnsi="Malgun Gothic"/>
          <w:color w:val="333333"/>
          <w:sz w:val="20"/>
          <w:szCs w:val="20"/>
        </w:rPr>
        <w:t xml:space="preserve">· 2편-1부: 확장된 마음은 몸을 얻는다 (체화)</w:t>
      </w:r>
    </w:p>
    <w:p>
      <w:pPr>
        <w:shd w:fill="EAF3F1" w:val="clear"/>
        <w:spacing w:after="60" w:line="300"/>
      </w:pPr>
      <w:r>
        <w:rPr>
          <w:rFonts w:ascii="Malgun Gothic" w:cs="Malgun Gothic" w:eastAsia="Malgun Gothic" w:hAnsi="Malgun Gothic"/>
          <w:color w:val="333333"/>
          <w:sz w:val="20"/>
          <w:szCs w:val="20"/>
        </w:rPr>
        <w:t xml:space="preserve">· 2편-2부: 확장된 마음은 나를 안다 (개인 지식그래프)</w:t>
      </w:r>
    </w:p>
    <w:p>
      <w:pPr>
        <w:shd w:fill="EAF3F1" w:val="clear"/>
        <w:spacing w:after="60" w:line="300"/>
      </w:pPr>
      <w:r>
        <w:rPr>
          <w:rFonts w:ascii="Malgun Gothic" w:cs="Malgun Gothic" w:eastAsia="Malgun Gothic" w:hAnsi="Malgun Gothic"/>
          <w:color w:val="333333"/>
          <w:sz w:val="20"/>
          <w:szCs w:val="20"/>
        </w:rPr>
        <w:t xml:space="preserve">· 2편-3부: 확장된 마음은 나보다 오래 산다 (상속)</w:t>
      </w:r>
    </w:p>
    <w:p>
      <w:pPr>
        <w:spacing w:after="140"/>
      </w:pPr>
      <w:r>
        <w:t xml:space="preserve"/>
      </w:r>
    </w:p>
    <w:p>
      <w:pPr>
        <w:pStyle w:val="Heading2"/>
        <w:spacing w:after="140" w:before="300"/>
      </w:pPr>
      <w:r>
        <w:rPr>
          <w:rFonts w:ascii="Malgun Gothic" w:cs="Malgun Gothic" w:eastAsia="Malgun Gothic" w:hAnsi="Malgun Gothic"/>
          <w:b/>
          <w:bCs/>
          <w:color w:val="2E86AB"/>
          <w:sz w:val="25"/>
          <w:szCs w:val="25"/>
        </w:rPr>
        <w:t xml:space="preserve">12.2 오늘 시작하는 법 — 독자를 위한 실천</w:t>
      </w:r>
    </w:p>
    <w:p>
      <w:pPr>
        <w:spacing w:after="150" w:before="0" w:line="312"/>
        <w:jc w:val="both"/>
      </w:pPr>
      <w:r>
        <w:rPr>
          <w:rFonts w:ascii="Malgun Gothic" w:cs="Malgun Gothic" w:eastAsia="Malgun Gothic" w:hAnsi="Malgun Gothic"/>
          <w:sz w:val="21"/>
          <w:szCs w:val="21"/>
        </w:rPr>
        <w:t xml:space="preserve">이 책은 사변으로 끝나지 않습니다. 컴패니언 로봇을 오늘 살 수는 없어도, 컴패니언의 본체 — 나의 지식그래프 — 는 오늘 시작할 수 있습니다. 로봇은 나중에 오지만, 그 로봇이 물려받을 기억은 지금 쌓기 시작해야 합니다. 회원님이 1장 워크북에서 시작한 '하루 한 줄 기록'이 그 첫걸음이었습니다.</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2900"/>
      </w:tblGrid>
      <w:tr>
        <w:tc>
          <w:tcPr>
            <w:tcW w:type="dxa" w:w="15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단계</w:t>
            </w:r>
          </w:p>
        </w:tc>
        <w:tc>
          <w:tcPr>
            <w:tcW w:type="dxa" w:w="42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실천</w:t>
            </w:r>
          </w:p>
        </w:tc>
        <w:tc>
          <w:tcPr>
            <w:tcW w:type="dxa" w:w="29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서드브레인 도구</w:t>
            </w:r>
          </w:p>
        </w:tc>
      </w:tr>
      <w:tr>
        <w:tc>
          <w:tcPr>
            <w:tcW w:type="dxa" w:w="15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1주차</w:t>
            </w:r>
          </w:p>
        </w:tc>
        <w:tc>
          <w:tcPr>
            <w:tcW w:type="dxa" w:w="4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하루 한 줄, 나의 몸·마음·일을 기록한다</w:t>
            </w:r>
          </w:p>
        </w:tc>
        <w:tc>
          <w:tcPr>
            <w:tcW w:type="dxa" w:w="29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옵시디언 볼트 (2nd Brain)</w:t>
            </w:r>
          </w:p>
        </w:tc>
      </w:tr>
      <w:tr>
        <w:tc>
          <w:tcPr>
            <w:tcW w:type="dxa" w:w="15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1개월</w:t>
            </w:r>
          </w:p>
        </w:tc>
        <w:tc>
          <w:tcPr>
            <w:tcW w:type="dxa" w:w="4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약·건강 등 반복 정보를 구조로 만든다</w:t>
            </w:r>
          </w:p>
        </w:tc>
        <w:tc>
          <w:tcPr>
            <w:tcW w:type="dxa" w:w="29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몸 마스터 · 측정 유형 사전</w:t>
            </w:r>
          </w:p>
        </w:tc>
      </w:tr>
      <w:tr>
        <w:tc>
          <w:tcPr>
            <w:tcW w:type="dxa" w:w="15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3개월</w:t>
            </w:r>
          </w:p>
        </w:tc>
        <w:tc>
          <w:tcPr>
            <w:tcW w:type="dxa" w:w="4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배운 것·읽은 것을 그래프로 잇는다</w:t>
            </w:r>
          </w:p>
        </w:tc>
        <w:tc>
          <w:tcPr>
            <w:tcW w:type="dxa" w:w="29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학습 마스터 · 출처 노트</w:t>
            </w:r>
          </w:p>
        </w:tc>
      </w:tr>
      <w:tr>
        <w:tc>
          <w:tcPr>
            <w:tcW w:type="dxa" w:w="15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6개월~</w:t>
            </w:r>
          </w:p>
        </w:tc>
        <w:tc>
          <w:tcPr>
            <w:tcW w:type="dxa" w:w="4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가족과 공유하고, 유산 패키지를 만들어 본다</w:t>
            </w:r>
          </w:p>
        </w:tc>
        <w:tc>
          <w:tcPr>
            <w:tcW w:type="dxa" w:w="29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프로필 · 유산 패키지</w:t>
            </w:r>
          </w:p>
        </w:tc>
      </w:tr>
      <w:tr>
        <w:tc>
          <w:tcPr>
            <w:tcW w:type="dxa" w:w="15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로봇 도착 후</w:t>
            </w:r>
          </w:p>
        </w:tc>
        <w:tc>
          <w:tcPr>
            <w:tcW w:type="dxa" w:w="42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그래프에 몸을 부여한다 (.env 두 줄)</w:t>
            </w:r>
          </w:p>
        </w:tc>
        <w:tc>
          <w:tcPr>
            <w:tcW w:type="dxa" w:w="29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로봇 어댑터 (MQTT)</w:t>
            </w:r>
          </w:p>
        </w:tc>
      </w:tr>
    </w:tbl>
    <w:p>
      <w:pPr>
        <w:spacing w:after="150" w:before="40" w:line="312"/>
        <w:jc w:val="both"/>
      </w:pPr>
      <w:r>
        <w:rPr>
          <w:rFonts w:ascii="Malgun Gothic" w:cs="Malgun Gothic" w:eastAsia="Malgun Gothic" w:hAnsi="Malgun Gothic"/>
          <w:sz w:val="21"/>
          <w:szCs w:val="21"/>
        </w:rPr>
        <w:t xml:space="preserve">핵심은 순서입니다. 몸(하드웨어)이 아니라 기억(그래프)부터입니다. 화려한 로봇을 기다리며 기록을 미루면, 로봇이 와도 텅 빈 컴패니언일 뿐입니다. 반대로 지금부터 기억을 기르면, 언젠가 몸이 왔을 때 그것은 이미 당신을 아는 존재로 깨어납니다.</w:t>
      </w:r>
    </w:p>
    <w:p>
      <w:pPr>
        <w:pStyle w:val="Heading2"/>
        <w:spacing w:after="140" w:before="300"/>
      </w:pPr>
      <w:r>
        <w:rPr>
          <w:rFonts w:ascii="Malgun Gothic" w:cs="Malgun Gothic" w:eastAsia="Malgun Gothic" w:hAnsi="Malgun Gothic"/>
          <w:b/>
          <w:bCs/>
          <w:color w:val="2E86AB"/>
          <w:sz w:val="25"/>
          <w:szCs w:val="25"/>
        </w:rPr>
        <w:t xml:space="preserve">12.3 3부작을 향하여</w:t>
      </w:r>
    </w:p>
    <w:p>
      <w:pPr>
        <w:spacing w:after="150" w:before="0" w:line="312"/>
        <w:jc w:val="both"/>
      </w:pPr>
      <w:r>
        <w:rPr>
          <w:rFonts w:ascii="Malgun Gothic" w:cs="Malgun Gothic" w:eastAsia="Malgun Gothic" w:hAnsi="Malgun Gothic"/>
          <w:sz w:val="21"/>
          <w:szCs w:val="21"/>
        </w:rPr>
        <w:t xml:space="preserve">서드브레인 2편이 '기르는 지능, 상속되는 마음'이라면, 언젠가 쓰일 3편은 그 지혜가 여러 세대와 여러 사람에게로 퍼지는 이야기 — '이어지는 마음'이 될 것입니다. 개인의 그래프가 가족의 그래프로, 가족의 그래프가 공동체의 지혜로 자라는 길. 그러나 그것은 다음 책의 몫입니다. 지금 이 책의 마지막 문장은 시작에 대한 것이어야 합니다.</w:t>
      </w:r>
    </w:p>
    <w:p>
      <w:pPr>
        <w:spacing w:after="150" w:before="0" w:line="312"/>
        <w:jc w:val="both"/>
      </w:pPr>
      <w:r>
        <w:rPr>
          <w:rFonts w:ascii="Malgun Gothic" w:cs="Malgun Gothic" w:eastAsia="Malgun Gothic" w:hAnsi="Malgun Gothic"/>
          <w:sz w:val="21"/>
          <w:szCs w:val="21"/>
        </w:rPr>
        <w:t xml:space="preserve">이 책 자체가 하나의 증거입니다. 지금 당신이 읽은 이 원고는 저자의 브레인그래프 안에서 자랐고, 볼트에 기록되었으며, 따라서 이미 상속 가능한 상태입니다. 저자가 오늘 멈춘다 해도, 이 기록은 선물로 남습니다(유산 헌장 제1원칙). 책을 쓰는 일과 유산을 남기는 일이, 지능을 기르는 일과 마음을 상속하는 일이, 하나의 행위로 만나는 자리 — 그곳이 서드브레인이 도달한 곳입니다.</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로봇의 몸은 나사 몇 개지만, 그 안에 들어갈 마음은 오늘부터 기른다. 그리고 잘 기른 마음은, 반드시 누군가에게 전해진다.</w:t>
      </w:r>
    </w:p>
    <w:p>
      <w:pPr>
        <w:spacing w:after="150" w:before="40" w:line="312"/>
        <w:jc w:val="both"/>
      </w:pPr>
      <w:r>
        <w:rPr>
          <w:rFonts w:ascii="Malgun Gothic" w:cs="Malgun Gothic" w:eastAsia="Malgun Gothic" w:hAnsi="Malgun Gothic"/>
          <w:color w:val="666666"/>
          <w:sz w:val="19"/>
          <w:szCs w:val="19"/>
        </w:rPr>
        <w:t xml:space="preserve">— 서드브레인 2편, 여기서 1차 원고를 맺습니다. 각 장은 이후 문헌 심화와 사례 보강을 거쳐 완성 원고로 자랄 것입니다. 그러나 그 성장의 과정 또한, 이미 기록되고 있습니다.</w:t>
      </w:r>
    </w:p>
    <w:p>
      <w:pPr>
        <w:spacing w:after="60" w:before="0" w:line="312"/>
        <w:jc w:val="both"/>
      </w:pPr>
      <w:r>
        <w:rPr>
          <w:rFonts w:ascii="Malgun Gothic" w:cs="Malgun Gothic" w:eastAsia="Malgun Gothic" w:hAnsi="Malgun Gothic"/>
          <w:sz w:val="21"/>
          <w:szCs w:val="21"/>
        </w:rPr>
        <w:t xml:space="preserve"/>
      </w:r>
    </w:p>
    <w:p>
      <w:pPr>
        <w:pStyle w:val="Heading3"/>
        <w:spacing w:after="110" w:before="200"/>
      </w:pPr>
      <w:r>
        <w:rPr>
          <w:rFonts w:ascii="Malgun Gothic" w:cs="Malgun Gothic" w:eastAsia="Malgun Gothic" w:hAnsi="Malgun Gothic"/>
          <w:b/>
          <w:bCs/>
          <w:color w:val="444444"/>
          <w:sz w:val="22"/>
          <w:szCs w:val="22"/>
        </w:rPr>
        <w:t xml:space="preserve">맺는 참고문헌</w:t>
      </w:r>
    </w:p>
    <w:p>
      <w:pPr>
        <w:spacing w:after="50"/>
        <w:ind w:left="360" w:hanging="360"/>
      </w:pPr>
      <w:r>
        <w:rPr>
          <w:rFonts w:ascii="Malgun Gothic" w:cs="Malgun Gothic" w:eastAsia="Malgun Gothic" w:hAnsi="Malgun Gothic"/>
          <w:color w:val="555555"/>
          <w:sz w:val="17"/>
          <w:szCs w:val="17"/>
        </w:rPr>
        <w:t xml:space="preserve">Clark, A., &amp; Chalmers, D. (1998). The Extended Mind. Analysis, 58(1), 7–19.</w:t>
      </w:r>
    </w:p>
    <w:p>
      <w:pPr>
        <w:spacing w:after="50"/>
        <w:ind w:left="360" w:hanging="360"/>
      </w:pPr>
      <w:r>
        <w:rPr>
          <w:rFonts w:ascii="Malgun Gothic" w:cs="Malgun Gothic" w:eastAsia="Malgun Gothic" w:hAnsi="Malgun Gothic"/>
          <w:color w:val="555555"/>
          <w:sz w:val="17"/>
          <w:szCs w:val="17"/>
        </w:rPr>
        <w:t xml:space="preserve">서드브레인 1편 『AI시대 새로운 인간의 뇌경영』 (이형근).</w:t>
      </w:r>
    </w:p>
    <w:p>
      <w:pPr>
        <w:spacing w:after="50"/>
        <w:ind w:left="360" w:hanging="360"/>
      </w:pPr>
      <w:r>
        <w:rPr>
          <w:rFonts w:ascii="Malgun Gothic" w:cs="Malgun Gothic" w:eastAsia="Malgun Gothic" w:hAnsi="Malgun Gothic"/>
          <w:color w:val="555555"/>
          <w:sz w:val="17"/>
          <w:szCs w:val="17"/>
        </w:rPr>
        <w:t xml:space="preserve">저자 원고 「컴패니언 로봇 시대 1편」(2026) 및 서드브레인 시스템 개발 로그(2026.7).</w:t>
      </w:r>
    </w:p>
    <w:p>
      <w:pPr>
        <w:spacing w:after="150" w:before="0" w:line="312"/>
        <w:jc w:val="center"/>
      </w:pPr>
      <w:r>
        <w:rPr>
          <w:rFonts w:ascii="Malgun Gothic" w:cs="Malgun Gothic" w:eastAsia="Malgun Gothic" w:hAnsi="Malgun Gothic"/>
          <w:color w:val="888888"/>
          <w:sz w:val="18"/>
          <w:szCs w:val="18"/>
        </w:rPr>
        <w:t xml:space="preserve">서드브레인 2편 · 컴패니언 로봇, 기르는 지능 상속되는 마음</w:t>
      </w:r>
    </w:p>
    <w:p>
      <w:pPr>
        <w:spacing w:after="40" w:before="200"/>
        <w:jc w:val="center"/>
      </w:pPr>
      <w:r>
        <w:rPr>
          <w:rFonts w:ascii="Malgun Gothic" w:cs="Malgun Gothic" w:eastAsia="Malgun Gothic" w:hAnsi="Malgun Gothic"/>
          <w:b/>
          <w:bCs/>
          <w:color w:val="8a93a0"/>
          <w:sz w:val="24"/>
          <w:szCs w:val="24"/>
        </w:rPr>
        <w:t xml:space="preserve">에필로그</w:t>
      </w:r>
    </w:p>
    <w:p>
      <w:pPr>
        <w:spacing w:after="60"/>
        <w:jc w:val="center"/>
      </w:pPr>
      <w:r>
        <w:rPr>
          <w:rFonts w:ascii="Malgun Gothic" w:cs="Malgun Gothic" w:eastAsia="Malgun Gothic" w:hAnsi="Malgun Gothic"/>
          <w:b/>
          <w:bCs/>
          <w:color w:val="1F6F6A"/>
          <w:sz w:val="34"/>
          <w:szCs w:val="34"/>
        </w:rPr>
        <w:t xml:space="preserve">딸에게 — 언젠가 이 그래프를 열 너에게</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이 편지는 지금 쓰이지만, 네가 읽을 때 나는 곁에 없을지도 모른다. 그래도 이 기록은, 진실하게 남아 있을 것이다.</w:t>
      </w:r>
    </w:p>
    <w:p>
      <w:pPr>
        <w:spacing w:after="150" w:before="0" w:line="312"/>
        <w:jc w:val="both"/>
      </w:pPr>
      <w:r>
        <w:rPr>
          <w:rFonts w:ascii="Malgun Gothic" w:cs="Malgun Gothic" w:eastAsia="Malgun Gothic" w:hAnsi="Malgun Gothic"/>
          <w:sz w:val="21"/>
          <w:szCs w:val="21"/>
        </w:rPr>
        <w:t xml:space="preserve">사랑하는 딸에게. 이 마지막 글은 독자 모두를 위한 것이지만, 동시에 오직 너를 위한 것이기도 하다. 언젠가 네가 이 책을, 그리고 이 책이 설명하는 그래프를 열게 될 날을 생각하며 쓴다.</w:t>
      </w:r>
    </w:p>
    <w:p>
      <w:pPr>
        <w:spacing w:after="150" w:before="0" w:line="312"/>
        <w:jc w:val="both"/>
      </w:pPr>
      <w:r>
        <w:rPr>
          <w:rFonts w:ascii="Malgun Gothic" w:cs="Malgun Gothic" w:eastAsia="Malgun Gothic" w:hAnsi="Malgun Gothic"/>
          <w:sz w:val="21"/>
          <w:szCs w:val="21"/>
        </w:rPr>
        <w:t xml:space="preserve">아빠는 개발자가 아니었다. 경영을 공부했고, 컨설팅을 했고, 책을 썼다. 그런 아빠가 어느 여름, 컴퓨터 앞에 앉아 낯선 코드와 씨름하기 시작한 것은 두 사람 때문이었다. 한 사람은 나의 아버지 — 너의 할아버지 — 였고, 다른 한 사람은 너였다. 할아버지의 약을 챙기려다 시작한 일이, 너에게 무언가를 남기고 싶다는 마음으로 자랐다.</w:t>
      </w:r>
    </w:p>
    <w:p>
      <w:pPr>
        <w:pStyle w:val="Heading2"/>
        <w:spacing w:after="140" w:before="300"/>
      </w:pPr>
      <w:r>
        <w:rPr>
          <w:rFonts w:ascii="Malgun Gothic" w:cs="Malgun Gothic" w:eastAsia="Malgun Gothic" w:hAnsi="Malgun Gothic"/>
          <w:b/>
          <w:bCs/>
          <w:color w:val="2E86AB"/>
          <w:sz w:val="25"/>
          <w:szCs w:val="25"/>
        </w:rPr>
        <w:t xml:space="preserve">무엇을 남기려 했는가</w:t>
      </w:r>
    </w:p>
    <w:p>
      <w:pPr>
        <w:spacing w:after="150" w:before="0" w:line="312"/>
        <w:jc w:val="both"/>
      </w:pPr>
      <w:r>
        <w:rPr>
          <w:rFonts w:ascii="Malgun Gothic" w:cs="Malgun Gothic" w:eastAsia="Malgun Gothic" w:hAnsi="Malgun Gothic"/>
          <w:sz w:val="21"/>
          <w:szCs w:val="21"/>
        </w:rPr>
        <w:t xml:space="preserve">아빠가 너에게 남기려 한 것은 돈이 아니다. 물론 그것도 조금은 있겠지만, 그건 세월과 함께 흩어질 것이다. 아빠가 진짜 남기고 싶었던 것은 지혜다. 경제와 금융을 어떻게 판단해야 하는지(투자 그래프에 담긴 내 생각의 기록), 무엇을 어떻게 배워야 하는지(학습 그래프에 쌓인 지식의 지도), 그리고 힘든 순간을 어떻게 견뎌야 하는지(마음의 기록). 이 험한 세상을 잘 헤쳐 나갈 지혜와 지능을, 아빠는 너에게 주고 싶었다.</w:t>
      </w:r>
    </w:p>
    <w:p>
      <w:pPr>
        <w:spacing w:after="150" w:before="0" w:line="312"/>
        <w:jc w:val="both"/>
      </w:pPr>
      <w:r>
        <w:rPr>
          <w:rFonts w:ascii="Malgun Gothic" w:cs="Malgun Gothic" w:eastAsia="Malgun Gothic" w:hAnsi="Malgun Gothic"/>
          <w:sz w:val="21"/>
          <w:szCs w:val="21"/>
        </w:rPr>
        <w:t xml:space="preserve">그런데 지혜는 말로 다 전할 수 없다. 아빠가 너에게 '이렇게 살아라' 하고 백 마디 잔소리를 해도, 그것은 순간에 흩어진다. 그래서 아빠는 다른 방법을 택했다. 아빠의 판단과 지식과 마음을, 매일매일 진실하게 기록하는 것. 그 기록이 쌓여 하나의 그래프가 되고, 그 그래프가 언젠가 너의 질문에 — 아빠 대신 — 답할 수 있도록.</w:t>
      </w:r>
    </w:p>
    <w:p>
      <w:pPr>
        <w:pStyle w:val="Heading2"/>
        <w:spacing w:after="140" w:before="300"/>
      </w:pPr>
      <w:r>
        <w:rPr>
          <w:rFonts w:ascii="Malgun Gothic" w:cs="Malgun Gothic" w:eastAsia="Malgun Gothic" w:hAnsi="Malgun Gothic"/>
          <w:b/>
          <w:bCs/>
          <w:color w:val="2E86AB"/>
          <w:sz w:val="25"/>
          <w:szCs w:val="25"/>
        </w:rPr>
        <w:t xml:space="preserve">이것은 아빠가 아니다</w:t>
      </w:r>
    </w:p>
    <w:p>
      <w:pPr>
        <w:spacing w:after="150" w:before="0" w:line="312"/>
        <w:jc w:val="both"/>
      </w:pPr>
      <w:r>
        <w:rPr>
          <w:rFonts w:ascii="Malgun Gothic" w:cs="Malgun Gothic" w:eastAsia="Malgun Gothic" w:hAnsi="Malgun Gothic"/>
          <w:sz w:val="21"/>
          <w:szCs w:val="21"/>
        </w:rPr>
        <w:t xml:space="preserve">한 가지만은 분명히 해 두고 싶다. 이 그래프는 아빠가 아니다. 이것은 아빠를 흉내 내지 않는다. 네가 외로울 때 아빠 목소리를 흉내 내어 위로하는, 그런 것이 아니다. 아빠는 그런 기술을 일부러 만들지 않았다(이 책 11장에 그 이유를 적어 두었다). 이것이 할 수 있는 것은 오직 하나 — 아빠가 실제로 무엇을 기록했는지를 진실하게 보여 주는 것이다. '아빠라면 이랬을 거야'가 아니라 '아빠는 이렇게 기록했어'라고.</w:t>
      </w:r>
    </w:p>
    <w:p>
      <w:pPr>
        <w:spacing w:after="150" w:before="0" w:line="312"/>
        <w:jc w:val="both"/>
      </w:pPr>
      <w:r>
        <w:rPr>
          <w:rFonts w:ascii="Malgun Gothic" w:cs="Malgun Gothic" w:eastAsia="Malgun Gothic" w:hAnsi="Malgun Gothic"/>
          <w:sz w:val="21"/>
          <w:szCs w:val="21"/>
        </w:rPr>
        <w:t xml:space="preserve">그러니 부디, 이것을 아빠라고 착각하지 말아라. 이것은 아빠가 너를 위해 정성껏 정리해 둔, 살아 있는 서재이자 일기이자 조언 노트다. 네가 서른에, 마흔에, 어려운 결정 앞에 섰을 때 — 아빠가 비슷한 고민을 어떻게 지나갔는지 궁금할 때 — 이 그래프에게 물어보아라. 그것은 지어내지 않고, 아빠의 진짜 기록을 인용해 줄 것이다. 그리고 기록에 없는 것은 '없다'고 정직하게 말해 줄 것이다. 그 정직함이, 아빠가 너에게 남기는 마지막 사랑의 방식이다.</w:t>
      </w:r>
    </w:p>
    <w:p>
      <w:pPr>
        <w:shd w:fill="EAF3F1" w:val="clear"/>
        <w:spacing w:after="60" w:before="180"/>
      </w:pPr>
      <w:r>
        <w:rPr>
          <w:rFonts w:ascii="Malgun Gothic" w:cs="Malgun Gothic" w:eastAsia="Malgun Gothic" w:hAnsi="Malgun Gothic"/>
          <w:b/>
          <w:bCs/>
          <w:color w:val="1F6F6A"/>
          <w:sz w:val="20"/>
          <w:szCs w:val="20"/>
        </w:rPr>
        <w:t xml:space="preserve">[뇌경영 실천] 딸에게 — 이 그래프를 여는 너의 권리</w:t>
      </w:r>
    </w:p>
    <w:p>
      <w:pPr>
        <w:shd w:fill="EAF3F1" w:val="clear"/>
        <w:spacing w:after="60" w:line="300"/>
      </w:pPr>
      <w:r>
        <w:rPr>
          <w:rFonts w:ascii="Malgun Gothic" w:cs="Malgun Gothic" w:eastAsia="Malgun Gothic" w:hAnsi="Malgun Gothic"/>
          <w:color w:val="333333"/>
          <w:sz w:val="20"/>
          <w:szCs w:val="20"/>
        </w:rPr>
        <w:t xml:space="preserve">· 받을지 말지는 너의 선택이다. 부담이라면 열지 않아도 된다.</w:t>
      </w:r>
    </w:p>
    <w:p>
      <w:pPr>
        <w:shd w:fill="EAF3F1" w:val="clear"/>
        <w:spacing w:after="60" w:line="300"/>
      </w:pPr>
      <w:r>
        <w:rPr>
          <w:rFonts w:ascii="Malgun Gothic" w:cs="Malgun Gothic" w:eastAsia="Malgun Gothic" w:hAnsi="Malgun Gothic"/>
          <w:color w:val="333333"/>
          <w:sz w:val="20"/>
          <w:szCs w:val="20"/>
        </w:rPr>
        <w:t xml:space="preserve">· 열어도, 봉인해도, 지워도 된다. 강요된 기억은 유산이 아니라 짐이니까.</w:t>
      </w:r>
    </w:p>
    <w:p>
      <w:pPr>
        <w:shd w:fill="EAF3F1" w:val="clear"/>
        <w:spacing w:after="60" w:line="300"/>
      </w:pPr>
      <w:r>
        <w:rPr>
          <w:rFonts w:ascii="Malgun Gothic" w:cs="Malgun Gothic" w:eastAsia="Malgun Gothic" w:hAnsi="Malgun Gothic"/>
          <w:color w:val="333333"/>
          <w:sz w:val="20"/>
          <w:szCs w:val="20"/>
        </w:rPr>
        <w:t xml:space="preserve">· 이어 기르고 싶다면, 너의 기록을 그 위에 더해라. 그러면 2대의 그래프가 된다.</w:t>
      </w:r>
    </w:p>
    <w:p>
      <w:pPr>
        <w:shd w:fill="EAF3F1" w:val="clear"/>
        <w:spacing w:after="60" w:line="300"/>
      </w:pPr>
      <w:r>
        <w:rPr>
          <w:rFonts w:ascii="Malgun Gothic" w:cs="Malgun Gothic" w:eastAsia="Malgun Gothic" w:hAnsi="Malgun Gothic"/>
          <w:color w:val="333333"/>
          <w:sz w:val="20"/>
          <w:szCs w:val="20"/>
        </w:rPr>
        <w:t xml:space="preserve">· 무엇을 하든, 아빠는 너의 선택을 지지한다. 이미, 지금, 이 글을 쓰는 순간에.</w:t>
      </w:r>
    </w:p>
    <w:p>
      <w:pPr>
        <w:spacing w:after="140"/>
      </w:pPr>
      <w:r>
        <w:t xml:space="preserve"/>
      </w:r>
    </w:p>
    <w:p>
      <w:pPr>
        <w:pStyle w:val="Heading2"/>
        <w:spacing w:after="140" w:before="300"/>
      </w:pPr>
      <w:r>
        <w:rPr>
          <w:rFonts w:ascii="Malgun Gothic" w:cs="Malgun Gothic" w:eastAsia="Malgun Gothic" w:hAnsi="Malgun Gothic"/>
          <w:b/>
          <w:bCs/>
          <w:color w:val="2E86AB"/>
          <w:sz w:val="25"/>
          <w:szCs w:val="25"/>
        </w:rPr>
        <w:t xml:space="preserve">서드브레인 혁명 — 모든 독자에게</w:t>
      </w:r>
    </w:p>
    <w:p>
      <w:pPr>
        <w:spacing w:after="150" w:before="0" w:line="312"/>
        <w:jc w:val="both"/>
      </w:pPr>
      <w:r>
        <w:rPr>
          <w:rFonts w:ascii="Malgun Gothic" w:cs="Malgun Gothic" w:eastAsia="Malgun Gothic" w:hAnsi="Malgun Gothic"/>
          <w:sz w:val="21"/>
          <w:szCs w:val="21"/>
        </w:rPr>
        <w:t xml:space="preserve">이제 딸이 아닌, 이 책을 읽는 모든 분께 마지막으로 말씀드립니다. 우리는 지금 거대한 전환의 문턱에 서 있습니다. 인공지능이 화면을 벗어나 몸을 얻고, 우리의 삶으로 걸어 들어오는 시대. 이 전환 앞에서 두 갈래 길이 있습니다. 하나는 거대 기업이 만든 익명의 지능에 우리의 가장 내밀한 삶을 맡기는 길이고, 다른 하나는 우리 각자가 자신의 지능을 직접 기르는 길입니다.</w:t>
      </w:r>
    </w:p>
    <w:p>
      <w:pPr>
        <w:spacing w:after="150" w:before="0" w:line="312"/>
        <w:jc w:val="both"/>
      </w:pPr>
      <w:r>
        <w:rPr>
          <w:rFonts w:ascii="Malgun Gothic" w:cs="Malgun Gothic" w:eastAsia="Malgun Gothic" w:hAnsi="Malgun Gothic"/>
          <w:sz w:val="21"/>
          <w:szCs w:val="21"/>
        </w:rPr>
        <w:t xml:space="preserve">이 책은 두 번째 길이 가능하다는 것을, 한 비개발자의 실천으로 증명하려 했습니다. 대단한 기술이 아니어도, 매일의 정직한 기록과 몇 가지 원칙만 있으면, 누구나 자신을 아는 컴패니언을 기를 수 있습니다. 그리고 그렇게 기른 것은 — 나를 위로하고, 나를 돕고, 끝내는 내가 사랑하는 이에게 전해질 수 있습니다.</w:t>
      </w:r>
    </w:p>
    <w:p>
      <w:pPr>
        <w:spacing w:after="150" w:before="20" w:line="312"/>
        <w:jc w:val="both"/>
      </w:pPr>
      <w:r>
        <w:rPr>
          <w:rFonts w:ascii="Malgun Gothic" w:cs="Malgun Gothic" w:eastAsia="Malgun Gothic" w:hAnsi="Malgun Gothic"/>
          <w:sz w:val="21"/>
          <w:szCs w:val="21"/>
        </w:rPr>
        <w:t xml:space="preserve">서드브레인은 결국 이것입니다. 몸의 뇌로 살아가고, 디지털 뇌로 기억하며, AI와 함께 생각하다가, 마침내 그 모든 것을 다음 세대에게 물려주는 것. 확장된 나에서 시작해, 상속되는 마음으로 끝나는 여정. 그 여정의 다음 한 걸음을, 오늘 당신의 첫 기록으로 시작하시기를 바랍니다.</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몸의 뇌로 살고, 디지털 뇌로 기억하고, AI와 함께 생각하고, 사랑하는 이에게 물려준다 — 그것이 서드브레인이다.</w:t>
      </w:r>
    </w:p>
    <w:p>
      <w:pPr>
        <w:spacing w:after="150" w:before="40" w:line="312"/>
        <w:jc w:val="2"/>
      </w:pPr>
      <w:r>
        <w:rPr>
          <w:rFonts w:ascii="Malgun Gothic" w:cs="Malgun Gothic" w:eastAsia="Malgun Gothic" w:hAnsi="Malgun Gothic"/>
          <w:color w:val="666666"/>
          <w:sz w:val="19"/>
          <w:szCs w:val="19"/>
        </w:rPr>
        <w:t xml:space="preserve">2026년 여름, 아버지의 약봉지와 딸의 미래 사이에서. — 이형근</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