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6E3A1C"/>
          <w:sz w:val="28"/>
          <w:szCs w:val="28"/>
        </w:rPr>
        <w:t xml:space="preserve">태성당 1차 데모 — 당일 한 장 (2026. 9. 14)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콘셉트 한 문장: </w:t>
      </w:r>
      <w:r>
        <w:rPr>
          <w:rFonts w:ascii="Malgun Gothic" w:cs="Malgun Gothic" w:eastAsia="Malgun Gothic" w:hAnsi="Malgun Gothic"/>
          <w:i/>
          <w:iCs/>
          <w:sz w:val="17"/>
          <w:szCs w:val="17"/>
        </w:rPr>
        <w:t xml:space="preserve">"오늘 수치는 샘플이지만, 화면과 절차는 전부 진짜입니다 — 이 시스템은 지금 try.odooaierp.com에서 실제로 운영 중입니다. 엑셀 두 개만 주시면 이 화면이 태성당의 실제가 됩니다."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0E8F86"/>
          <w:sz w:val="17"/>
          <w:szCs w:val="17"/>
        </w:rPr>
        <w:t xml:space="preserve">오늘의 목표: </w:t>
      </w:r>
      <w:r>
        <w:rPr>
          <w:rFonts w:ascii="Malgun Gothic" w:cs="Malgun Gothic" w:eastAsia="Malgun Gothic" w:hAnsi="Malgun Gothic"/>
          <w:sz w:val="17"/>
          <w:szCs w:val="17"/>
        </w:rPr>
        <w:t xml:space="preserve">계약이 아니라 ① 자료 두 가지(판매 엑셀·Odoo 읽기 계정)를 줘도 되겠다는 확신 ② 다음 일정 하나. 이 둘이면 성공.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6E3A1C"/>
          <w:sz w:val="19"/>
          <w:szCs w:val="19"/>
        </w:rPr>
        <w:t xml:space="preserve">■ 출발 전 5분 점검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300"/>
      </w:tblGrid>
      <w:tr>
        <w:tc>
          <w:tcPr>
            <w:tcW w:type="dxa" w:w="5200"/>
            <w:shd w:fill="6E3A1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점검</w:t>
            </w:r>
          </w:p>
        </w:tc>
        <w:tc>
          <w:tcPr>
            <w:tcW w:type="dxa" w:w="4300"/>
            <w:shd w:fill="6E3A1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☐ run_taesungdang 1회 재실행 — 오류 없이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당일 아침 1회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☐ 승인함 대기 카드 5건 + 시연용 카드 지정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 8–11분 정점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☐ War Room 탭 열어 두기(날짜 확인)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새로고침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☐ 데모 영상 mp4 — 노트북+USB 이중, 재생 테스트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플랜 B 핵심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☐ 매뉴얼 PPT 전체그림 ①② 북마크 · 샘플 zip 3부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도입·마무리용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☐ HDMI/USB-C·전원 어댑터 · 오프라인 실행 확인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현장 네트워크 가정 금지</w:t>
            </w:r>
          </w:p>
        </w:tc>
      </w:tr>
      <w:tr>
        <w:tc>
          <w:tcPr>
            <w:tcW w:type="dxa" w:w="5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☐ 휴대폰 LTE로 try.odooaierp.com 접속 확인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 신규 — 실서비스 라이브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7"/>
          <w:szCs w:val="17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6E3A1C"/>
          <w:sz w:val="19"/>
          <w:szCs w:val="19"/>
        </w:rPr>
        <w:t xml:space="preserve">■ 15분 타임라인 (승인 라이브 3분이 정점 — 클릭 동선 2회 연습)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100"/>
      </w:tblGrid>
      <w:tr>
        <w:tc>
          <w:tcPr>
            <w:tcW w:type="dxa" w:w="1200"/>
            <w:shd w:fill="6E3A1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시간</w:t>
            </w:r>
          </w:p>
        </w:tc>
        <w:tc>
          <w:tcPr>
            <w:tcW w:type="dxa" w:w="2200"/>
            <w:shd w:fill="6E3A1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장면</w:t>
            </w:r>
          </w:p>
        </w:tc>
        <w:tc>
          <w:tcPr>
            <w:tcW w:type="dxa" w:w="6100"/>
            <w:shd w:fill="6E3A1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핵심 한 줄</w:t>
            </w:r>
          </w:p>
        </w:tc>
      </w:tr>
      <w:tr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0–2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전체 그림</w:t>
            </w:r>
          </w:p>
        </w:tc>
        <w:tc>
          <w:tcPr>
            <w:tcW w:type="dxa" w:w="6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PPT ①② — "데이터가 모이고, AI가 근거와 함께 제안하고, 사람이 승인합니다"</w:t>
            </w:r>
          </w:p>
        </w:tc>
      </w:tr>
      <w:tr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2–4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아침 브리핑</w:t>
            </w:r>
          </w:p>
        </w:tc>
        <w:tc>
          <w:tcPr>
            <w:tcW w:type="dxa" w:w="6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"아침은 이 한 장 — 전부가 아니라 '어제의 유의 변화'만 보고합니다"</w:t>
            </w:r>
          </w:p>
        </w:tc>
      </w:tr>
      <w:tr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4–6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층별·관리도</w:t>
            </w:r>
          </w:p>
        </w:tc>
        <w:tc>
          <w:tcPr>
            <w:tcW w:type="dxa" w:w="6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"어디가·언제부터가 여기서 특정됩니다"</w:t>
            </w:r>
          </w:p>
        </w:tc>
      </w:tr>
      <w:tr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6–8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근거 역추적</w:t>
            </w:r>
          </w:p>
        </w:tc>
        <w:tc>
          <w:tcPr>
            <w:tcW w:type="dxa" w:w="6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'왜?' 클릭 → 근거 사다리 — "근거 없는 문장은 만들지 않습니다"</w:t>
            </w:r>
          </w:p>
        </w:tc>
      </w:tr>
      <w:tr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8–11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★ 승인 라이브</w:t>
            </w:r>
          </w:p>
        </w:tc>
        <w:tc>
          <w:tcPr>
            <w:tcW w:type="dxa" w:w="6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대기 카드 1건 현장 승인 → 감사 로그·파라미터 변경 화면 전환</w:t>
            </w:r>
          </w:p>
        </w:tc>
      </w:tr>
      <w:tr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11–13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War Room</w:t>
            </w:r>
          </w:p>
        </w:tc>
        <w:tc>
          <w:tcPr>
            <w:tcW w:type="dxa" w:w="6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"주간 회의는 이 화면 순서대로 15분"</w:t>
            </w:r>
          </w:p>
        </w:tc>
      </w:tr>
      <w:tr>
        <w:tc>
          <w:tcPr>
            <w:tcW w:type="dxa" w:w="1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13–15</w:t>
            </w:r>
          </w:p>
        </w:tc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마무리·제안</w:t>
            </w:r>
          </w:p>
        </w:tc>
        <w:tc>
          <w:tcPr>
            <w:tcW w:type="dxa" w:w="6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휴대폰으로 try.odooaierp.com 라이브 접속 — "이미 인터넷에서 운영 중입니다" → 샘플 zip 배포 + 다음 일정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7"/>
          <w:szCs w:val="17"/>
        </w:rPr>
        <w:t xml:space="preserve"/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6E3A1C"/>
          <w:sz w:val="19"/>
          <w:szCs w:val="19"/>
        </w:rPr>
        <w:t xml:space="preserve">■ 예상 질문 — 한 줄 답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shd w:fill="6E3A1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질문</w:t>
            </w:r>
          </w:p>
        </w:tc>
        <w:tc>
          <w:tcPr>
            <w:tcW w:type="dxa" w:w="6100"/>
            <w:shd w:fill="6E3A1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답의 요지</w:t>
            </w:r>
          </w:p>
        </w:tc>
      </w:tr>
      <w:tr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실데이터로는 언제?</w:t>
            </w:r>
          </w:p>
        </w:tc>
        <w:tc>
          <w:tcPr>
            <w:tcW w:type="dxa" w:w="6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자료 두 가지만 주시면 같은 화면이 태성당 걸로 — 4주 내 첫 실데이터 브리핑</w:t>
            </w:r>
          </w:p>
        </w:tc>
      </w:tr>
      <w:tr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자료 정리가 안 됐는데</w:t>
            </w:r>
          </w:p>
        </w:tc>
        <w:tc>
          <w:tcPr>
            <w:tcW w:type="dxa" w:w="6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그대로 주셔도 됩니다 — 처음 보는 이름은 시스템이 격리하고 사람이 확정</w:t>
            </w:r>
          </w:p>
        </w:tc>
      </w:tr>
      <w:tr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AI가 틀리면 책임은?</w:t>
            </w:r>
          </w:p>
        </w:tc>
        <w:tc>
          <w:tcPr>
            <w:tcW w:type="dxa" w:w="6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값은 승인 순간에만 바뀌고 누가·언제·무엇을 전부 감사 기록 — 결정은 언제나 사람</w:t>
            </w:r>
          </w:p>
        </w:tc>
      </w:tr>
      <w:tr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보안은?</w:t>
            </w:r>
          </w:p>
        </w:tc>
        <w:tc>
          <w:tcPr>
            <w:tcW w:type="dxa" w:w="6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자산 대장 등록 + 승인 없는 외부 반출은 시스템이 차단</w:t>
            </w:r>
          </w:p>
        </w:tc>
      </w:tr>
      <w:tr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비용·기간은?</w:t>
            </w:r>
          </w:p>
        </w:tc>
        <w:tc>
          <w:tcPr>
            <w:tcW w:type="dxa" w:w="6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1단계 12주 — 파이만쥬 수요예측·발주 한 가지 집중, 결품·폐기로 판정</w:t>
            </w:r>
          </w:p>
        </w:tc>
      </w:tr>
      <w:tr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예측 정확도는?</w:t>
            </w:r>
          </w:p>
        </w:tc>
        <w:tc>
          <w:tcPr>
            <w:tcW w:type="dxa" w:w="6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6"/>
                <w:szCs w:val="16"/>
              </w:rPr>
              <w:t xml:space="preserve">샘플 기준 오차 7.1%(수기 근사 19.4%) — '샘플 기준' 반드시 붙일 것. 실데이터 성적표가 2차 미팅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7"/>
          <w:szCs w:val="17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A8493B"/>
          <w:sz w:val="19"/>
          <w:szCs w:val="19"/>
        </w:rPr>
        <w:t xml:space="preserve">■ 플랜 B  </w:t>
      </w:r>
      <w:r>
        <w:rPr>
          <w:rFonts w:ascii="Malgun Gothic" w:cs="Malgun Gothic" w:eastAsia="Malgun Gothic" w:hAnsi="Malgun Gothic"/>
          <w:sz w:val="17"/>
          <w:szCs w:val="17"/>
        </w:rPr>
        <w:t xml:space="preserve">라이브 오류 → "실제 운영에선 알림이 옵니다" 하고 영상으로 전환 · 화면 연결 불가 → 노트북/폰으로 소규모 · 시간 7분 → 전체그림 1장+승인 라이브+마무리만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A8493B"/>
          <w:sz w:val="19"/>
          <w:szCs w:val="19"/>
        </w:rPr>
        <w:t xml:space="preserve">■ 금지 세 가지  </w:t>
      </w:r>
      <w:r>
        <w:rPr>
          <w:rFonts w:ascii="Malgun Gothic" w:cs="Malgun Gothic" w:eastAsia="Malgun Gothic" w:hAnsi="Malgun Gothic"/>
          <w:sz w:val="17"/>
          <w:szCs w:val="17"/>
        </w:rPr>
        <w:t xml:space="preserve">샘플 고지 누락(도입·마무리 2회 필수) · 수치 과장(7.1%엔 '샘플 기준') · 결정 재촉(오늘은 자료 확신+다음 일정만)</w:t>
      </w:r>
    </w:p>
    <w:p>
      <w:pPr>
        <w:spacing w:after="0"/>
      </w:pPr>
      <w:r>
        <w:rPr>
          <w:rFonts w:ascii="Malgun Gothic" w:cs="Malgun Gothic" w:eastAsia="Malgun Gothic" w:hAnsi="Malgun Gothic"/>
          <w:color w:val="76675A"/>
          <w:sz w:val="14"/>
          <w:szCs w:val="14"/>
        </w:rPr>
        <w:t xml:space="preserve">에이에스씨(ASC) 이형근 · 근거: Taesungdang_Demo_Rehearsal.docx(전체판)</w:t>
      </w:r>
    </w:p>
    <w:sectPr>
      <w:pgSz w:w="11906" w:h="16838" w:orient="portrait"/>
      <w:pgMar w:top="6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2026-09-12T22:21:57.731Z</dcterms:created>
  <dcterms:modified xsi:type="dcterms:W3CDTF">2026-09-12T22:21:57.748Z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