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  <w:jc w:val="left"/>
      </w:pPr>
      <w:r>
        <w:rPr>
          <w:b w:val="false"/>
          <w:bCs w:val="false"/>
        </w:rPr>
        <w:t xml:space="preserve"/>
      </w:r>
    </w:p>
    <w:p>
      <w:pPr>
        <w:jc w:val="center"/>
      </w:pPr>
      <w:r>
        <w:rPr>
          <w:b/>
          <w:bCs/>
          <w:sz w:val="40"/>
          <w:szCs w:val="40"/>
        </w:rPr>
        <w:t xml:space="preserve">AI ERP 혁명</w:t>
      </w:r>
    </w:p>
    <w:p>
      <w:pPr>
        <w:jc w:val="center"/>
      </w:pPr>
      <w:r>
        <w:rPr>
          <w:b w:val="false"/>
          <w:bCs w:val="false"/>
          <w:color w:val="0F86C0"/>
          <w:sz w:val="26"/>
          <w:szCs w:val="26"/>
        </w:rPr>
        <w:t xml:space="preserve">Odoo와 지능형 ERP</w:t>
      </w:r>
    </w:p>
    <w:p>
      <w:pPr>
        <w:spacing w:after="1200"/>
        <w:jc w:val="left"/>
      </w:pPr>
      <w:r>
        <w:rPr>
          <w:b w:val="false"/>
          <w:bCs w:val="false"/>
        </w:rPr>
        <w:t xml:space="preserve"/>
      </w:r>
    </w:p>
    <w:p>
      <w:pPr>
        <w:jc w:val="center"/>
      </w:pPr>
      <w:r>
        <w:rPr>
          <w:b w:val="false"/>
          <w:bCs w:val="false"/>
        </w:rPr>
        <w:t xml:space="preserve">초판 1쇄 발행  2026년 ○○월 ○○일</w:t>
      </w:r>
    </w:p>
    <w:p>
      <w:pPr>
        <w:spacing w:after="400"/>
        <w:jc w:val="left"/>
      </w:pPr>
      <w:r>
        <w:rPr>
          <w:b w:val="false"/>
          <w:bCs w:val="false"/>
        </w:rPr>
        <w:t xml:space="preserve"/>
      </w:r>
    </w:p>
    <w:p>
      <w:pPr>
        <w:jc w:val="center"/>
      </w:pPr>
      <w:r>
        <w:rPr>
          <w:b w:val="false"/>
          <w:bCs w:val="false"/>
        </w:rPr>
        <w:t xml:space="preserve">지은이  이형근 · 정인호 · 송무준</w:t>
      </w:r>
    </w:p>
    <w:p>
      <w:pPr>
        <w:jc w:val="center"/>
      </w:pPr>
      <w:r>
        <w:rPr>
          <w:b w:val="false"/>
          <w:bCs w:val="false"/>
        </w:rPr>
        <w:t xml:space="preserve">펴낸곳  에이에스씨</w:t>
      </w:r>
    </w:p>
    <w:p>
      <w:pPr>
        <w:jc w:val="center"/>
      </w:pPr>
      <w:r>
        <w:rPr>
          <w:b w:val="false"/>
          <w:bCs w:val="false"/>
        </w:rPr>
        <w:t xml:space="preserve">전자우편  asclhg@gmail.com</w:t>
      </w:r>
    </w:p>
    <w:p>
      <w:pPr>
        <w:jc w:val="center"/>
      </w:pPr>
      <w:r>
        <w:rPr>
          <w:b w:val="false"/>
          <w:bCs w:val="false"/>
        </w:rPr>
        <w:t xml:space="preserve">출판등록  제 ○○○-○○-○○○○○호 (등록 후 기입)</w:t>
      </w:r>
    </w:p>
    <w:p>
      <w:pPr>
        <w:spacing w:after="400"/>
        <w:jc w:val="left"/>
      </w:pPr>
      <w:r>
        <w:rPr>
          <w:b w:val="false"/>
          <w:bCs w:val="false"/>
        </w:rPr>
        <w:t xml:space="preserve"/>
      </w:r>
    </w:p>
    <w:p>
      <w:pPr>
        <w:jc w:val="center"/>
      </w:pPr>
      <w:r>
        <w:rPr>
          <w:b w:val="false"/>
          <w:bCs w:val="false"/>
        </w:rPr>
        <w:t xml:space="preserve">판형  신국판(152×225mm)  |  쪽수  214쪽</w:t>
      </w:r>
    </w:p>
    <w:p>
      <w:pPr>
        <w:jc w:val="center"/>
      </w:pPr>
      <w:r>
        <w:rPr>
          <w:b w:val="false"/>
          <w:bCs w:val="false"/>
        </w:rPr>
        <w:t xml:space="preserve">ISBN  ○○○-○○-○○○○○-○○-○ (발급 후 기입)</w:t>
      </w:r>
    </w:p>
    <w:p>
      <w:pPr>
        <w:jc w:val="center"/>
      </w:pPr>
      <w:r>
        <w:rPr>
          <w:b w:val="false"/>
          <w:bCs w:val="false"/>
        </w:rPr>
        <w:t xml:space="preserve">정가  ○○,○○○원</w:t>
      </w:r>
    </w:p>
    <w:p>
      <w:pPr>
        <w:spacing w:after="800"/>
        <w:jc w:val="left"/>
      </w:pPr>
      <w:r>
        <w:rPr>
          <w:b w:val="false"/>
          <w:bCs w:val="false"/>
        </w:rPr>
        <w:t xml:space="preserve"/>
      </w:r>
    </w:p>
    <w:p>
      <w:pPr>
        <w:jc w:val="center"/>
      </w:pPr>
      <w:r>
        <w:rPr>
          <w:b w:val="false"/>
          <w:bCs w:val="false"/>
        </w:rPr>
        <w:t xml:space="preserve">ⓒ 이형근 · 정인호 · 송무준, 2026</w:t>
      </w:r>
    </w:p>
    <w:p>
      <w:pPr>
        <w:jc w:val="center"/>
      </w:pPr>
      <w:r>
        <w:rPr>
          <w:b w:val="false"/>
          <w:bCs w:val="false"/>
          <w:sz w:val="18"/>
          <w:szCs w:val="18"/>
        </w:rPr>
        <w:t xml:space="preserve">이 책은 저작권법에 따라 보호받는 저작물이므로 무단 전재와 복제를 금합니다.</w:t>
      </w:r>
    </w:p>
    <w:p>
      <w:pPr>
        <w:jc w:val="center"/>
      </w:pPr>
      <w:r>
        <w:rPr>
          <w:b w:val="false"/>
          <w:bCs w:val="false"/>
          <w:sz w:val="18"/>
          <w:szCs w:val="18"/>
        </w:rPr>
        <w:t xml:space="preserve">이 책 내용의 전부 또는 일부를 이용하려면 반드시 저작권자와 에이에스씨의 서면 동의를 받아야 합니다.</w:t>
      </w:r>
    </w:p>
    <w:p>
      <w:pPr>
        <w:jc w:val="center"/>
      </w:pPr>
      <w:r>
        <w:rPr>
          <w:b w:val="false"/>
          <w:bCs w:val="false"/>
          <w:sz w:val="18"/>
          <w:szCs w:val="18"/>
        </w:rPr>
        <w:t xml:space="preserve">잘못 만들어진 책은 구입하신 곳에서 바꾸어 드립니다.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맑은 고딕" w:cs="맑은 고딕" w:eastAsia="맑은 고딕" w:hAnsi="맑은 고딕"/>
      <w:b/>
      <w:bCs/>
      <w:color w:val="0F86C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2026-08-27T07:43:52.846Z</dcterms:created>
  <dcterms:modified xsi:type="dcterms:W3CDTF">2026-08-27T07:43:52.846Z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