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Naming Conventions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In general, since </w:t>
      </w:r>
      <w:r w:rsidDel="00000000" w:rsidR="00000000" w:rsidRPr="00000000">
        <w:rPr>
          <w:b w:val="1"/>
          <w:i w:val="1"/>
          <w:color w:val="0070c0"/>
          <w:rtl w:val="0"/>
        </w:rPr>
        <w:t xml:space="preserve">local variables</w:t>
      </w:r>
      <w:r w:rsidDel="00000000" w:rsidR="00000000" w:rsidRPr="00000000">
        <w:rPr>
          <w:rtl w:val="0"/>
        </w:rPr>
        <w:t xml:space="preserve"> do not live long, they are often given simple names (like “a”, “b” or "n1").  </w:t>
      </w:r>
      <w:r w:rsidDel="00000000" w:rsidR="00000000" w:rsidRPr="00000000">
        <w:rPr>
          <w:b w:val="1"/>
          <w:i w:val="1"/>
          <w:color w:val="0070c0"/>
          <w:rtl w:val="0"/>
        </w:rPr>
        <w:t xml:space="preserve">Global variables</w:t>
      </w:r>
      <w:r w:rsidDel="00000000" w:rsidR="00000000" w:rsidRPr="00000000">
        <w:rPr>
          <w:rtl w:val="0"/>
        </w:rPr>
        <w:t xml:space="preserve"> are usually given full names (like “numberOfStudents” or “studentName”).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Note that variable names cannot include spaces or begin with numbers or punctuation:</w:t>
      </w:r>
    </w:p>
    <w:p w:rsidR="00000000" w:rsidDel="00000000" w:rsidP="00000000" w:rsidRDefault="00000000" w:rsidRPr="00000000" w14:paraId="00000004">
      <w:pPr>
        <w:pageBreakBefore w:val="0"/>
        <w:shd w:fill="d7e3bc" w:val="clear"/>
        <w:rPr>
          <w:color w:val="e36c0a"/>
        </w:rPr>
      </w:pPr>
      <w:r w:rsidDel="00000000" w:rsidR="00000000" w:rsidRPr="00000000">
        <w:rPr>
          <w:color w:val="e36c0a"/>
          <w:rtl w:val="0"/>
        </w:rPr>
        <w:t xml:space="preserve">Not gud nem</w:t>
      </w:r>
    </w:p>
    <w:p w:rsidR="00000000" w:rsidDel="00000000" w:rsidP="00000000" w:rsidRDefault="00000000" w:rsidRPr="00000000" w14:paraId="00000005">
      <w:pPr>
        <w:pageBreakBefore w:val="0"/>
        <w:shd w:fill="d7e3bc" w:val="clear"/>
        <w:rPr>
          <w:color w:val="e36c0a"/>
        </w:rPr>
      </w:pPr>
      <w:r w:rsidDel="00000000" w:rsidR="00000000" w:rsidRPr="00000000">
        <w:rPr>
          <w:color w:val="e36c0a"/>
          <w:rtl w:val="0"/>
        </w:rPr>
        <w:t xml:space="preserve">#isNotAGoodName</w:t>
      </w:r>
    </w:p>
    <w:p w:rsidR="00000000" w:rsidDel="00000000" w:rsidP="00000000" w:rsidRDefault="00000000" w:rsidRPr="00000000" w14:paraId="00000006">
      <w:pPr>
        <w:pageBreakBefore w:val="0"/>
        <w:shd w:fill="d7e3bc" w:val="clear"/>
        <w:rPr>
          <w:color w:val="e36c0a"/>
        </w:rPr>
      </w:pPr>
      <w:r w:rsidDel="00000000" w:rsidR="00000000" w:rsidRPr="00000000">
        <w:rPr>
          <w:color w:val="e36c0a"/>
          <w:rtl w:val="0"/>
        </w:rPr>
        <w:t xml:space="preserve">22alsoNotGood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To make variables more readable, there are a few </w:t>
      </w:r>
      <w:r w:rsidDel="00000000" w:rsidR="00000000" w:rsidRPr="00000000">
        <w:rPr>
          <w:b w:val="1"/>
          <w:i w:val="1"/>
          <w:color w:val="0000ff"/>
          <w:rtl w:val="0"/>
        </w:rPr>
        <w:t xml:space="preserve">conventions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Multi-word names follow a convention whimsically called “</w:t>
      </w:r>
      <w:r w:rsidDel="00000000" w:rsidR="00000000" w:rsidRPr="00000000">
        <w:rPr>
          <w:b w:val="1"/>
          <w:i w:val="1"/>
          <w:color w:val="0070c0"/>
          <w:rtl w:val="0"/>
        </w:rPr>
        <w:t xml:space="preserve">hump notation</w:t>
      </w:r>
      <w:r w:rsidDel="00000000" w:rsidR="00000000" w:rsidRPr="00000000">
        <w:rPr>
          <w:rtl w:val="0"/>
        </w:rPr>
        <w:t xml:space="preserve">” or “</w:t>
      </w:r>
      <w:r w:rsidDel="00000000" w:rsidR="00000000" w:rsidRPr="00000000">
        <w:rPr>
          <w:b w:val="1"/>
          <w:i w:val="1"/>
          <w:color w:val="0070c0"/>
          <w:rtl w:val="0"/>
        </w:rPr>
        <w:t xml:space="preserve">camel case</w:t>
      </w:r>
      <w:r w:rsidDel="00000000" w:rsidR="00000000" w:rsidRPr="00000000">
        <w:rPr>
          <w:rtl w:val="0"/>
        </w:rPr>
        <w:t xml:space="preserve">”; the first word is not capitalized, but each successive word has a capital first letter.  Here are some examples:</w:t>
      </w:r>
    </w:p>
    <w:p w:rsidR="00000000" w:rsidDel="00000000" w:rsidP="00000000" w:rsidRDefault="00000000" w:rsidRPr="00000000" w14:paraId="0000000A">
      <w:pPr>
        <w:pageBreakBefore w:val="0"/>
        <w:shd w:fill="d7e3bc" w:val="clear"/>
        <w:rPr>
          <w:color w:val="e36c0a"/>
        </w:rPr>
      </w:pPr>
      <w:r w:rsidDel="00000000" w:rsidR="00000000" w:rsidRPr="00000000">
        <w:rPr>
          <w:color w:val="e36c0a"/>
          <w:rtl w:val="0"/>
        </w:rPr>
        <w:t xml:space="preserve">thisIsAVariable = 44</w:t>
      </w:r>
    </w:p>
    <w:p w:rsidR="00000000" w:rsidDel="00000000" w:rsidP="00000000" w:rsidRDefault="00000000" w:rsidRPr="00000000" w14:paraId="0000000B">
      <w:pPr>
        <w:pageBreakBefore w:val="0"/>
        <w:shd w:fill="d7e3bc" w:val="clear"/>
        <w:rPr>
          <w:color w:val="e36c0a"/>
        </w:rPr>
      </w:pPr>
      <w:r w:rsidDel="00000000" w:rsidR="00000000" w:rsidRPr="00000000">
        <w:rPr>
          <w:color w:val="e36c0a"/>
          <w:rtl w:val="0"/>
        </w:rPr>
        <w:t xml:space="preserve">numberOfPizzas = 7</w:t>
      </w:r>
    </w:p>
    <w:p w:rsidR="00000000" w:rsidDel="00000000" w:rsidP="00000000" w:rsidRDefault="00000000" w:rsidRPr="00000000" w14:paraId="0000000C">
      <w:pPr>
        <w:pageBreakBefore w:val="0"/>
        <w:shd w:fill="d7e3bc" w:val="clear"/>
        <w:rPr>
          <w:color w:val="e36c0a"/>
        </w:rPr>
      </w:pPr>
      <w:r w:rsidDel="00000000" w:rsidR="00000000" w:rsidRPr="00000000">
        <w:rPr>
          <w:color w:val="e36c0a"/>
          <w:rtl w:val="0"/>
        </w:rPr>
        <w:t xml:space="preserve">playerAlive = True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Alternatively, the underscore can be used:</w:t>
      </w:r>
    </w:p>
    <w:p w:rsidR="00000000" w:rsidDel="00000000" w:rsidP="00000000" w:rsidRDefault="00000000" w:rsidRPr="00000000" w14:paraId="0000000E">
      <w:pPr>
        <w:pageBreakBefore w:val="0"/>
        <w:shd w:fill="d7e3bc" w:val="clear"/>
        <w:rPr>
          <w:color w:val="e36c0a"/>
        </w:rPr>
      </w:pPr>
      <w:r w:rsidDel="00000000" w:rsidR="00000000" w:rsidRPr="00000000">
        <w:rPr>
          <w:color w:val="e36c0a"/>
          <w:rtl w:val="0"/>
        </w:rPr>
        <w:t xml:space="preserve">number_of_players</w:t>
      </w:r>
    </w:p>
    <w:p w:rsidR="00000000" w:rsidDel="00000000" w:rsidP="00000000" w:rsidRDefault="00000000" w:rsidRPr="00000000" w14:paraId="0000000F">
      <w:pPr>
        <w:pageBreakBefore w:val="0"/>
        <w:shd w:fill="d7e3bc" w:val="clear"/>
        <w:rPr>
          <w:color w:val="e36c0a"/>
        </w:rPr>
      </w:pPr>
      <w:r w:rsidDel="00000000" w:rsidR="00000000" w:rsidRPr="00000000">
        <w:rPr>
          <w:color w:val="e36c0a"/>
          <w:rtl w:val="0"/>
        </w:rPr>
        <w:t xml:space="preserve">top_score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Function names also follow these conventions.  </w:t>
      </w:r>
    </w:p>
    <w:p w:rsidR="00000000" w:rsidDel="00000000" w:rsidP="00000000" w:rsidRDefault="00000000" w:rsidRPr="00000000" w14:paraId="00000012">
      <w:pPr>
        <w:pageBreakBefore w:val="0"/>
        <w:shd w:fill="d7e3bc" w:val="clear"/>
        <w:rPr>
          <w:color w:val="e36c0a"/>
        </w:rPr>
      </w:pPr>
      <w:r w:rsidDel="00000000" w:rsidR="00000000" w:rsidRPr="00000000">
        <w:rPr>
          <w:color w:val="e36c0a"/>
          <w:rtl w:val="0"/>
        </w:rPr>
        <w:t xml:space="preserve">thisIsAFunction()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or</w:t>
      </w:r>
    </w:p>
    <w:p w:rsidR="00000000" w:rsidDel="00000000" w:rsidP="00000000" w:rsidRDefault="00000000" w:rsidRPr="00000000" w14:paraId="00000014">
      <w:pPr>
        <w:pageBreakBefore w:val="0"/>
        <w:shd w:fill="d7e3bc" w:val="clear"/>
        <w:rPr>
          <w:color w:val="e36c0a"/>
        </w:rPr>
      </w:pPr>
      <w:r w:rsidDel="00000000" w:rsidR="00000000" w:rsidRPr="00000000">
        <w:rPr>
          <w:color w:val="e36c0a"/>
          <w:rtl w:val="0"/>
        </w:rPr>
        <w:t xml:space="preserve">some_function()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i w:val="1"/>
          <w:color w:val="0070c0"/>
          <w:rtl w:val="0"/>
        </w:rPr>
        <w:t xml:space="preserve">constant</w:t>
      </w:r>
      <w:r w:rsidDel="00000000" w:rsidR="00000000" w:rsidRPr="00000000">
        <w:rPr>
          <w:rtl w:val="0"/>
        </w:rPr>
        <w:t xml:space="preserve"> is a variable with a fixed value, if that makes any sense.  If you create constants in your program, it is convention to name them using all caps, at the top of your code.</w:t>
      </w:r>
    </w:p>
    <w:p w:rsidR="00000000" w:rsidDel="00000000" w:rsidP="00000000" w:rsidRDefault="00000000" w:rsidRPr="00000000" w14:paraId="00000017">
      <w:pPr>
        <w:pageBreakBefore w:val="0"/>
        <w:shd w:fill="d7e3bc" w:val="clear"/>
        <w:rPr>
          <w:color w:val="e36c0a"/>
        </w:rPr>
      </w:pPr>
      <w:r w:rsidDel="00000000" w:rsidR="00000000" w:rsidRPr="00000000">
        <w:rPr>
          <w:color w:val="e36c0a"/>
          <w:rtl w:val="0"/>
        </w:rPr>
        <w:t xml:space="preserve">NUMBER_OF_CARDS = 52</w:t>
        <w:tab/>
        <w:tab/>
        <w:tab/>
        <w:tab/>
        <w:t xml:space="preserve"># global constants</w:t>
      </w:r>
    </w:p>
    <w:p w:rsidR="00000000" w:rsidDel="00000000" w:rsidP="00000000" w:rsidRDefault="00000000" w:rsidRPr="00000000" w14:paraId="00000018">
      <w:pPr>
        <w:pageBreakBefore w:val="0"/>
        <w:shd w:fill="d7e3bc" w:val="clear"/>
        <w:rPr>
          <w:color w:val="e36c0a"/>
        </w:rPr>
      </w:pPr>
      <w:r w:rsidDel="00000000" w:rsidR="00000000" w:rsidRPr="00000000">
        <w:rPr>
          <w:color w:val="e36c0a"/>
          <w:rtl w:val="0"/>
        </w:rPr>
        <w:t xml:space="preserve">MAX_PLAYERS = 10</w:t>
      </w:r>
    </w:p>
    <w:p w:rsidR="00000000" w:rsidDel="00000000" w:rsidP="00000000" w:rsidRDefault="00000000" w:rsidRPr="00000000" w14:paraId="00000019">
      <w:pPr>
        <w:pageBreakBefore w:val="0"/>
        <w:shd w:fill="d7e3bc" w:val="clear"/>
        <w:rPr>
          <w:color w:val="e36c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>
          <w:color w:val="e36c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Exercise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each term, state if it is a variable, constant, or function  AND state what data type.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x = 4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PI = 3.14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calc_circumference(25)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print()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isAlpha()</w:t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isAlpha = True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LETTER_A = “A”</w:t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range(4)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range = 4</w:t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phone = “233-2323” </w:t>
      </w:r>
    </w:p>
    <w:p w:rsidR="00000000" w:rsidDel="00000000" w:rsidP="00000000" w:rsidRDefault="00000000" w:rsidRPr="00000000" w14:paraId="00000027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(Answers on next page)</w:t>
      </w:r>
    </w:p>
    <w:p w:rsidR="00000000" w:rsidDel="00000000" w:rsidP="00000000" w:rsidRDefault="00000000" w:rsidRPr="00000000" w14:paraId="00000028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>
          <w:b w:val="1"/>
          <w:i w:val="1"/>
          <w:color w:val="0000ff"/>
        </w:rPr>
      </w:pPr>
      <w:r w:rsidDel="00000000" w:rsidR="00000000" w:rsidRPr="00000000">
        <w:rPr>
          <w:b w:val="1"/>
          <w:rtl w:val="0"/>
        </w:rPr>
        <w:t xml:space="preserve">Keywords</w:t>
      </w:r>
      <w:r w:rsidDel="00000000" w:rsidR="00000000" w:rsidRPr="00000000">
        <w:rPr>
          <w:b w:val="1"/>
          <w:i w:val="1"/>
          <w:color w:val="0000ff"/>
          <w:rtl w:val="0"/>
        </w:rPr>
        <w:t xml:space="preserve">:   local variable, global variable, hump notation (camel case), constant</w:t>
      </w:r>
    </w:p>
    <w:p w:rsidR="00000000" w:rsidDel="00000000" w:rsidP="00000000" w:rsidRDefault="00000000" w:rsidRPr="00000000" w14:paraId="0000002D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numPr>
          <w:ilvl w:val="0"/>
          <w:numId w:val="2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x = 4        integer variable</w:t>
      </w:r>
    </w:p>
    <w:p w:rsidR="00000000" w:rsidDel="00000000" w:rsidP="00000000" w:rsidRDefault="00000000" w:rsidRPr="00000000" w14:paraId="00000035">
      <w:pPr>
        <w:pageBreakBefore w:val="0"/>
        <w:numPr>
          <w:ilvl w:val="0"/>
          <w:numId w:val="2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PI = 3.14   float constant</w:t>
      </w:r>
    </w:p>
    <w:p w:rsidR="00000000" w:rsidDel="00000000" w:rsidP="00000000" w:rsidRDefault="00000000" w:rsidRPr="00000000" w14:paraId="00000036">
      <w:pPr>
        <w:pageBreakBefore w:val="0"/>
        <w:numPr>
          <w:ilvl w:val="0"/>
          <w:numId w:val="2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calc_circumference(25)  float function</w:t>
      </w:r>
    </w:p>
    <w:p w:rsidR="00000000" w:rsidDel="00000000" w:rsidP="00000000" w:rsidRDefault="00000000" w:rsidRPr="00000000" w14:paraId="00000037">
      <w:pPr>
        <w:pageBreakBefore w:val="0"/>
        <w:numPr>
          <w:ilvl w:val="0"/>
          <w:numId w:val="2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print()   void function  </w:t>
      </w:r>
    </w:p>
    <w:p w:rsidR="00000000" w:rsidDel="00000000" w:rsidP="00000000" w:rsidRDefault="00000000" w:rsidRPr="00000000" w14:paraId="00000038">
      <w:pPr>
        <w:pageBreakBefore w:val="0"/>
        <w:numPr>
          <w:ilvl w:val="0"/>
          <w:numId w:val="2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isAlpha()  boolean function</w:t>
      </w:r>
    </w:p>
    <w:p w:rsidR="00000000" w:rsidDel="00000000" w:rsidP="00000000" w:rsidRDefault="00000000" w:rsidRPr="00000000" w14:paraId="00000039">
      <w:pPr>
        <w:pageBreakBefore w:val="0"/>
        <w:numPr>
          <w:ilvl w:val="0"/>
          <w:numId w:val="2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isAlpha = True   boolean variable</w:t>
      </w:r>
    </w:p>
    <w:p w:rsidR="00000000" w:rsidDel="00000000" w:rsidP="00000000" w:rsidRDefault="00000000" w:rsidRPr="00000000" w14:paraId="0000003A">
      <w:pPr>
        <w:pageBreakBefore w:val="0"/>
        <w:numPr>
          <w:ilvl w:val="0"/>
          <w:numId w:val="2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LETTER_A = “A”  string constant</w:t>
      </w:r>
    </w:p>
    <w:p w:rsidR="00000000" w:rsidDel="00000000" w:rsidP="00000000" w:rsidRDefault="00000000" w:rsidRPr="00000000" w14:paraId="0000003B">
      <w:pPr>
        <w:pageBreakBefore w:val="0"/>
        <w:numPr>
          <w:ilvl w:val="0"/>
          <w:numId w:val="2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range(4)    integer function</w:t>
      </w:r>
    </w:p>
    <w:p w:rsidR="00000000" w:rsidDel="00000000" w:rsidP="00000000" w:rsidRDefault="00000000" w:rsidRPr="00000000" w14:paraId="0000003C">
      <w:pPr>
        <w:pageBreakBefore w:val="0"/>
        <w:numPr>
          <w:ilvl w:val="0"/>
          <w:numId w:val="2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range = 4   integer variable</w:t>
      </w:r>
    </w:p>
    <w:p w:rsidR="00000000" w:rsidDel="00000000" w:rsidP="00000000" w:rsidRDefault="00000000" w:rsidRPr="00000000" w14:paraId="0000003D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phone v    string variable</w:t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rebuchet MS" w:cs="Trebuchet MS" w:eastAsia="Trebuchet MS" w:hAnsi="Trebuchet MS"/>
        <w:sz w:val="24"/>
        <w:szCs w:val="24"/>
        <w:lang w:val="en-US"/>
      </w:rPr>
    </w:rPrDefault>
    <w:pPrDefault>
      <w:pPr>
        <w:spacing w:after="200" w:lineRule="auto"/>
        <w:ind w:left="227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