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12CD4" w14:textId="77777777" w:rsidR="001C60AF" w:rsidRPr="001C60AF" w:rsidRDefault="001C60AF" w:rsidP="001C60AF">
      <w:pPr>
        <w:spacing w:before="30" w:after="30"/>
        <w:jc w:val="both"/>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20"/>
          <w:szCs w:val="20"/>
          <w:lang w:eastAsia="fr-FR"/>
          <w14:ligatures w14:val="none"/>
        </w:rPr>
        <w:t xml:space="preserve">Chère </w:t>
      </w:r>
      <w:proofErr w:type="spellStart"/>
      <w:r w:rsidRPr="001C60AF">
        <w:rPr>
          <w:rFonts w:ascii="Verdana" w:eastAsia="Times New Roman" w:hAnsi="Verdana" w:cs="Times New Roman"/>
          <w:color w:val="000000"/>
          <w:kern w:val="0"/>
          <w:sz w:val="20"/>
          <w:szCs w:val="20"/>
          <w:lang w:eastAsia="fr-FR"/>
          <w14:ligatures w14:val="none"/>
        </w:rPr>
        <w:t>Consoeur</w:t>
      </w:r>
      <w:proofErr w:type="spellEnd"/>
      <w:r w:rsidRPr="001C60AF">
        <w:rPr>
          <w:rFonts w:ascii="Verdana" w:eastAsia="Times New Roman" w:hAnsi="Verdana" w:cs="Times New Roman"/>
          <w:color w:val="000000"/>
          <w:kern w:val="0"/>
          <w:sz w:val="20"/>
          <w:szCs w:val="20"/>
          <w:lang w:eastAsia="fr-FR"/>
          <w14:ligatures w14:val="none"/>
        </w:rPr>
        <w:t>, </w:t>
      </w:r>
    </w:p>
    <w:p w14:paraId="5B219B27" w14:textId="77777777" w:rsidR="001C60AF" w:rsidRPr="001C60AF" w:rsidRDefault="001C60AF" w:rsidP="001C60AF">
      <w:pPr>
        <w:spacing w:before="30" w:after="30"/>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20"/>
          <w:szCs w:val="20"/>
          <w:lang w:eastAsia="fr-FR"/>
          <w14:ligatures w14:val="none"/>
        </w:rPr>
        <w:t> </w:t>
      </w:r>
    </w:p>
    <w:p w14:paraId="334A2037" w14:textId="0AF20F80" w:rsidR="001C60AF" w:rsidRPr="001C60AF" w:rsidRDefault="001C60AF" w:rsidP="001C60AF">
      <w:pPr>
        <w:spacing w:before="30" w:after="30"/>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20"/>
          <w:szCs w:val="20"/>
          <w:lang w:eastAsia="fr-FR"/>
          <w14:ligatures w14:val="none"/>
        </w:rPr>
        <w:t>Je vois ce jour </w:t>
      </w:r>
      <w:r>
        <w:rPr>
          <w:rFonts w:ascii="Verdana" w:eastAsia="Times New Roman" w:hAnsi="Verdana" w:cs="Times New Roman"/>
          <w:b/>
          <w:bCs/>
          <w:color w:val="000000"/>
          <w:kern w:val="0"/>
          <w:sz w:val="20"/>
          <w:szCs w:val="20"/>
          <w:lang w:eastAsia="fr-FR"/>
          <w14:ligatures w14:val="none"/>
        </w:rPr>
        <w:t>ROCHE Elodie,</w:t>
      </w:r>
      <w:r w:rsidRPr="001C60AF">
        <w:rPr>
          <w:rFonts w:ascii="Verdana" w:eastAsia="Times New Roman" w:hAnsi="Verdana" w:cs="Times New Roman"/>
          <w:color w:val="000000"/>
          <w:kern w:val="0"/>
          <w:sz w:val="20"/>
          <w:szCs w:val="20"/>
          <w:lang w:eastAsia="fr-FR"/>
          <w14:ligatures w14:val="none"/>
        </w:rPr>
        <w:t xml:space="preserve"> âgé</w:t>
      </w:r>
      <w:r>
        <w:rPr>
          <w:rFonts w:ascii="Verdana" w:eastAsia="Times New Roman" w:hAnsi="Verdana" w:cs="Times New Roman"/>
          <w:color w:val="000000"/>
          <w:kern w:val="0"/>
          <w:sz w:val="20"/>
          <w:szCs w:val="20"/>
          <w:lang w:eastAsia="fr-FR"/>
          <w14:ligatures w14:val="none"/>
        </w:rPr>
        <w:t xml:space="preserve">e </w:t>
      </w:r>
      <w:r w:rsidRPr="001C60AF">
        <w:rPr>
          <w:rFonts w:ascii="Verdana" w:eastAsia="Times New Roman" w:hAnsi="Verdana" w:cs="Times New Roman"/>
          <w:color w:val="000000"/>
          <w:kern w:val="0"/>
          <w:sz w:val="20"/>
          <w:szCs w:val="20"/>
          <w:lang w:eastAsia="fr-FR"/>
          <w14:ligatures w14:val="none"/>
        </w:rPr>
        <w:t xml:space="preserve">de </w:t>
      </w:r>
      <w:r>
        <w:rPr>
          <w:rFonts w:ascii="Verdana" w:eastAsia="Times New Roman" w:hAnsi="Verdana" w:cs="Times New Roman"/>
          <w:color w:val="000000"/>
          <w:kern w:val="0"/>
          <w:sz w:val="20"/>
          <w:szCs w:val="20"/>
          <w:lang w:eastAsia="fr-FR"/>
          <w14:ligatures w14:val="none"/>
        </w:rPr>
        <w:t>40</w:t>
      </w:r>
      <w:r w:rsidRPr="001C60AF">
        <w:rPr>
          <w:rFonts w:ascii="Verdana" w:eastAsia="Times New Roman" w:hAnsi="Verdana" w:cs="Times New Roman"/>
          <w:color w:val="000000"/>
          <w:kern w:val="0"/>
          <w:sz w:val="20"/>
          <w:szCs w:val="20"/>
          <w:lang w:eastAsia="fr-FR"/>
          <w14:ligatures w14:val="none"/>
        </w:rPr>
        <w:t>ans, concernant une problématique de douleurs faciales évoluant depuis plus de 10 ans sans facteur déclenchant. </w:t>
      </w:r>
    </w:p>
    <w:p w14:paraId="3DC2B592" w14:textId="77777777" w:rsidR="001C60AF" w:rsidRPr="001C60AF" w:rsidRDefault="001C60AF" w:rsidP="001C60AF">
      <w:pPr>
        <w:spacing w:before="30" w:after="30"/>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15"/>
          <w:szCs w:val="15"/>
          <w:lang w:eastAsia="fr-FR"/>
          <w14:ligatures w14:val="none"/>
        </w:rPr>
        <w:t> </w:t>
      </w:r>
    </w:p>
    <w:p w14:paraId="71BC88D7" w14:textId="77777777" w:rsidR="001C60AF" w:rsidRPr="001C60AF" w:rsidRDefault="001C60AF" w:rsidP="001C60AF">
      <w:pPr>
        <w:spacing w:before="30" w:after="30"/>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20"/>
          <w:szCs w:val="20"/>
          <w:u w:val="single"/>
          <w:lang w:eastAsia="fr-FR"/>
          <w14:ligatures w14:val="none"/>
        </w:rPr>
        <w:t>Antécédents médicaux :</w:t>
      </w:r>
      <w:r w:rsidRPr="001C60AF">
        <w:rPr>
          <w:rFonts w:ascii="Verdana" w:eastAsia="Times New Roman" w:hAnsi="Verdana" w:cs="Times New Roman"/>
          <w:color w:val="000000"/>
          <w:kern w:val="0"/>
          <w:sz w:val="20"/>
          <w:szCs w:val="20"/>
          <w:lang w:eastAsia="fr-FR"/>
          <w14:ligatures w14:val="none"/>
        </w:rPr>
        <w:t> orthodontie à l'âge de 15 ans et de 27 ans, pose d'</w:t>
      </w:r>
      <w:proofErr w:type="spellStart"/>
      <w:r w:rsidRPr="001C60AF">
        <w:rPr>
          <w:rFonts w:ascii="Verdana" w:eastAsia="Times New Roman" w:hAnsi="Verdana" w:cs="Times New Roman"/>
          <w:color w:val="000000"/>
          <w:kern w:val="0"/>
          <w:sz w:val="20"/>
          <w:szCs w:val="20"/>
          <w:lang w:eastAsia="fr-FR"/>
          <w14:ligatures w14:val="none"/>
        </w:rPr>
        <w:t>onley</w:t>
      </w:r>
      <w:proofErr w:type="spellEnd"/>
      <w:r w:rsidRPr="001C60AF">
        <w:rPr>
          <w:rFonts w:ascii="Verdana" w:eastAsia="Times New Roman" w:hAnsi="Verdana" w:cs="Times New Roman"/>
          <w:color w:val="000000"/>
          <w:kern w:val="0"/>
          <w:sz w:val="20"/>
          <w:szCs w:val="20"/>
          <w:lang w:eastAsia="fr-FR"/>
          <w14:ligatures w14:val="none"/>
        </w:rPr>
        <w:t xml:space="preserve"> après l'âge de 30 ans, cancer du sein</w:t>
      </w:r>
      <w:r w:rsidRPr="001C60AF">
        <w:rPr>
          <w:rFonts w:ascii="Verdana" w:eastAsia="Times New Roman" w:hAnsi="Verdana" w:cs="Times New Roman"/>
          <w:color w:val="000000"/>
          <w:kern w:val="0"/>
          <w:sz w:val="20"/>
          <w:szCs w:val="20"/>
          <w:lang w:eastAsia="fr-FR"/>
          <w14:ligatures w14:val="none"/>
        </w:rPr>
        <w:br/>
      </w:r>
      <w:r w:rsidRPr="001C60AF">
        <w:rPr>
          <w:rFonts w:ascii="Verdana" w:eastAsia="Times New Roman" w:hAnsi="Verdana" w:cs="Times New Roman"/>
          <w:color w:val="000000"/>
          <w:kern w:val="0"/>
          <w:sz w:val="20"/>
          <w:szCs w:val="20"/>
          <w:u w:val="single"/>
          <w:lang w:eastAsia="fr-FR"/>
          <w14:ligatures w14:val="none"/>
        </w:rPr>
        <w:t>Antécédents chirurgicaux :</w:t>
      </w:r>
      <w:r w:rsidRPr="001C60AF">
        <w:rPr>
          <w:rFonts w:ascii="Verdana" w:eastAsia="Times New Roman" w:hAnsi="Verdana" w:cs="Times New Roman"/>
          <w:color w:val="000000"/>
          <w:kern w:val="0"/>
          <w:sz w:val="20"/>
          <w:szCs w:val="20"/>
          <w:lang w:eastAsia="fr-FR"/>
          <w14:ligatures w14:val="none"/>
        </w:rPr>
        <w:t> sein, sinus sphénoïdal</w:t>
      </w:r>
    </w:p>
    <w:p w14:paraId="68DA8209" w14:textId="77777777" w:rsidR="001C60AF" w:rsidRPr="001C60AF" w:rsidRDefault="001C60AF" w:rsidP="001C60AF">
      <w:pPr>
        <w:spacing w:before="30" w:after="30"/>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20"/>
          <w:szCs w:val="20"/>
          <w:u w:val="single"/>
          <w:lang w:eastAsia="fr-FR"/>
          <w14:ligatures w14:val="none"/>
        </w:rPr>
        <w:t>Traumatismes faciaux :</w:t>
      </w:r>
      <w:r w:rsidRPr="001C60AF">
        <w:rPr>
          <w:rFonts w:ascii="Verdana" w:eastAsia="Times New Roman" w:hAnsi="Verdana" w:cs="Times New Roman"/>
          <w:color w:val="000000"/>
          <w:kern w:val="0"/>
          <w:sz w:val="20"/>
          <w:szCs w:val="20"/>
          <w:lang w:eastAsia="fr-FR"/>
          <w14:ligatures w14:val="none"/>
        </w:rPr>
        <w:t> 0</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u w:val="single"/>
          <w:lang w:eastAsia="fr-FR"/>
          <w14:ligatures w14:val="none"/>
        </w:rPr>
        <w:t>Traitements :</w:t>
      </w:r>
      <w:r w:rsidRPr="001C60AF">
        <w:rPr>
          <w:rFonts w:ascii="Verdana" w:eastAsia="Times New Roman" w:hAnsi="Verdana" w:cs="Times New Roman"/>
          <w:color w:val="000000"/>
          <w:kern w:val="0"/>
          <w:sz w:val="20"/>
          <w:szCs w:val="20"/>
          <w:lang w:eastAsia="fr-FR"/>
          <w14:ligatures w14:val="none"/>
        </w:rPr>
        <w:t> hormonothérapie </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u w:val="single"/>
          <w:lang w:eastAsia="fr-FR"/>
          <w14:ligatures w14:val="none"/>
        </w:rPr>
        <w:t>Allergies :</w:t>
      </w:r>
      <w:r w:rsidRPr="001C60AF">
        <w:rPr>
          <w:rFonts w:ascii="Verdana" w:eastAsia="Times New Roman" w:hAnsi="Verdana" w:cs="Times New Roman"/>
          <w:color w:val="000000"/>
          <w:kern w:val="0"/>
          <w:sz w:val="20"/>
          <w:szCs w:val="20"/>
          <w:lang w:eastAsia="fr-FR"/>
          <w14:ligatures w14:val="none"/>
        </w:rPr>
        <w:t> 5 cigarettes par jour </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u w:val="single"/>
          <w:lang w:eastAsia="fr-FR"/>
          <w14:ligatures w14:val="none"/>
        </w:rPr>
        <w:t>Tabac/toxiques :</w:t>
      </w:r>
      <w:r w:rsidRPr="001C60AF">
        <w:rPr>
          <w:rFonts w:ascii="Verdana" w:eastAsia="Times New Roman" w:hAnsi="Verdana" w:cs="Times New Roman"/>
          <w:color w:val="000000"/>
          <w:kern w:val="0"/>
          <w:sz w:val="20"/>
          <w:szCs w:val="20"/>
          <w:lang w:eastAsia="fr-FR"/>
          <w14:ligatures w14:val="none"/>
        </w:rPr>
        <w:t> 0</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u w:val="single"/>
          <w:lang w:eastAsia="fr-FR"/>
          <w14:ligatures w14:val="none"/>
        </w:rPr>
        <w:t>Travail :</w:t>
      </w:r>
      <w:r w:rsidRPr="001C60AF">
        <w:rPr>
          <w:rFonts w:ascii="Verdana" w:eastAsia="Times New Roman" w:hAnsi="Verdana" w:cs="Times New Roman"/>
          <w:color w:val="000000"/>
          <w:kern w:val="0"/>
          <w:sz w:val="20"/>
          <w:szCs w:val="20"/>
          <w:lang w:eastAsia="fr-FR"/>
          <w14:ligatures w14:val="none"/>
        </w:rPr>
        <w:t> vendeuse polyvalente, elle a 2 enfants de 12 et 7 ans</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u w:val="single"/>
          <w:lang w:eastAsia="fr-FR"/>
          <w14:ligatures w14:val="none"/>
        </w:rPr>
        <w:t>Troubles du sommeil :</w:t>
      </w:r>
      <w:r w:rsidRPr="001C60AF">
        <w:rPr>
          <w:rFonts w:ascii="Verdana" w:eastAsia="Times New Roman" w:hAnsi="Verdana" w:cs="Times New Roman"/>
          <w:color w:val="000000"/>
          <w:kern w:val="0"/>
          <w:sz w:val="20"/>
          <w:szCs w:val="20"/>
          <w:lang w:eastAsia="fr-FR"/>
          <w14:ligatures w14:val="none"/>
        </w:rPr>
        <w:t> le sommeil est réparateur</w:t>
      </w:r>
    </w:p>
    <w:p w14:paraId="21BB7CB2" w14:textId="77777777" w:rsidR="001C60AF" w:rsidRPr="001C60AF" w:rsidRDefault="001C60AF" w:rsidP="001C60AF">
      <w:pPr>
        <w:spacing w:before="30" w:after="30"/>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15"/>
          <w:szCs w:val="15"/>
          <w:lang w:eastAsia="fr-FR"/>
          <w14:ligatures w14:val="none"/>
        </w:rPr>
        <w:t> </w:t>
      </w:r>
    </w:p>
    <w:p w14:paraId="30AB81F2" w14:textId="77777777" w:rsidR="001C60AF" w:rsidRPr="001C60AF" w:rsidRDefault="001C60AF" w:rsidP="001C60AF">
      <w:pPr>
        <w:spacing w:after="240"/>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i/>
          <w:iCs/>
          <w:color w:val="000000"/>
          <w:kern w:val="0"/>
          <w:sz w:val="20"/>
          <w:szCs w:val="20"/>
          <w:lang w:eastAsia="fr-FR"/>
          <w14:ligatures w14:val="none"/>
        </w:rPr>
        <w:t>Concernant ses douleurs,</w:t>
      </w:r>
      <w:r w:rsidRPr="001C60AF">
        <w:rPr>
          <w:rFonts w:ascii="Verdana" w:eastAsia="Times New Roman" w:hAnsi="Verdana" w:cs="Times New Roman"/>
          <w:color w:val="000000"/>
          <w:kern w:val="0"/>
          <w:sz w:val="20"/>
          <w:szCs w:val="20"/>
          <w:lang w:eastAsia="fr-FR"/>
          <w14:ligatures w14:val="none"/>
        </w:rPr>
        <w:t> elles sont localisées au niveau pré-auriculaire avec une irradiation dans les cervicales, dans les masséters plutôt en fin de matinée avec une EVA à 6/10. Il n'y a pas de limitation d'ouverture de bouche, pas de retentissement alimentaire. Je note un bruxisme diurne et nocturne. Une gouttière est portée la nuit. </w:t>
      </w:r>
    </w:p>
    <w:p w14:paraId="3EA4ED1E" w14:textId="77777777" w:rsidR="001C60AF" w:rsidRPr="001C60AF" w:rsidRDefault="001C60AF" w:rsidP="001C60AF">
      <w:pPr>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15"/>
          <w:szCs w:val="15"/>
          <w:lang w:eastAsia="fr-FR"/>
          <w14:ligatures w14:val="none"/>
        </w:rPr>
        <w:t> </w:t>
      </w:r>
    </w:p>
    <w:p w14:paraId="58296752" w14:textId="77777777" w:rsidR="001C60AF" w:rsidRPr="001C60AF" w:rsidRDefault="001C60AF" w:rsidP="001C60AF">
      <w:pPr>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i/>
          <w:iCs/>
          <w:color w:val="000000"/>
          <w:kern w:val="0"/>
          <w:sz w:val="20"/>
          <w:szCs w:val="20"/>
          <w:lang w:eastAsia="fr-FR"/>
          <w14:ligatures w14:val="none"/>
        </w:rPr>
        <w:t>À l’examen clinique</w:t>
      </w:r>
      <w:r w:rsidRPr="001C60AF">
        <w:rPr>
          <w:rFonts w:ascii="Verdana" w:eastAsia="Times New Roman" w:hAnsi="Verdana" w:cs="Times New Roman"/>
          <w:color w:val="000000"/>
          <w:kern w:val="0"/>
          <w:sz w:val="20"/>
          <w:szCs w:val="20"/>
          <w:lang w:eastAsia="fr-FR"/>
          <w14:ligatures w14:val="none"/>
        </w:rPr>
        <w:t>, je retrouve :</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lang w:eastAsia="fr-FR"/>
          <w14:ligatures w14:val="none"/>
        </w:rPr>
        <w:t>- Une occlusion en classe 2 qui a été compensée puisqu'il y a eu 14 et 24 retirées.</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lang w:eastAsia="fr-FR"/>
          <w14:ligatures w14:val="none"/>
        </w:rPr>
        <w:t>- La palpation musculaire est très sensible sur les masséters et temporaux et reproduit la douleur habituelle de la patiente. </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lang w:eastAsia="fr-FR"/>
          <w14:ligatures w14:val="none"/>
        </w:rPr>
        <w:t>- La palpation articulaire est normale. </w:t>
      </w:r>
      <w:r w:rsidRPr="001C60AF">
        <w:rPr>
          <w:rFonts w:ascii="Verdana" w:eastAsia="Times New Roman" w:hAnsi="Verdana" w:cs="Times New Roman"/>
          <w:color w:val="000000"/>
          <w:kern w:val="0"/>
          <w:sz w:val="15"/>
          <w:szCs w:val="15"/>
          <w:lang w:eastAsia="fr-FR"/>
          <w14:ligatures w14:val="none"/>
        </w:rPr>
        <w:br/>
      </w:r>
      <w:r w:rsidRPr="001C60AF">
        <w:rPr>
          <w:rFonts w:ascii="Verdana" w:eastAsia="Times New Roman" w:hAnsi="Verdana" w:cs="Times New Roman"/>
          <w:color w:val="000000"/>
          <w:kern w:val="0"/>
          <w:sz w:val="20"/>
          <w:szCs w:val="20"/>
          <w:lang w:eastAsia="fr-FR"/>
          <w14:ligatures w14:val="none"/>
        </w:rPr>
        <w:t xml:space="preserve">- L’ouverture de bouche est excellente à 55 </w:t>
      </w:r>
      <w:proofErr w:type="spellStart"/>
      <w:r w:rsidRPr="001C60AF">
        <w:rPr>
          <w:rFonts w:ascii="Verdana" w:eastAsia="Times New Roman" w:hAnsi="Verdana" w:cs="Times New Roman"/>
          <w:color w:val="000000"/>
          <w:kern w:val="0"/>
          <w:sz w:val="20"/>
          <w:szCs w:val="20"/>
          <w:lang w:eastAsia="fr-FR"/>
          <w14:ligatures w14:val="none"/>
        </w:rPr>
        <w:t>mm.</w:t>
      </w:r>
      <w:proofErr w:type="spellEnd"/>
      <w:r w:rsidRPr="001C60AF">
        <w:rPr>
          <w:rFonts w:ascii="Verdana" w:eastAsia="Times New Roman" w:hAnsi="Verdana" w:cs="Times New Roman"/>
          <w:color w:val="000000"/>
          <w:kern w:val="0"/>
          <w:sz w:val="20"/>
          <w:szCs w:val="20"/>
          <w:lang w:eastAsia="fr-FR"/>
          <w14:ligatures w14:val="none"/>
        </w:rPr>
        <w:t> </w:t>
      </w:r>
    </w:p>
    <w:p w14:paraId="476DA34F" w14:textId="77777777" w:rsidR="001C60AF" w:rsidRPr="001C60AF" w:rsidRDefault="001C60AF" w:rsidP="001C60AF">
      <w:pPr>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15"/>
          <w:szCs w:val="15"/>
          <w:lang w:eastAsia="fr-FR"/>
          <w14:ligatures w14:val="none"/>
        </w:rPr>
        <w:t> </w:t>
      </w:r>
    </w:p>
    <w:p w14:paraId="541EE477" w14:textId="77777777" w:rsidR="001C60AF" w:rsidRPr="001C60AF" w:rsidRDefault="001C60AF" w:rsidP="001C60AF">
      <w:pPr>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i/>
          <w:iCs/>
          <w:color w:val="000000"/>
          <w:kern w:val="0"/>
          <w:sz w:val="20"/>
          <w:szCs w:val="20"/>
          <w:lang w:eastAsia="fr-FR"/>
          <w14:ligatures w14:val="none"/>
        </w:rPr>
        <w:t>À l’imagerie,</w:t>
      </w:r>
      <w:r w:rsidRPr="001C60AF">
        <w:rPr>
          <w:rFonts w:ascii="Verdana" w:eastAsia="Times New Roman" w:hAnsi="Verdana" w:cs="Times New Roman"/>
          <w:color w:val="000000"/>
          <w:kern w:val="0"/>
          <w:sz w:val="20"/>
          <w:szCs w:val="20"/>
          <w:lang w:eastAsia="fr-FR"/>
          <w14:ligatures w14:val="none"/>
        </w:rPr>
        <w:t xml:space="preserve"> je ne note pas d'anomalie particulière sur les articulations. À noter sur le plan de la morphologie squelettique une classe 2 avec une </w:t>
      </w:r>
      <w:proofErr w:type="spellStart"/>
      <w:r w:rsidRPr="001C60AF">
        <w:rPr>
          <w:rFonts w:ascii="Verdana" w:eastAsia="Times New Roman" w:hAnsi="Verdana" w:cs="Times New Roman"/>
          <w:color w:val="000000"/>
          <w:kern w:val="0"/>
          <w:sz w:val="20"/>
          <w:szCs w:val="20"/>
          <w:lang w:eastAsia="fr-FR"/>
          <w14:ligatures w14:val="none"/>
        </w:rPr>
        <w:t>supraclusie</w:t>
      </w:r>
      <w:proofErr w:type="spellEnd"/>
      <w:r w:rsidRPr="001C60AF">
        <w:rPr>
          <w:rFonts w:ascii="Verdana" w:eastAsia="Times New Roman" w:hAnsi="Verdana" w:cs="Times New Roman"/>
          <w:color w:val="000000"/>
          <w:kern w:val="0"/>
          <w:sz w:val="20"/>
          <w:szCs w:val="20"/>
          <w:lang w:eastAsia="fr-FR"/>
          <w14:ligatures w14:val="none"/>
        </w:rPr>
        <w:t>. </w:t>
      </w:r>
    </w:p>
    <w:p w14:paraId="402F901B" w14:textId="77777777" w:rsidR="001C60AF" w:rsidRPr="001C60AF" w:rsidRDefault="001C60AF" w:rsidP="001C60AF">
      <w:pPr>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15"/>
          <w:szCs w:val="15"/>
          <w:lang w:eastAsia="fr-FR"/>
          <w14:ligatures w14:val="none"/>
        </w:rPr>
        <w:t> </w:t>
      </w:r>
    </w:p>
    <w:p w14:paraId="7BB844B4" w14:textId="77777777" w:rsidR="001C60AF" w:rsidRPr="001C60AF" w:rsidRDefault="001C60AF" w:rsidP="001C60AF">
      <w:pPr>
        <w:rPr>
          <w:rFonts w:ascii="Verdana" w:eastAsia="Times New Roman" w:hAnsi="Verdana" w:cs="Times New Roman"/>
          <w:color w:val="000000"/>
          <w:kern w:val="0"/>
          <w:sz w:val="15"/>
          <w:szCs w:val="15"/>
          <w:lang w:eastAsia="fr-FR"/>
          <w14:ligatures w14:val="none"/>
        </w:rPr>
      </w:pPr>
      <w:r w:rsidRPr="001C60AF">
        <w:rPr>
          <w:rFonts w:ascii="Verdana" w:eastAsia="Times New Roman" w:hAnsi="Verdana" w:cs="Times New Roman"/>
          <w:color w:val="000000"/>
          <w:kern w:val="0"/>
          <w:sz w:val="20"/>
          <w:szCs w:val="20"/>
          <w:lang w:eastAsia="fr-FR"/>
          <w14:ligatures w14:val="none"/>
        </w:rPr>
        <w:t>En somme, je pense principalement que la patiente présente une problématique musculaire pour laquelle je propose un cycle d'injection de toxine botulique. </w:t>
      </w:r>
      <w:r w:rsidRPr="001C60AF">
        <w:rPr>
          <w:rFonts w:ascii="Verdana" w:eastAsia="Times New Roman" w:hAnsi="Verdana" w:cs="Times New Roman"/>
          <w:color w:val="000000"/>
          <w:kern w:val="0"/>
          <w:sz w:val="20"/>
          <w:szCs w:val="20"/>
          <w:lang w:eastAsia="fr-FR"/>
          <w14:ligatures w14:val="none"/>
        </w:rPr>
        <w:br/>
      </w:r>
      <w:r w:rsidRPr="001C60AF">
        <w:rPr>
          <w:rFonts w:ascii="Verdana" w:eastAsia="Times New Roman" w:hAnsi="Verdana" w:cs="Times New Roman"/>
          <w:color w:val="000000"/>
          <w:kern w:val="0"/>
          <w:sz w:val="20"/>
          <w:szCs w:val="20"/>
          <w:lang w:eastAsia="fr-FR"/>
          <w14:ligatures w14:val="none"/>
        </w:rPr>
        <w:br/>
        <w:t xml:space="preserve">La patiente se pose la question de réaliser un protocole </w:t>
      </w:r>
      <w:proofErr w:type="spellStart"/>
      <w:r w:rsidRPr="001C60AF">
        <w:rPr>
          <w:rFonts w:ascii="Verdana" w:eastAsia="Times New Roman" w:hAnsi="Verdana" w:cs="Times New Roman"/>
          <w:color w:val="000000"/>
          <w:kern w:val="0"/>
          <w:sz w:val="20"/>
          <w:szCs w:val="20"/>
          <w:lang w:eastAsia="fr-FR"/>
          <w14:ligatures w14:val="none"/>
        </w:rPr>
        <w:t>orthodontico</w:t>
      </w:r>
      <w:proofErr w:type="spellEnd"/>
      <w:r w:rsidRPr="001C60AF">
        <w:rPr>
          <w:rFonts w:ascii="Verdana" w:eastAsia="Times New Roman" w:hAnsi="Verdana" w:cs="Times New Roman"/>
          <w:color w:val="000000"/>
          <w:kern w:val="0"/>
          <w:sz w:val="20"/>
          <w:szCs w:val="20"/>
          <w:lang w:eastAsia="fr-FR"/>
          <w14:ligatures w14:val="none"/>
        </w:rPr>
        <w:t>-chirurgical que je lui explique aujourd'hui. Je l'informe que ce protocole peut être légitime pour obtenir une stabilité occlusale, d'améliorer les fonctions telles que la respiration ainsi que la place pour la langue. Néanmoins, je ne peux absolument pas garantir l'amélioration des douleurs avec un tel protocole qui nécessite également de repasser par une phase de préparation orthodontique. </w:t>
      </w:r>
      <w:r w:rsidRPr="001C60AF">
        <w:rPr>
          <w:rFonts w:ascii="Verdana" w:eastAsia="Times New Roman" w:hAnsi="Verdana" w:cs="Times New Roman"/>
          <w:color w:val="000000"/>
          <w:kern w:val="0"/>
          <w:sz w:val="20"/>
          <w:szCs w:val="20"/>
          <w:lang w:eastAsia="fr-FR"/>
          <w14:ligatures w14:val="none"/>
        </w:rPr>
        <w:br/>
      </w:r>
      <w:r w:rsidRPr="001C60AF">
        <w:rPr>
          <w:rFonts w:ascii="Verdana" w:eastAsia="Times New Roman" w:hAnsi="Verdana" w:cs="Times New Roman"/>
          <w:color w:val="000000"/>
          <w:kern w:val="0"/>
          <w:sz w:val="20"/>
          <w:szCs w:val="20"/>
          <w:lang w:eastAsia="fr-FR"/>
          <w14:ligatures w14:val="none"/>
        </w:rPr>
        <w:br/>
        <w:t>Je réaliserai donc dans un premier temps le cycle d'injection de toxine botulique qui sera encadré de kinésithérapie spécialisée.  </w:t>
      </w:r>
    </w:p>
    <w:p w14:paraId="719F36BA" w14:textId="77777777" w:rsidR="00B50EF6" w:rsidRDefault="00B50EF6"/>
    <w:sectPr w:rsidR="00B50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AF"/>
    <w:rsid w:val="00122D35"/>
    <w:rsid w:val="001C60AF"/>
    <w:rsid w:val="005173B6"/>
    <w:rsid w:val="00AF5A04"/>
    <w:rsid w:val="00B50EF6"/>
    <w:rsid w:val="00CE4DC0"/>
    <w:rsid w:val="00FF1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DA1EC2"/>
  <w15:chartTrackingRefBased/>
  <w15:docId w15:val="{DA960F60-12F7-EA45-AC72-31C7E5F3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6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6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60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60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60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60A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60A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60A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60A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60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60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60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60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60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60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60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60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60AF"/>
    <w:rPr>
      <w:rFonts w:eastAsiaTheme="majorEastAsia" w:cstheme="majorBidi"/>
      <w:color w:val="272727" w:themeColor="text1" w:themeTint="D8"/>
    </w:rPr>
  </w:style>
  <w:style w:type="paragraph" w:styleId="Titre">
    <w:name w:val="Title"/>
    <w:basedOn w:val="Normal"/>
    <w:next w:val="Normal"/>
    <w:link w:val="TitreCar"/>
    <w:uiPriority w:val="10"/>
    <w:qFormat/>
    <w:rsid w:val="001C60A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60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60AF"/>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60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60A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C60AF"/>
    <w:rPr>
      <w:i/>
      <w:iCs/>
      <w:color w:val="404040" w:themeColor="text1" w:themeTint="BF"/>
    </w:rPr>
  </w:style>
  <w:style w:type="paragraph" w:styleId="Paragraphedeliste">
    <w:name w:val="List Paragraph"/>
    <w:basedOn w:val="Normal"/>
    <w:uiPriority w:val="34"/>
    <w:qFormat/>
    <w:rsid w:val="001C60AF"/>
    <w:pPr>
      <w:ind w:left="720"/>
      <w:contextualSpacing/>
    </w:pPr>
  </w:style>
  <w:style w:type="character" w:styleId="Accentuationintense">
    <w:name w:val="Intense Emphasis"/>
    <w:basedOn w:val="Policepardfaut"/>
    <w:uiPriority w:val="21"/>
    <w:qFormat/>
    <w:rsid w:val="001C60AF"/>
    <w:rPr>
      <w:i/>
      <w:iCs/>
      <w:color w:val="0F4761" w:themeColor="accent1" w:themeShade="BF"/>
    </w:rPr>
  </w:style>
  <w:style w:type="paragraph" w:styleId="Citationintense">
    <w:name w:val="Intense Quote"/>
    <w:basedOn w:val="Normal"/>
    <w:next w:val="Normal"/>
    <w:link w:val="CitationintenseCar"/>
    <w:uiPriority w:val="30"/>
    <w:qFormat/>
    <w:rsid w:val="001C6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60AF"/>
    <w:rPr>
      <w:i/>
      <w:iCs/>
      <w:color w:val="0F4761" w:themeColor="accent1" w:themeShade="BF"/>
    </w:rPr>
  </w:style>
  <w:style w:type="character" w:styleId="Rfrenceintense">
    <w:name w:val="Intense Reference"/>
    <w:basedOn w:val="Policepardfaut"/>
    <w:uiPriority w:val="32"/>
    <w:qFormat/>
    <w:rsid w:val="001C60AF"/>
    <w:rPr>
      <w:b/>
      <w:bCs/>
      <w:smallCaps/>
      <w:color w:val="0F4761" w:themeColor="accent1" w:themeShade="BF"/>
      <w:spacing w:val="5"/>
    </w:rPr>
  </w:style>
  <w:style w:type="paragraph" w:styleId="NormalWeb">
    <w:name w:val="Normal (Web)"/>
    <w:basedOn w:val="Normal"/>
    <w:uiPriority w:val="99"/>
    <w:semiHidden/>
    <w:unhideWhenUsed/>
    <w:rsid w:val="001C60AF"/>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1C60AF"/>
    <w:rPr>
      <w:b/>
      <w:bCs/>
    </w:rPr>
  </w:style>
  <w:style w:type="character" w:styleId="Accentuation">
    <w:name w:val="Emphasis"/>
    <w:basedOn w:val="Policepardfaut"/>
    <w:uiPriority w:val="20"/>
    <w:qFormat/>
    <w:rsid w:val="001C6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1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1836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Anne-Sabine COUSIN</dc:creator>
  <cp:keywords/>
  <dc:description/>
  <cp:lastModifiedBy>Anne-Sabine COUSIN</cp:lastModifiedBy>
  <cp:revision>1</cp:revision>
  <dcterms:created xsi:type="dcterms:W3CDTF">2025-05-12T17:23:00Z</dcterms:created>
  <dcterms:modified xsi:type="dcterms:W3CDTF">2025-05-12T17:23:00Z</dcterms:modified>
</cp:coreProperties>
</file>