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6056" w14:textId="00EF5A1C" w:rsidR="0084476F" w:rsidRDefault="0084476F" w:rsidP="0084476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衝擊</w:t>
      </w:r>
      <w:r w:rsidRPr="00C5532C">
        <w:rPr>
          <w:rFonts w:ascii="標楷體" w:eastAsia="標楷體" w:hAnsi="標楷體" w:hint="eastAsia"/>
          <w:sz w:val="32"/>
          <w:szCs w:val="32"/>
        </w:rPr>
        <w:t>實驗</w:t>
      </w:r>
      <w:r>
        <w:rPr>
          <w:rFonts w:ascii="標楷體" w:eastAsia="標楷體" w:hAnsi="標楷體" w:hint="eastAsia"/>
          <w:sz w:val="32"/>
          <w:szCs w:val="32"/>
        </w:rPr>
        <w:t xml:space="preserve">  B083022053 黃啟桓</w:t>
      </w:r>
    </w:p>
    <w:p w14:paraId="0AF3548B" w14:textId="24392735" w:rsidR="0084476F" w:rsidRDefault="0084476F" w:rsidP="0084476F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84476F">
        <w:rPr>
          <w:rFonts w:ascii="標楷體" w:eastAsia="標楷體" w:hAnsi="標楷體" w:hint="eastAsia"/>
          <w:sz w:val="32"/>
          <w:szCs w:val="32"/>
        </w:rPr>
        <w:t>附上實驗斷面圖並加以詳細說明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4"/>
        <w:gridCol w:w="1892"/>
        <w:gridCol w:w="1856"/>
        <w:gridCol w:w="1855"/>
      </w:tblGrid>
      <w:tr w:rsidR="0084476F" w14:paraId="4E932C7E" w14:textId="77777777" w:rsidTr="006B3FF0">
        <w:trPr>
          <w:trHeight w:val="359"/>
        </w:trPr>
        <w:tc>
          <w:tcPr>
            <w:tcW w:w="3164" w:type="dxa"/>
          </w:tcPr>
          <w:p w14:paraId="27C28C6E" w14:textId="57DE4FA2" w:rsidR="0084476F" w:rsidRPr="00C11AE0" w:rsidRDefault="0084476F" w:rsidP="006B3FF0">
            <w:pPr>
              <w:pStyle w:val="TableParagraph"/>
              <w:spacing w:line="370" w:lineRule="exact"/>
              <w:ind w:left="480" w:right="-72"/>
              <w:jc w:val="left"/>
              <w:rPr>
                <w:rFonts w:ascii="標楷體" w:eastAsia="標楷體" w:hAnsi="標楷體"/>
                <w:sz w:val="20"/>
              </w:rPr>
            </w:pPr>
            <w:r w:rsidRPr="00C11AE0">
              <w:rPr>
                <w:rFonts w:ascii="標楷體" w:eastAsia="標楷體" w:hAnsi="標楷體"/>
                <w:noProof/>
                <w:position w:val="-6"/>
                <w:sz w:val="20"/>
              </w:rPr>
              <mc:AlternateContent>
                <mc:Choice Requires="wpg">
                  <w:drawing>
                    <wp:inline distT="0" distB="0" distL="0" distR="0" wp14:anchorId="4000EFB5" wp14:editId="03E734B9">
                      <wp:extent cx="2009140" cy="234950"/>
                      <wp:effectExtent l="3810" t="3175" r="6350" b="9525"/>
                      <wp:docPr id="1" name="群組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09140" cy="234950"/>
                                <a:chOff x="0" y="0"/>
                                <a:chExt cx="3164" cy="370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5"/>
                                  <a:ext cx="3154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BE57A5" id="群組 1" o:spid="_x0000_s1026" style="width:158.2pt;height:18.5pt;mso-position-horizontal-relative:char;mso-position-vertical-relative:line" coordsize="3164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fEXKgIAALQEAAAOAAAAZHJzL2Uyb0RvYy54bWyklMuO2yAUhveV+g6IfeM4tzZWnFkkM9mk&#10;baSZPsAJxjYaDAhInLx9D9i5dGZRacYLBJwL//kOePFwaiQ5cuuEVjlNB0NKuGK6EKrK6Z+Xp28/&#10;KHEeVAFSK57TM3f0Yfn1y6I1GR/pWsuCW4JJlMtak9Pae5MliWM1b8ANtOEKjaW2DXhc2iopLLSY&#10;vZHJaDicJa22hbGacedwd90Z6TLmL0vO/O+ydNwTmVPU5uNo47gPY7JcQFZZMLVgvQz4gIoGhMJD&#10;r6nW4IEcrHiXqhHMaqdLP2C6SXRZCsZjDVhNOnxTzcbqg4m1VFlbmSsmRPuG04fTsl/HjTXPZmc7&#10;9TjdavbqkEvSmiq7t4d11TmTfftTF9hPOHgdCz+VtgkpsCRyinzPV7785AnDTWzYPJ1gGxjaRuPJ&#10;fNo3gNXYpXdhrH7sA8fpbNJFjb/HkASy7sAoshcVmo63yN1Auc+Beq7B8MjfBRA7S0SBwilR0GDt&#10;W6E4GYcrFM5Fh5XqMLKT6jESpVc1qIrHVC9ng2FpiEDddyFh4bAH/8U6pQTRTbtre8E6TqcXOrN/&#10;6UBmrPMbrhsSJjmVKDm2C45b54OOm0vontJPQkrch0wq0uZ0NpzPYoDTUhTBGGzOVvuVtOQI4VnF&#10;LxaFlnu3cOYaXN35RVOnHO+1KuIpNYfisZ97ELKboyqpekiBS0d4r4vzzl7gYZ/7O4pPIxbSP+Pw&#10;9u7X0ev2s1n+BQAA//8DAFBLAwQUAAYACAAAACEAuHo+n9sAAAAEAQAADwAAAGRycy9kb3ducmV2&#10;LnhtbEyPQUvDQBCF74L/YRnBm93EapWYTSlFPRXBVhBv0+w0Cc3Ohuw2Sf+9oxe9DG94w3vf5MvJ&#10;tWqgPjSeDaSzBBRx6W3DlYGP3cvNI6gQkS22nsnAmQIsi8uLHDPrR36nYRsrJSEcMjRQx9hlWoey&#10;Jodh5jti8Q6+dxhl7Sttexwl3LX6NkkW2mHD0lBjR+uayuP25Ay8jjiu5unzsDke1uev3f3b5yYl&#10;Y66vptUTqEhT/DuGH3xBh0KY9v7ENqjWgDwSf6d483RxB2ov4iEBXeT6P3zxDQAA//8DAFBLAQIt&#10;ABQABgAIAAAAIQC2gziS/gAAAOEBAAATAAAAAAAAAAAAAAAAAAAAAABbQ29udGVudF9UeXBlc10u&#10;eG1sUEsBAi0AFAAGAAgAAAAhADj9If/WAAAAlAEAAAsAAAAAAAAAAAAAAAAALwEAAF9yZWxzLy5y&#10;ZWxzUEsBAi0AFAAGAAgAAAAhADn18RcqAgAAtAQAAA4AAAAAAAAAAAAAAAAALgIAAGRycy9lMm9E&#10;b2MueG1sUEsBAi0AFAAGAAgAAAAhALh6Pp/bAAAABAEAAA8AAAAAAAAAAAAAAAAAhAQAAGRycy9k&#10;b3ducmV2LnhtbFBLBQYAAAAABAAEAPMAAACMBQAAAAA=&#10;">
                      <v:line id="Line 3" o:spid="_x0000_s1027" style="position:absolute;visibility:visible;mso-wrap-style:square" from="5,5" to="3159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2" w:type="dxa"/>
          </w:tcPr>
          <w:p w14:paraId="6D92201D" w14:textId="7A1DF754" w:rsidR="0084476F" w:rsidRPr="00C11AE0" w:rsidRDefault="0084476F" w:rsidP="00C11AE0">
            <w:pPr>
              <w:pStyle w:val="TableParagraph"/>
              <w:ind w:right="0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 w:cs="新細明體" w:hint="eastAsia"/>
                <w:sz w:val="24"/>
              </w:rPr>
              <w:t>銅</w:t>
            </w:r>
          </w:p>
        </w:tc>
        <w:tc>
          <w:tcPr>
            <w:tcW w:w="1856" w:type="dxa"/>
          </w:tcPr>
          <w:p w14:paraId="19E6F5AB" w14:textId="77777777" w:rsidR="0084476F" w:rsidRPr="00C11AE0" w:rsidRDefault="0084476F" w:rsidP="006B3FF0">
            <w:pPr>
              <w:pStyle w:val="TableParagraph"/>
              <w:ind w:right="558"/>
              <w:jc w:val="right"/>
              <w:rPr>
                <w:rFonts w:ascii="標楷體" w:eastAsia="標楷體" w:hAnsi="標楷體"/>
                <w:sz w:val="24"/>
              </w:rPr>
            </w:pPr>
            <w:proofErr w:type="spellStart"/>
            <w:r w:rsidRPr="00C11AE0">
              <w:rPr>
                <w:rFonts w:ascii="標楷體" w:eastAsia="標楷體" w:hAnsi="標楷體" w:cs="新細明體" w:hint="eastAsia"/>
                <w:sz w:val="24"/>
              </w:rPr>
              <w:t>鋁合金</w:t>
            </w:r>
            <w:proofErr w:type="spellEnd"/>
          </w:p>
        </w:tc>
        <w:tc>
          <w:tcPr>
            <w:tcW w:w="1855" w:type="dxa"/>
          </w:tcPr>
          <w:p w14:paraId="4C6B61C9" w14:textId="77777777" w:rsidR="0084476F" w:rsidRPr="00C11AE0" w:rsidRDefault="0084476F" w:rsidP="00C11AE0">
            <w:pPr>
              <w:pStyle w:val="TableParagraph"/>
              <w:ind w:right="0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 w:cs="新細明體" w:hint="eastAsia"/>
                <w:sz w:val="24"/>
              </w:rPr>
              <w:t>鐵</w:t>
            </w:r>
          </w:p>
        </w:tc>
      </w:tr>
      <w:tr w:rsidR="0084476F" w14:paraId="54CBB685" w14:textId="77777777" w:rsidTr="006B3FF0">
        <w:trPr>
          <w:trHeight w:val="349"/>
        </w:trPr>
        <w:tc>
          <w:tcPr>
            <w:tcW w:w="3164" w:type="dxa"/>
          </w:tcPr>
          <w:p w14:paraId="7F1EBAC2" w14:textId="77777777" w:rsidR="0084476F" w:rsidRPr="00C11AE0" w:rsidRDefault="0084476F" w:rsidP="006B3FF0">
            <w:pPr>
              <w:pStyle w:val="TableParagraph"/>
              <w:spacing w:line="329" w:lineRule="exact"/>
              <w:ind w:left="480" w:right="713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w w:val="155"/>
                <w:sz w:val="24"/>
              </w:rPr>
              <w:t>α</w:t>
            </w:r>
            <w:r w:rsidRPr="00C11AE0">
              <w:rPr>
                <w:rFonts w:ascii="標楷體" w:eastAsia="標楷體" w:hAnsi="標楷體" w:cs="新細明體" w:hint="eastAsia"/>
                <w:w w:val="120"/>
                <w:sz w:val="24"/>
              </w:rPr>
              <w:t>角</w:t>
            </w:r>
          </w:p>
        </w:tc>
        <w:tc>
          <w:tcPr>
            <w:tcW w:w="1892" w:type="dxa"/>
          </w:tcPr>
          <w:p w14:paraId="58EF8E46" w14:textId="77777777" w:rsidR="0084476F" w:rsidRPr="00C11AE0" w:rsidRDefault="0084476F" w:rsidP="006B3FF0">
            <w:pPr>
              <w:pStyle w:val="TableParagraph"/>
              <w:spacing w:line="329" w:lineRule="exact"/>
              <w:ind w:left="480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w w:val="105"/>
                <w:sz w:val="24"/>
              </w:rPr>
              <w:t>145°</w:t>
            </w:r>
          </w:p>
        </w:tc>
        <w:tc>
          <w:tcPr>
            <w:tcW w:w="1856" w:type="dxa"/>
          </w:tcPr>
          <w:p w14:paraId="7931FF8C" w14:textId="77777777" w:rsidR="0084476F" w:rsidRPr="00C11AE0" w:rsidRDefault="0084476F" w:rsidP="006B3FF0">
            <w:pPr>
              <w:pStyle w:val="TableParagraph"/>
              <w:spacing w:line="329" w:lineRule="exact"/>
              <w:ind w:left="480" w:right="660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w w:val="105"/>
                <w:sz w:val="24"/>
              </w:rPr>
              <w:t>145°</w:t>
            </w:r>
          </w:p>
        </w:tc>
        <w:tc>
          <w:tcPr>
            <w:tcW w:w="1855" w:type="dxa"/>
          </w:tcPr>
          <w:p w14:paraId="0E25A230" w14:textId="77777777" w:rsidR="0084476F" w:rsidRPr="00C11AE0" w:rsidRDefault="0084476F" w:rsidP="006B3FF0">
            <w:pPr>
              <w:pStyle w:val="TableParagraph"/>
              <w:spacing w:line="329" w:lineRule="exact"/>
              <w:ind w:right="677"/>
              <w:jc w:val="right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w w:val="105"/>
                <w:sz w:val="24"/>
              </w:rPr>
              <w:t>145°</w:t>
            </w:r>
          </w:p>
        </w:tc>
      </w:tr>
      <w:tr w:rsidR="0084476F" w14:paraId="7E7E461D" w14:textId="77777777" w:rsidTr="006B3FF0">
        <w:trPr>
          <w:trHeight w:val="359"/>
        </w:trPr>
        <w:tc>
          <w:tcPr>
            <w:tcW w:w="3164" w:type="dxa"/>
          </w:tcPr>
          <w:p w14:paraId="2625F72B" w14:textId="1B43B986" w:rsidR="0084476F" w:rsidRPr="00C11AE0" w:rsidRDefault="0084476F" w:rsidP="006B3FF0">
            <w:pPr>
              <w:pStyle w:val="TableParagraph"/>
              <w:ind w:left="480" w:right="713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Cambria Math" w:eastAsia="標楷體" w:hAnsi="Cambria Math" w:cs="Cambria Math"/>
                <w:w w:val="90"/>
                <w:sz w:val="24"/>
              </w:rPr>
              <w:t>𝛽</w:t>
            </w:r>
            <w:r w:rsidR="00C11AE0">
              <w:rPr>
                <w:rFonts w:ascii="Cambria Math" w:eastAsia="標楷體" w:hAnsi="Cambria Math" w:cs="Cambria Math" w:hint="eastAsia"/>
                <w:w w:val="90"/>
                <w:sz w:val="24"/>
                <w:lang w:eastAsia="zh-TW"/>
              </w:rPr>
              <w:t xml:space="preserve"> </w:t>
            </w:r>
            <w:r w:rsidRPr="00C11AE0">
              <w:rPr>
                <w:rFonts w:ascii="標楷體" w:eastAsia="標楷體" w:hAnsi="標楷體" w:cs="新細明體" w:hint="eastAsia"/>
                <w:w w:val="120"/>
                <w:sz w:val="24"/>
              </w:rPr>
              <w:t>角</w:t>
            </w:r>
          </w:p>
        </w:tc>
        <w:tc>
          <w:tcPr>
            <w:tcW w:w="1892" w:type="dxa"/>
          </w:tcPr>
          <w:p w14:paraId="1987E0D9" w14:textId="77777777" w:rsidR="0084476F" w:rsidRPr="00C11AE0" w:rsidRDefault="0084476F" w:rsidP="006B3FF0">
            <w:pPr>
              <w:pStyle w:val="TableParagraph"/>
              <w:ind w:left="480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w w:val="105"/>
                <w:sz w:val="24"/>
              </w:rPr>
              <w:t>133°</w:t>
            </w:r>
          </w:p>
        </w:tc>
        <w:tc>
          <w:tcPr>
            <w:tcW w:w="1856" w:type="dxa"/>
          </w:tcPr>
          <w:p w14:paraId="0CC9AF77" w14:textId="77777777" w:rsidR="0084476F" w:rsidRPr="00C11AE0" w:rsidRDefault="0084476F" w:rsidP="006B3FF0">
            <w:pPr>
              <w:pStyle w:val="TableParagraph"/>
              <w:ind w:left="480" w:right="660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w w:val="105"/>
                <w:sz w:val="24"/>
              </w:rPr>
              <w:t>123°</w:t>
            </w:r>
          </w:p>
        </w:tc>
        <w:tc>
          <w:tcPr>
            <w:tcW w:w="1855" w:type="dxa"/>
          </w:tcPr>
          <w:p w14:paraId="305D1869" w14:textId="77777777" w:rsidR="0084476F" w:rsidRPr="00C11AE0" w:rsidRDefault="0084476F" w:rsidP="006B3FF0">
            <w:pPr>
              <w:pStyle w:val="TableParagraph"/>
              <w:ind w:right="677"/>
              <w:jc w:val="right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w w:val="105"/>
                <w:sz w:val="24"/>
              </w:rPr>
              <w:t>124°</w:t>
            </w:r>
          </w:p>
        </w:tc>
      </w:tr>
      <w:tr w:rsidR="0084476F" w14:paraId="08321655" w14:textId="77777777" w:rsidTr="006B3FF0">
        <w:trPr>
          <w:trHeight w:val="361"/>
        </w:trPr>
        <w:tc>
          <w:tcPr>
            <w:tcW w:w="3164" w:type="dxa"/>
          </w:tcPr>
          <w:p w14:paraId="4D54BBCC" w14:textId="77777777" w:rsidR="0084476F" w:rsidRPr="00C11AE0" w:rsidRDefault="0084476F" w:rsidP="006B3FF0">
            <w:pPr>
              <w:pStyle w:val="TableParagraph"/>
              <w:spacing w:line="342" w:lineRule="exact"/>
              <w:ind w:left="480" w:right="713"/>
              <w:rPr>
                <w:rFonts w:ascii="標楷體" w:eastAsia="標楷體" w:hAnsi="標楷體"/>
                <w:sz w:val="24"/>
              </w:rPr>
            </w:pPr>
            <w:proofErr w:type="spellStart"/>
            <w:r w:rsidRPr="00C11AE0">
              <w:rPr>
                <w:rFonts w:ascii="標楷體" w:eastAsia="標楷體" w:hAnsi="標楷體" w:cs="新細明體" w:hint="eastAsia"/>
                <w:sz w:val="24"/>
              </w:rPr>
              <w:t>韌斷面積百分率</w:t>
            </w:r>
            <w:proofErr w:type="spellEnd"/>
          </w:p>
        </w:tc>
        <w:tc>
          <w:tcPr>
            <w:tcW w:w="1892" w:type="dxa"/>
          </w:tcPr>
          <w:p w14:paraId="46B5654A" w14:textId="77777777" w:rsidR="0084476F" w:rsidRPr="00C11AE0" w:rsidRDefault="0084476F" w:rsidP="006B3FF0">
            <w:pPr>
              <w:pStyle w:val="TableParagraph"/>
              <w:spacing w:line="342" w:lineRule="exact"/>
              <w:ind w:left="480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spacing w:val="2"/>
                <w:position w:val="1"/>
                <w:sz w:val="24"/>
              </w:rPr>
              <w:t xml:space="preserve">89 </w:t>
            </w:r>
            <w:r w:rsidRPr="00C11AE0">
              <w:rPr>
                <w:rFonts w:ascii="標楷體" w:eastAsia="標楷體" w:hAnsi="標楷體"/>
                <w:noProof/>
                <w:spacing w:val="5"/>
                <w:sz w:val="24"/>
              </w:rPr>
              <w:drawing>
                <wp:inline distT="0" distB="0" distL="0" distR="0" wp14:anchorId="70D93F02" wp14:editId="59531C39">
                  <wp:extent cx="69850" cy="117475"/>
                  <wp:effectExtent l="0" t="0" r="0" b="0"/>
                  <wp:docPr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37FB9C1A" w14:textId="77777777" w:rsidR="0084476F" w:rsidRPr="00C11AE0" w:rsidRDefault="0084476F" w:rsidP="006B3FF0">
            <w:pPr>
              <w:pStyle w:val="TableParagraph"/>
              <w:spacing w:line="342" w:lineRule="exact"/>
              <w:ind w:left="480" w:right="660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spacing w:val="2"/>
                <w:position w:val="1"/>
                <w:sz w:val="24"/>
              </w:rPr>
              <w:t xml:space="preserve">69 </w:t>
            </w:r>
            <w:r w:rsidRPr="00C11AE0">
              <w:rPr>
                <w:rFonts w:ascii="標楷體" w:eastAsia="標楷體" w:hAnsi="標楷體"/>
                <w:noProof/>
                <w:spacing w:val="5"/>
                <w:sz w:val="24"/>
              </w:rPr>
              <w:drawing>
                <wp:inline distT="0" distB="0" distL="0" distR="0" wp14:anchorId="646E9125" wp14:editId="00C31B80">
                  <wp:extent cx="69850" cy="117475"/>
                  <wp:effectExtent l="0" t="0" r="0" b="0"/>
                  <wp:docPr id="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5" w:type="dxa"/>
          </w:tcPr>
          <w:p w14:paraId="4AA07194" w14:textId="77777777" w:rsidR="0084476F" w:rsidRPr="00C11AE0" w:rsidRDefault="0084476F" w:rsidP="006B3FF0">
            <w:pPr>
              <w:pStyle w:val="TableParagraph"/>
              <w:spacing w:line="342" w:lineRule="exact"/>
              <w:ind w:left="480" w:right="664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spacing w:val="2"/>
                <w:position w:val="1"/>
                <w:sz w:val="24"/>
              </w:rPr>
              <w:t xml:space="preserve">40 </w:t>
            </w:r>
            <w:r w:rsidRPr="00C11AE0">
              <w:rPr>
                <w:rFonts w:ascii="標楷體" w:eastAsia="標楷體" w:hAnsi="標楷體"/>
                <w:noProof/>
                <w:spacing w:val="5"/>
                <w:sz w:val="24"/>
              </w:rPr>
              <w:drawing>
                <wp:inline distT="0" distB="0" distL="0" distR="0" wp14:anchorId="5802B5EB" wp14:editId="7B09EFF4">
                  <wp:extent cx="69850" cy="117475"/>
                  <wp:effectExtent l="0" t="0" r="0" b="0"/>
                  <wp:docPr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76F" w14:paraId="1864DF5A" w14:textId="77777777" w:rsidTr="006B3FF0">
        <w:trPr>
          <w:trHeight w:val="359"/>
        </w:trPr>
        <w:tc>
          <w:tcPr>
            <w:tcW w:w="3164" w:type="dxa"/>
          </w:tcPr>
          <w:p w14:paraId="048F6D03" w14:textId="77777777" w:rsidR="0084476F" w:rsidRPr="00C11AE0" w:rsidRDefault="0084476F" w:rsidP="006B3FF0">
            <w:pPr>
              <w:pStyle w:val="TableParagraph"/>
              <w:ind w:left="480" w:right="712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sz w:val="24"/>
              </w:rPr>
              <w:t xml:space="preserve">E </w:t>
            </w:r>
            <w:proofErr w:type="gramStart"/>
            <w:r w:rsidRPr="00C11AE0">
              <w:rPr>
                <w:rFonts w:ascii="標楷體" w:eastAsia="標楷體" w:hAnsi="標楷體" w:cs="新細明體" w:hint="eastAsia"/>
                <w:sz w:val="24"/>
              </w:rPr>
              <w:t>值</w:t>
            </w:r>
            <w:r w:rsidRPr="00C11AE0">
              <w:rPr>
                <w:rFonts w:ascii="標楷體" w:eastAsia="標楷體" w:hAnsi="標楷體"/>
                <w:sz w:val="24"/>
              </w:rPr>
              <w:t>( kg</w:t>
            </w:r>
            <w:proofErr w:type="gramEnd"/>
            <w:r w:rsidRPr="00C11AE0">
              <w:rPr>
                <w:rFonts w:ascii="標楷體" w:eastAsia="標楷體" w:hAnsi="標楷體"/>
                <w:sz w:val="24"/>
              </w:rPr>
              <w:t xml:space="preserve"> ∙ m)</w:t>
            </w:r>
          </w:p>
        </w:tc>
        <w:tc>
          <w:tcPr>
            <w:tcW w:w="1892" w:type="dxa"/>
          </w:tcPr>
          <w:p w14:paraId="0D55AD10" w14:textId="77777777" w:rsidR="0084476F" w:rsidRPr="00C11AE0" w:rsidRDefault="0084476F" w:rsidP="006B3FF0">
            <w:pPr>
              <w:pStyle w:val="TableParagraph"/>
              <w:ind w:left="480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sz w:val="24"/>
              </w:rPr>
              <w:t>4.115</w:t>
            </w:r>
          </w:p>
        </w:tc>
        <w:tc>
          <w:tcPr>
            <w:tcW w:w="1856" w:type="dxa"/>
          </w:tcPr>
          <w:p w14:paraId="2ADCEF4B" w14:textId="77777777" w:rsidR="0084476F" w:rsidRPr="00C11AE0" w:rsidRDefault="0084476F" w:rsidP="006B3FF0">
            <w:pPr>
              <w:pStyle w:val="TableParagraph"/>
              <w:ind w:right="618"/>
              <w:jc w:val="right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sz w:val="24"/>
              </w:rPr>
              <w:t>8.235</w:t>
            </w:r>
          </w:p>
        </w:tc>
        <w:tc>
          <w:tcPr>
            <w:tcW w:w="1855" w:type="dxa"/>
          </w:tcPr>
          <w:p w14:paraId="78D4D7B9" w14:textId="77777777" w:rsidR="0084476F" w:rsidRPr="00C11AE0" w:rsidRDefault="0084476F" w:rsidP="006B3FF0">
            <w:pPr>
              <w:pStyle w:val="TableParagraph"/>
              <w:ind w:right="617"/>
              <w:jc w:val="right"/>
              <w:rPr>
                <w:rFonts w:ascii="標楷體" w:eastAsia="標楷體" w:hAnsi="標楷體"/>
                <w:sz w:val="24"/>
              </w:rPr>
            </w:pPr>
            <w:r w:rsidRPr="00C11AE0">
              <w:rPr>
                <w:rFonts w:ascii="標楷體" w:eastAsia="標楷體" w:hAnsi="標楷體"/>
                <w:sz w:val="24"/>
              </w:rPr>
              <w:t>7.799</w:t>
            </w:r>
          </w:p>
        </w:tc>
      </w:tr>
    </w:tbl>
    <w:p w14:paraId="63C244FB" w14:textId="262448B7" w:rsidR="0084476F" w:rsidRDefault="0084476F" w:rsidP="0084476F">
      <w:pPr>
        <w:pStyle w:val="a7"/>
        <w:ind w:leftChars="0" w:left="127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使用其他組的資料，因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疫情故</w:t>
      </w:r>
      <w:proofErr w:type="gramEnd"/>
      <w:r>
        <w:rPr>
          <w:rFonts w:ascii="標楷體" w:eastAsia="標楷體" w:hAnsi="標楷體" w:hint="eastAsia"/>
          <w:sz w:val="32"/>
          <w:szCs w:val="32"/>
        </w:rPr>
        <w:t>尚未做實驗。</w:t>
      </w:r>
    </w:p>
    <w:p w14:paraId="2287137D" w14:textId="77777777" w:rsidR="00275514" w:rsidRPr="00275514" w:rsidRDefault="00275514" w:rsidP="00275514">
      <w:pPr>
        <w:pStyle w:val="a7"/>
        <w:rPr>
          <w:rFonts w:ascii="標楷體" w:eastAsia="標楷體" w:hAnsi="標楷體" w:hint="eastAsia"/>
          <w:b/>
          <w:bCs/>
          <w:sz w:val="32"/>
          <w:szCs w:val="32"/>
        </w:rPr>
      </w:pPr>
      <w:r w:rsidRPr="00275514">
        <w:rPr>
          <w:rFonts w:ascii="標楷體" w:eastAsia="標楷體" w:hAnsi="標楷體" w:hint="eastAsia"/>
          <w:b/>
          <w:bCs/>
          <w:sz w:val="32"/>
          <w:szCs w:val="32"/>
        </w:rPr>
        <w:t>(1)</w:t>
      </w:r>
      <w:r w:rsidRPr="00275514">
        <w:rPr>
          <w:rFonts w:ascii="標楷體" w:eastAsia="標楷體" w:hAnsi="標楷體" w:hint="eastAsia"/>
          <w:b/>
          <w:bCs/>
          <w:sz w:val="32"/>
          <w:szCs w:val="32"/>
        </w:rPr>
        <w:tab/>
      </w:r>
      <w:proofErr w:type="gramStart"/>
      <w:r w:rsidRPr="00275514">
        <w:rPr>
          <w:rFonts w:ascii="標楷體" w:eastAsia="標楷體" w:hAnsi="標楷體" w:hint="eastAsia"/>
          <w:b/>
          <w:bCs/>
          <w:sz w:val="32"/>
          <w:szCs w:val="32"/>
        </w:rPr>
        <w:t>銅試片</w:t>
      </w:r>
      <w:proofErr w:type="gramEnd"/>
    </w:p>
    <w:p w14:paraId="33036253" w14:textId="51356E7E" w:rsidR="00275514" w:rsidRPr="00275514" w:rsidRDefault="00275514" w:rsidP="00275514">
      <w:pPr>
        <w:pStyle w:val="a7"/>
        <w:rPr>
          <w:rFonts w:ascii="標楷體" w:eastAsia="標楷體" w:hAnsi="標楷體"/>
          <w:sz w:val="32"/>
          <w:szCs w:val="32"/>
        </w:rPr>
      </w:pPr>
      <w:r w:rsidRPr="00275514">
        <w:rPr>
          <w:rFonts w:ascii="標楷體" w:eastAsia="標楷體" w:hAnsi="標楷體"/>
          <w:sz w:val="32"/>
          <w:szCs w:val="32"/>
        </w:rPr>
        <w:t xml:space="preserve">E = </w:t>
      </w:r>
      <w:proofErr w:type="spellStart"/>
      <w:r w:rsidRPr="00275514">
        <w:rPr>
          <w:rFonts w:ascii="標楷體" w:eastAsia="標楷體" w:hAnsi="標楷體"/>
          <w:sz w:val="32"/>
          <w:szCs w:val="32"/>
        </w:rPr>
        <w:t>WR</w:t>
      </w:r>
      <w:proofErr w:type="spellEnd"/>
      <w:r w:rsidRPr="00275514">
        <w:rPr>
          <w:rFonts w:ascii="標楷體" w:eastAsia="標楷體" w:hAnsi="標楷體"/>
          <w:sz w:val="32"/>
          <w:szCs w:val="32"/>
        </w:rPr>
        <w:t xml:space="preserve">(cosβ </w:t>
      </w:r>
      <w:r w:rsidRPr="00275514">
        <w:rPr>
          <w:rFonts w:ascii="MS Gothic" w:eastAsia="MS Gothic" w:hAnsi="MS Gothic" w:cs="MS Gothic" w:hint="eastAsia"/>
          <w:sz w:val="32"/>
          <w:szCs w:val="32"/>
        </w:rPr>
        <w:t>−</w:t>
      </w:r>
      <w:r w:rsidRPr="00275514">
        <w:rPr>
          <w:rFonts w:ascii="標楷體" w:eastAsia="標楷體" w:hAnsi="標楷體"/>
          <w:sz w:val="32"/>
          <w:szCs w:val="32"/>
        </w:rPr>
        <w:t xml:space="preserve"> cos</w:t>
      </w:r>
      <w:r w:rsidRPr="00275514">
        <w:rPr>
          <w:rFonts w:ascii="標楷體" w:eastAsia="標楷體" w:hAnsi="標楷體" w:cs="標楷體" w:hint="eastAsia"/>
          <w:sz w:val="32"/>
          <w:szCs w:val="32"/>
        </w:rPr>
        <w:t>α</w:t>
      </w:r>
      <w:r w:rsidRPr="00275514">
        <w:rPr>
          <w:rFonts w:ascii="標楷體" w:eastAsia="標楷體" w:hAnsi="標楷體"/>
          <w:sz w:val="32"/>
          <w:szCs w:val="32"/>
        </w:rPr>
        <w:t xml:space="preserve">) = 30kg </w:t>
      </w:r>
      <w:r w:rsidRPr="00275514">
        <w:rPr>
          <w:rFonts w:ascii="標楷體" w:eastAsia="標楷體" w:hAnsi="標楷體" w:cs="標楷體" w:hint="eastAsia"/>
          <w:sz w:val="32"/>
          <w:szCs w:val="32"/>
        </w:rPr>
        <w:t>∙</w:t>
      </w:r>
      <w:r w:rsidRPr="00275514">
        <w:rPr>
          <w:rFonts w:ascii="標楷體" w:eastAsia="標楷體" w:hAnsi="標楷體"/>
          <w:sz w:val="32"/>
          <w:szCs w:val="32"/>
        </w:rPr>
        <w:t>m(cos133</w:t>
      </w:r>
      <w:r w:rsidRPr="00275514">
        <w:rPr>
          <w:rFonts w:ascii="標楷體" w:eastAsia="標楷體" w:hAnsi="標楷體" w:cs="標楷體" w:hint="eastAsia"/>
          <w:sz w:val="32"/>
          <w:szCs w:val="32"/>
        </w:rPr>
        <w:t>°</w:t>
      </w:r>
      <w:r w:rsidRPr="00275514">
        <w:rPr>
          <w:rFonts w:ascii="標楷體" w:eastAsia="標楷體" w:hAnsi="標楷體"/>
          <w:sz w:val="32"/>
          <w:szCs w:val="32"/>
        </w:rPr>
        <w:t xml:space="preserve"> </w:t>
      </w:r>
      <w:r w:rsidRPr="00275514">
        <w:rPr>
          <w:rFonts w:ascii="MS Gothic" w:eastAsia="MS Gothic" w:hAnsi="MS Gothic" w:cs="MS Gothic" w:hint="eastAsia"/>
          <w:sz w:val="32"/>
          <w:szCs w:val="32"/>
        </w:rPr>
        <w:t>−</w:t>
      </w:r>
      <w:r w:rsidRPr="00275514">
        <w:rPr>
          <w:rFonts w:ascii="標楷體" w:eastAsia="標楷體" w:hAnsi="標楷體"/>
          <w:sz w:val="32"/>
          <w:szCs w:val="32"/>
        </w:rPr>
        <w:t xml:space="preserve"> cos145</w:t>
      </w:r>
      <w:r w:rsidRPr="00275514">
        <w:rPr>
          <w:rFonts w:ascii="標楷體" w:eastAsia="標楷體" w:hAnsi="標楷體" w:cs="標楷體" w:hint="eastAsia"/>
          <w:sz w:val="32"/>
          <w:szCs w:val="32"/>
        </w:rPr>
        <w:t>°</w:t>
      </w:r>
      <w:r w:rsidRPr="00275514">
        <w:rPr>
          <w:rFonts w:ascii="標楷體" w:eastAsia="標楷體" w:hAnsi="標楷體"/>
          <w:sz w:val="32"/>
          <w:szCs w:val="32"/>
        </w:rPr>
        <w:t xml:space="preserve">) = 4.115kg </w:t>
      </w:r>
      <w:r w:rsidRPr="00275514">
        <w:rPr>
          <w:rFonts w:ascii="標楷體" w:eastAsia="標楷體" w:hAnsi="標楷體" w:cs="標楷體" w:hint="eastAsia"/>
          <w:sz w:val="32"/>
          <w:szCs w:val="32"/>
        </w:rPr>
        <w:t>∙</w:t>
      </w:r>
      <w:r w:rsidRPr="00275514">
        <w:rPr>
          <w:rFonts w:ascii="標楷體" w:eastAsia="標楷體" w:hAnsi="標楷體"/>
          <w:sz w:val="32"/>
          <w:szCs w:val="32"/>
        </w:rPr>
        <w:t>m</w:t>
      </w:r>
    </w:p>
    <w:p w14:paraId="23DFE1AC" w14:textId="77777777" w:rsidR="00275514" w:rsidRPr="00275514" w:rsidRDefault="00275514" w:rsidP="00275514">
      <w:pPr>
        <w:pStyle w:val="a7"/>
        <w:rPr>
          <w:rFonts w:ascii="標楷體" w:eastAsia="標楷體" w:hAnsi="標楷體" w:hint="eastAsia"/>
          <w:b/>
          <w:bCs/>
          <w:sz w:val="32"/>
          <w:szCs w:val="32"/>
        </w:rPr>
      </w:pPr>
      <w:r w:rsidRPr="00275514">
        <w:rPr>
          <w:rFonts w:ascii="標楷體" w:eastAsia="標楷體" w:hAnsi="標楷體" w:hint="eastAsia"/>
          <w:b/>
          <w:bCs/>
          <w:sz w:val="32"/>
          <w:szCs w:val="32"/>
        </w:rPr>
        <w:t>(2)</w:t>
      </w:r>
      <w:r w:rsidRPr="00275514">
        <w:rPr>
          <w:rFonts w:ascii="標楷體" w:eastAsia="標楷體" w:hAnsi="標楷體" w:hint="eastAsia"/>
          <w:b/>
          <w:bCs/>
          <w:sz w:val="32"/>
          <w:szCs w:val="32"/>
        </w:rPr>
        <w:tab/>
        <w:t>鋁合金試片</w:t>
      </w:r>
    </w:p>
    <w:p w14:paraId="5EE13CF4" w14:textId="22736605" w:rsidR="00275514" w:rsidRPr="00275514" w:rsidRDefault="00275514" w:rsidP="00275514">
      <w:pPr>
        <w:pStyle w:val="a7"/>
        <w:rPr>
          <w:rFonts w:ascii="標楷體" w:eastAsia="標楷體" w:hAnsi="標楷體"/>
          <w:sz w:val="32"/>
          <w:szCs w:val="32"/>
        </w:rPr>
      </w:pPr>
      <w:r w:rsidRPr="00275514">
        <w:rPr>
          <w:rFonts w:ascii="標楷體" w:eastAsia="標楷體" w:hAnsi="標楷體"/>
          <w:sz w:val="32"/>
          <w:szCs w:val="32"/>
        </w:rPr>
        <w:t xml:space="preserve">E = </w:t>
      </w:r>
      <w:proofErr w:type="spellStart"/>
      <w:r w:rsidRPr="00275514">
        <w:rPr>
          <w:rFonts w:ascii="標楷體" w:eastAsia="標楷體" w:hAnsi="標楷體"/>
          <w:sz w:val="32"/>
          <w:szCs w:val="32"/>
        </w:rPr>
        <w:t>WR</w:t>
      </w:r>
      <w:proofErr w:type="spellEnd"/>
      <w:r w:rsidRPr="00275514">
        <w:rPr>
          <w:rFonts w:ascii="標楷體" w:eastAsia="標楷體" w:hAnsi="標楷體"/>
          <w:sz w:val="32"/>
          <w:szCs w:val="32"/>
        </w:rPr>
        <w:t xml:space="preserve">(cosβ </w:t>
      </w:r>
      <w:r w:rsidRPr="00275514">
        <w:rPr>
          <w:rFonts w:ascii="MS Gothic" w:eastAsia="MS Gothic" w:hAnsi="MS Gothic" w:cs="MS Gothic" w:hint="eastAsia"/>
          <w:sz w:val="32"/>
          <w:szCs w:val="32"/>
        </w:rPr>
        <w:t>−</w:t>
      </w:r>
      <w:r w:rsidRPr="00275514">
        <w:rPr>
          <w:rFonts w:ascii="標楷體" w:eastAsia="標楷體" w:hAnsi="標楷體"/>
          <w:sz w:val="32"/>
          <w:szCs w:val="32"/>
        </w:rPr>
        <w:t xml:space="preserve"> cos</w:t>
      </w:r>
      <w:r w:rsidRPr="00275514">
        <w:rPr>
          <w:rFonts w:ascii="標楷體" w:eastAsia="標楷體" w:hAnsi="標楷體" w:cs="標楷體" w:hint="eastAsia"/>
          <w:sz w:val="32"/>
          <w:szCs w:val="32"/>
        </w:rPr>
        <w:t>α</w:t>
      </w:r>
      <w:r w:rsidRPr="00275514">
        <w:rPr>
          <w:rFonts w:ascii="標楷體" w:eastAsia="標楷體" w:hAnsi="標楷體"/>
          <w:sz w:val="32"/>
          <w:szCs w:val="32"/>
        </w:rPr>
        <w:t xml:space="preserve">) = 30kg </w:t>
      </w:r>
      <w:r w:rsidRPr="00275514">
        <w:rPr>
          <w:rFonts w:ascii="標楷體" w:eastAsia="標楷體" w:hAnsi="標楷體" w:cs="標楷體" w:hint="eastAsia"/>
          <w:sz w:val="32"/>
          <w:szCs w:val="32"/>
        </w:rPr>
        <w:t>∙</w:t>
      </w:r>
      <w:r w:rsidRPr="00275514">
        <w:rPr>
          <w:rFonts w:ascii="標楷體" w:eastAsia="標楷體" w:hAnsi="標楷體"/>
          <w:sz w:val="32"/>
          <w:szCs w:val="32"/>
        </w:rPr>
        <w:t>m(cos123</w:t>
      </w:r>
      <w:r w:rsidRPr="00275514">
        <w:rPr>
          <w:rFonts w:ascii="標楷體" w:eastAsia="標楷體" w:hAnsi="標楷體" w:cs="標楷體" w:hint="eastAsia"/>
          <w:sz w:val="32"/>
          <w:szCs w:val="32"/>
        </w:rPr>
        <w:t>°</w:t>
      </w:r>
      <w:r w:rsidRPr="00275514">
        <w:rPr>
          <w:rFonts w:ascii="標楷體" w:eastAsia="標楷體" w:hAnsi="標楷體"/>
          <w:sz w:val="32"/>
          <w:szCs w:val="32"/>
        </w:rPr>
        <w:t xml:space="preserve"> </w:t>
      </w:r>
      <w:r w:rsidRPr="00275514">
        <w:rPr>
          <w:rFonts w:ascii="MS Gothic" w:eastAsia="MS Gothic" w:hAnsi="MS Gothic" w:cs="MS Gothic" w:hint="eastAsia"/>
          <w:sz w:val="32"/>
          <w:szCs w:val="32"/>
        </w:rPr>
        <w:t>−</w:t>
      </w:r>
      <w:r w:rsidRPr="00275514">
        <w:rPr>
          <w:rFonts w:ascii="標楷體" w:eastAsia="標楷體" w:hAnsi="標楷體"/>
          <w:sz w:val="32"/>
          <w:szCs w:val="32"/>
        </w:rPr>
        <w:t xml:space="preserve"> cos145</w:t>
      </w:r>
      <w:r w:rsidRPr="00275514">
        <w:rPr>
          <w:rFonts w:ascii="標楷體" w:eastAsia="標楷體" w:hAnsi="標楷體" w:cs="標楷體" w:hint="eastAsia"/>
          <w:sz w:val="32"/>
          <w:szCs w:val="32"/>
        </w:rPr>
        <w:t>°</w:t>
      </w:r>
      <w:r w:rsidRPr="00275514">
        <w:rPr>
          <w:rFonts w:ascii="標楷體" w:eastAsia="標楷體" w:hAnsi="標楷體"/>
          <w:sz w:val="32"/>
          <w:szCs w:val="32"/>
        </w:rPr>
        <w:t xml:space="preserve">) = 8.235kg </w:t>
      </w:r>
      <w:r w:rsidRPr="00275514">
        <w:rPr>
          <w:rFonts w:ascii="標楷體" w:eastAsia="標楷體" w:hAnsi="標楷體" w:cs="標楷體" w:hint="eastAsia"/>
          <w:sz w:val="32"/>
          <w:szCs w:val="32"/>
        </w:rPr>
        <w:t>∙</w:t>
      </w:r>
      <w:r w:rsidRPr="00275514">
        <w:rPr>
          <w:rFonts w:ascii="標楷體" w:eastAsia="標楷體" w:hAnsi="標楷體"/>
          <w:sz w:val="32"/>
          <w:szCs w:val="32"/>
        </w:rPr>
        <w:t>m</w:t>
      </w:r>
    </w:p>
    <w:p w14:paraId="01EC42B2" w14:textId="77777777" w:rsidR="00275514" w:rsidRPr="00275514" w:rsidRDefault="00275514" w:rsidP="00275514">
      <w:pPr>
        <w:pStyle w:val="a7"/>
        <w:rPr>
          <w:rFonts w:ascii="標楷體" w:eastAsia="標楷體" w:hAnsi="標楷體" w:hint="eastAsia"/>
          <w:b/>
          <w:bCs/>
          <w:sz w:val="32"/>
          <w:szCs w:val="32"/>
        </w:rPr>
      </w:pPr>
      <w:r w:rsidRPr="00275514">
        <w:rPr>
          <w:rFonts w:ascii="標楷體" w:eastAsia="標楷體" w:hAnsi="標楷體" w:hint="eastAsia"/>
          <w:b/>
          <w:bCs/>
          <w:sz w:val="32"/>
          <w:szCs w:val="32"/>
        </w:rPr>
        <w:t>(3)</w:t>
      </w:r>
      <w:r w:rsidRPr="00275514">
        <w:rPr>
          <w:rFonts w:ascii="標楷體" w:eastAsia="標楷體" w:hAnsi="標楷體" w:hint="eastAsia"/>
          <w:b/>
          <w:bCs/>
          <w:sz w:val="32"/>
          <w:szCs w:val="32"/>
        </w:rPr>
        <w:tab/>
      </w:r>
      <w:proofErr w:type="gramStart"/>
      <w:r w:rsidRPr="00275514">
        <w:rPr>
          <w:rFonts w:ascii="標楷體" w:eastAsia="標楷體" w:hAnsi="標楷體" w:hint="eastAsia"/>
          <w:b/>
          <w:bCs/>
          <w:sz w:val="32"/>
          <w:szCs w:val="32"/>
        </w:rPr>
        <w:t>鐵試片</w:t>
      </w:r>
      <w:proofErr w:type="gramEnd"/>
    </w:p>
    <w:p w14:paraId="1D6BFCD7" w14:textId="401D86E9" w:rsidR="00275514" w:rsidRPr="00275514" w:rsidRDefault="00275514" w:rsidP="00275514">
      <w:pPr>
        <w:pStyle w:val="a7"/>
        <w:rPr>
          <w:rFonts w:ascii="標楷體" w:eastAsia="標楷體" w:hAnsi="標楷體"/>
          <w:sz w:val="32"/>
          <w:szCs w:val="32"/>
        </w:rPr>
      </w:pPr>
      <w:r w:rsidRPr="00275514">
        <w:rPr>
          <w:rFonts w:ascii="標楷體" w:eastAsia="標楷體" w:hAnsi="標楷體"/>
          <w:sz w:val="32"/>
          <w:szCs w:val="32"/>
        </w:rPr>
        <w:t xml:space="preserve">E = </w:t>
      </w:r>
      <w:proofErr w:type="spellStart"/>
      <w:r w:rsidRPr="00275514">
        <w:rPr>
          <w:rFonts w:ascii="標楷體" w:eastAsia="標楷體" w:hAnsi="標楷體"/>
          <w:sz w:val="32"/>
          <w:szCs w:val="32"/>
        </w:rPr>
        <w:t>WR</w:t>
      </w:r>
      <w:proofErr w:type="spellEnd"/>
      <w:r w:rsidRPr="00275514">
        <w:rPr>
          <w:rFonts w:ascii="標楷體" w:eastAsia="標楷體" w:hAnsi="標楷體"/>
          <w:sz w:val="32"/>
          <w:szCs w:val="32"/>
        </w:rPr>
        <w:t xml:space="preserve">(cosβ </w:t>
      </w:r>
      <w:r w:rsidRPr="00275514">
        <w:rPr>
          <w:rFonts w:ascii="MS Gothic" w:eastAsia="MS Gothic" w:hAnsi="MS Gothic" w:cs="MS Gothic" w:hint="eastAsia"/>
          <w:sz w:val="32"/>
          <w:szCs w:val="32"/>
        </w:rPr>
        <w:t>−</w:t>
      </w:r>
      <w:r w:rsidRPr="00275514">
        <w:rPr>
          <w:rFonts w:ascii="標楷體" w:eastAsia="標楷體" w:hAnsi="標楷體"/>
          <w:sz w:val="32"/>
          <w:szCs w:val="32"/>
        </w:rPr>
        <w:t xml:space="preserve"> cos</w:t>
      </w:r>
      <w:r w:rsidRPr="00275514">
        <w:rPr>
          <w:rFonts w:ascii="標楷體" w:eastAsia="標楷體" w:hAnsi="標楷體" w:cs="標楷體" w:hint="eastAsia"/>
          <w:sz w:val="32"/>
          <w:szCs w:val="32"/>
        </w:rPr>
        <w:t>α</w:t>
      </w:r>
      <w:r w:rsidRPr="00275514">
        <w:rPr>
          <w:rFonts w:ascii="標楷體" w:eastAsia="標楷體" w:hAnsi="標楷體"/>
          <w:sz w:val="32"/>
          <w:szCs w:val="32"/>
        </w:rPr>
        <w:t xml:space="preserve">) = 30kg </w:t>
      </w:r>
      <w:r w:rsidRPr="00275514">
        <w:rPr>
          <w:rFonts w:ascii="標楷體" w:eastAsia="標楷體" w:hAnsi="標楷體" w:cs="標楷體" w:hint="eastAsia"/>
          <w:sz w:val="32"/>
          <w:szCs w:val="32"/>
        </w:rPr>
        <w:t>∙</w:t>
      </w:r>
      <w:r w:rsidRPr="00275514">
        <w:rPr>
          <w:rFonts w:ascii="標楷體" w:eastAsia="標楷體" w:hAnsi="標楷體"/>
          <w:sz w:val="32"/>
          <w:szCs w:val="32"/>
        </w:rPr>
        <w:t>m(cos124</w:t>
      </w:r>
      <w:r w:rsidRPr="00275514">
        <w:rPr>
          <w:rFonts w:ascii="標楷體" w:eastAsia="標楷體" w:hAnsi="標楷體" w:cs="標楷體" w:hint="eastAsia"/>
          <w:sz w:val="32"/>
          <w:szCs w:val="32"/>
        </w:rPr>
        <w:t>°</w:t>
      </w:r>
      <w:r w:rsidRPr="00275514">
        <w:rPr>
          <w:rFonts w:ascii="標楷體" w:eastAsia="標楷體" w:hAnsi="標楷體"/>
          <w:sz w:val="32"/>
          <w:szCs w:val="32"/>
        </w:rPr>
        <w:t xml:space="preserve"> </w:t>
      </w:r>
      <w:r w:rsidRPr="00275514">
        <w:rPr>
          <w:rFonts w:ascii="MS Gothic" w:eastAsia="MS Gothic" w:hAnsi="MS Gothic" w:cs="MS Gothic" w:hint="eastAsia"/>
          <w:sz w:val="32"/>
          <w:szCs w:val="32"/>
        </w:rPr>
        <w:t>−</w:t>
      </w:r>
      <w:r w:rsidRPr="00275514">
        <w:rPr>
          <w:rFonts w:ascii="標楷體" w:eastAsia="標楷體" w:hAnsi="標楷體"/>
          <w:sz w:val="32"/>
          <w:szCs w:val="32"/>
        </w:rPr>
        <w:t xml:space="preserve"> cos145</w:t>
      </w:r>
      <w:r w:rsidRPr="00275514">
        <w:rPr>
          <w:rFonts w:ascii="標楷體" w:eastAsia="標楷體" w:hAnsi="標楷體" w:cs="標楷體" w:hint="eastAsia"/>
          <w:sz w:val="32"/>
          <w:szCs w:val="32"/>
        </w:rPr>
        <w:t>°</w:t>
      </w:r>
      <w:r w:rsidRPr="00275514">
        <w:rPr>
          <w:rFonts w:ascii="標楷體" w:eastAsia="標楷體" w:hAnsi="標楷體"/>
          <w:sz w:val="32"/>
          <w:szCs w:val="32"/>
        </w:rPr>
        <w:t xml:space="preserve">) = 7.799 kg </w:t>
      </w:r>
      <w:r w:rsidRPr="00275514">
        <w:rPr>
          <w:rFonts w:ascii="標楷體" w:eastAsia="標楷體" w:hAnsi="標楷體" w:cs="標楷體" w:hint="eastAsia"/>
          <w:sz w:val="32"/>
          <w:szCs w:val="32"/>
        </w:rPr>
        <w:t>∙</w:t>
      </w:r>
      <w:r w:rsidRPr="00275514">
        <w:rPr>
          <w:rFonts w:ascii="標楷體" w:eastAsia="標楷體" w:hAnsi="標楷體"/>
          <w:sz w:val="32"/>
          <w:szCs w:val="32"/>
        </w:rPr>
        <w:t>m</w:t>
      </w:r>
    </w:p>
    <w:p w14:paraId="59065D3C" w14:textId="52CF8691" w:rsidR="0084476F" w:rsidRPr="00275514" w:rsidRDefault="0084476F" w:rsidP="00275514">
      <w:pPr>
        <w:rPr>
          <w:rFonts w:ascii="標楷體" w:eastAsia="標楷體" w:hAnsi="標楷體"/>
          <w:sz w:val="32"/>
          <w:szCs w:val="32"/>
        </w:rPr>
      </w:pPr>
    </w:p>
    <w:p w14:paraId="5BA203CC" w14:textId="0D782B23" w:rsidR="0084476F" w:rsidRPr="00945244" w:rsidRDefault="0084476F" w:rsidP="0084476F">
      <w:pPr>
        <w:pStyle w:val="a7"/>
        <w:rPr>
          <w:rFonts w:ascii="標楷體" w:eastAsia="標楷體" w:hAnsi="標楷體"/>
          <w:sz w:val="30"/>
          <w:szCs w:val="30"/>
        </w:rPr>
      </w:pPr>
      <w:r w:rsidRPr="00945244">
        <w:rPr>
          <w:rFonts w:ascii="標楷體" w:eastAsia="標楷體" w:hAnsi="標楷體" w:hint="eastAsia"/>
          <w:sz w:val="30"/>
          <w:szCs w:val="30"/>
        </w:rPr>
        <w:t>由斷面中的</w:t>
      </w:r>
      <w:proofErr w:type="gramStart"/>
      <w:r w:rsidRPr="00945244">
        <w:rPr>
          <w:rFonts w:ascii="標楷體" w:eastAsia="標楷體" w:hAnsi="標楷體" w:hint="eastAsia"/>
          <w:sz w:val="30"/>
          <w:szCs w:val="30"/>
        </w:rPr>
        <w:t>亮暗面</w:t>
      </w:r>
      <w:proofErr w:type="gramEnd"/>
      <w:r w:rsidRPr="00945244">
        <w:rPr>
          <w:rFonts w:ascii="標楷體" w:eastAsia="標楷體" w:hAnsi="標楷體" w:hint="eastAsia"/>
          <w:sz w:val="30"/>
          <w:szCs w:val="30"/>
        </w:rPr>
        <w:t>比例，可以判斷材料是延性還是脆性，韌斷面的光澤較亮，脆斷面則較暗淡，或是看韌性材料的斷面顯得較粗糙，而脆性材料的斷面則顯得較平整。一般來說</w:t>
      </w:r>
      <w:proofErr w:type="gramStart"/>
      <w:r w:rsidRPr="00945244">
        <w:rPr>
          <w:rFonts w:ascii="標楷體" w:eastAsia="標楷體" w:hAnsi="標楷體" w:hint="eastAsia"/>
          <w:sz w:val="30"/>
          <w:szCs w:val="30"/>
        </w:rPr>
        <w:t>外圍是韌斷面</w:t>
      </w:r>
      <w:proofErr w:type="gramEnd"/>
      <w:r w:rsidRPr="00945244">
        <w:rPr>
          <w:rFonts w:ascii="標楷體" w:eastAsia="標楷體" w:hAnsi="標楷體" w:hint="eastAsia"/>
          <w:sz w:val="30"/>
          <w:szCs w:val="30"/>
        </w:rPr>
        <w:t>，而脆斷面在</w:t>
      </w:r>
      <w:proofErr w:type="gramStart"/>
      <w:r w:rsidRPr="00945244">
        <w:rPr>
          <w:rFonts w:ascii="標楷體" w:eastAsia="標楷體" w:hAnsi="標楷體" w:hint="eastAsia"/>
          <w:sz w:val="30"/>
          <w:szCs w:val="30"/>
        </w:rPr>
        <w:t>內側被韌斷面</w:t>
      </w:r>
      <w:proofErr w:type="gramEnd"/>
      <w:r w:rsidRPr="00945244">
        <w:rPr>
          <w:rFonts w:ascii="標楷體" w:eastAsia="標楷體" w:hAnsi="標楷體" w:hint="eastAsia"/>
          <w:sz w:val="30"/>
          <w:szCs w:val="30"/>
        </w:rPr>
        <w:t>包圍。每種材料都有</w:t>
      </w:r>
      <w:r w:rsidRPr="00945244">
        <w:rPr>
          <w:rFonts w:ascii="標楷體" w:eastAsia="標楷體" w:hAnsi="標楷體" w:hint="eastAsia"/>
          <w:sz w:val="30"/>
          <w:szCs w:val="30"/>
        </w:rPr>
        <w:lastRenderedPageBreak/>
        <w:t>韌性斷面和脆性斷面，但是其比例會有所差異。</w:t>
      </w:r>
    </w:p>
    <w:p w14:paraId="561B9503" w14:textId="77777777" w:rsidR="0084476F" w:rsidRPr="00945244" w:rsidRDefault="0084476F" w:rsidP="0084476F">
      <w:pPr>
        <w:pStyle w:val="a7"/>
        <w:rPr>
          <w:rFonts w:ascii="標楷體" w:eastAsia="標楷體" w:hAnsi="標楷體"/>
          <w:sz w:val="30"/>
          <w:szCs w:val="30"/>
        </w:rPr>
      </w:pPr>
    </w:p>
    <w:p w14:paraId="71789886" w14:textId="7B306FE0" w:rsidR="0084476F" w:rsidRPr="00945244" w:rsidRDefault="0084476F" w:rsidP="0084476F">
      <w:pPr>
        <w:pStyle w:val="a7"/>
        <w:rPr>
          <w:rFonts w:ascii="標楷體" w:eastAsia="標楷體" w:hAnsi="標楷體"/>
          <w:sz w:val="30"/>
          <w:szCs w:val="30"/>
        </w:rPr>
      </w:pPr>
      <w:proofErr w:type="gramStart"/>
      <w:r w:rsidRPr="00945244">
        <w:rPr>
          <w:rFonts w:ascii="標楷體" w:eastAsia="標楷體" w:hAnsi="標楷體" w:hint="eastAsia"/>
          <w:sz w:val="30"/>
          <w:szCs w:val="30"/>
        </w:rPr>
        <w:t>韌斷面積</w:t>
      </w:r>
      <w:proofErr w:type="gramEnd"/>
      <w:r w:rsidRPr="00945244">
        <w:rPr>
          <w:rFonts w:ascii="標楷體" w:eastAsia="標楷體" w:hAnsi="標楷體" w:hint="eastAsia"/>
          <w:sz w:val="30"/>
          <w:szCs w:val="30"/>
        </w:rPr>
        <w:t>比率:銅(25%)、鋁合金(54.4%)、鐵(62.2%)</w:t>
      </w:r>
    </w:p>
    <w:p w14:paraId="0C40D1C6" w14:textId="77777777" w:rsidR="0084476F" w:rsidRPr="00945244" w:rsidRDefault="0084476F" w:rsidP="0084476F">
      <w:pPr>
        <w:pStyle w:val="a7"/>
        <w:rPr>
          <w:rFonts w:ascii="標楷體" w:eastAsia="標楷體" w:hAnsi="標楷體"/>
          <w:sz w:val="30"/>
          <w:szCs w:val="30"/>
        </w:rPr>
      </w:pPr>
    </w:p>
    <w:p w14:paraId="7606919F" w14:textId="77777777" w:rsidR="0084476F" w:rsidRPr="00945244" w:rsidRDefault="0084476F" w:rsidP="0084476F">
      <w:pPr>
        <w:pStyle w:val="a7"/>
        <w:ind w:leftChars="0"/>
        <w:rPr>
          <w:rFonts w:ascii="標楷體" w:eastAsia="標楷體" w:hAnsi="標楷體"/>
          <w:sz w:val="30"/>
          <w:szCs w:val="30"/>
        </w:rPr>
      </w:pPr>
      <w:r w:rsidRPr="00945244">
        <w:rPr>
          <w:rFonts w:ascii="標楷體" w:eastAsia="標楷體" w:hAnsi="標楷體" w:hint="eastAsia"/>
          <w:sz w:val="30"/>
          <w:szCs w:val="30"/>
        </w:rPr>
        <w:t>鋼隨著碳含量的增加，硬度增大，塑性、韌性下降，吸收衝擊的能力就會越低，相對的試片的質地較脆。故由實驗可看出</w:t>
      </w:r>
      <w:proofErr w:type="gramStart"/>
      <w:r w:rsidRPr="00945244">
        <w:rPr>
          <w:rFonts w:ascii="標楷體" w:eastAsia="標楷體" w:hAnsi="標楷體" w:hint="eastAsia"/>
          <w:sz w:val="30"/>
          <w:szCs w:val="30"/>
        </w:rPr>
        <w:t>含碳量</w:t>
      </w:r>
      <w:proofErr w:type="gramEnd"/>
      <w:r w:rsidRPr="00945244">
        <w:rPr>
          <w:rFonts w:ascii="標楷體" w:eastAsia="標楷體" w:hAnsi="標楷體" w:hint="eastAsia"/>
          <w:sz w:val="30"/>
          <w:szCs w:val="30"/>
        </w:rPr>
        <w:t>：鐵&gt;鋁&gt;銅</w:t>
      </w:r>
      <w:r w:rsidR="00275514" w:rsidRPr="00945244">
        <w:rPr>
          <w:rFonts w:ascii="標楷體" w:eastAsia="標楷體" w:hAnsi="標楷體" w:hint="eastAsia"/>
          <w:sz w:val="30"/>
          <w:szCs w:val="30"/>
        </w:rPr>
        <w:t>。</w:t>
      </w:r>
    </w:p>
    <w:p w14:paraId="1E03048E" w14:textId="77777777" w:rsidR="00275514" w:rsidRPr="000D7BDB" w:rsidRDefault="00275514" w:rsidP="00275514">
      <w:pPr>
        <w:pStyle w:val="a7"/>
        <w:ind w:leftChars="0"/>
        <w:jc w:val="center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921BE20" wp14:editId="5E87A52B">
            <wp:extent cx="2879090" cy="1557655"/>
            <wp:effectExtent l="0" t="0" r="0" b="444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798C" w14:textId="77777777" w:rsidR="00275514" w:rsidRPr="0084476F" w:rsidRDefault="00275514" w:rsidP="00275514">
      <w:pPr>
        <w:pStyle w:val="a8"/>
        <w:ind w:left="123" w:right="541"/>
        <w:jc w:val="center"/>
        <w:rPr>
          <w:rFonts w:ascii="標楷體" w:eastAsia="標楷體" w:hAnsi="標楷體" w:cstheme="minorBidi"/>
          <w:kern w:val="2"/>
        </w:rPr>
      </w:pPr>
      <w:r w:rsidRPr="0084476F">
        <w:rPr>
          <w:rFonts w:ascii="標楷體" w:eastAsia="標楷體" w:hAnsi="標楷體" w:cstheme="minorBidi" w:hint="eastAsia"/>
          <w:kern w:val="2"/>
        </w:rPr>
        <w:t>圖</w:t>
      </w:r>
      <w:r>
        <w:rPr>
          <w:rFonts w:ascii="標楷體" w:eastAsia="標楷體" w:hAnsi="標楷體" w:cstheme="minorBidi" w:hint="eastAsia"/>
          <w:kern w:val="2"/>
        </w:rPr>
        <w:t>一</w:t>
      </w:r>
      <w:r w:rsidRPr="0084476F">
        <w:rPr>
          <w:rFonts w:ascii="標楷體" w:eastAsia="標楷體" w:hAnsi="標楷體" w:cstheme="minorBidi" w:hint="eastAsia"/>
          <w:kern w:val="2"/>
        </w:rPr>
        <w:t>、</w:t>
      </w:r>
      <w:proofErr w:type="gramStart"/>
      <w:r w:rsidRPr="0084476F">
        <w:rPr>
          <w:rFonts w:ascii="標楷體" w:eastAsia="標楷體" w:hAnsi="標楷體" w:cstheme="minorBidi" w:hint="eastAsia"/>
          <w:kern w:val="2"/>
        </w:rPr>
        <w:t>銅試片斷</w:t>
      </w:r>
      <w:proofErr w:type="gramEnd"/>
      <w:r w:rsidRPr="0084476F">
        <w:rPr>
          <w:rFonts w:ascii="標楷體" w:eastAsia="標楷體" w:hAnsi="標楷體" w:cstheme="minorBidi" w:hint="eastAsia"/>
          <w:kern w:val="2"/>
        </w:rPr>
        <w:t>面</w:t>
      </w:r>
    </w:p>
    <w:p w14:paraId="498DF861" w14:textId="77777777" w:rsidR="00275514" w:rsidRPr="0084476F" w:rsidRDefault="00275514" w:rsidP="00275514">
      <w:pPr>
        <w:pStyle w:val="a7"/>
        <w:ind w:leftChars="0"/>
        <w:jc w:val="center"/>
        <w:rPr>
          <w:rFonts w:ascii="標楷體" w:eastAsia="標楷體" w:hAnsi="標楷體"/>
          <w:szCs w:val="24"/>
        </w:rPr>
      </w:pPr>
      <w:r w:rsidRPr="0084476F">
        <w:rPr>
          <w:rFonts w:ascii="標楷體" w:eastAsia="標楷體" w:hAnsi="標楷體"/>
          <w:noProof/>
          <w:szCs w:val="24"/>
        </w:rPr>
        <w:drawing>
          <wp:inline distT="0" distB="0" distL="0" distR="0" wp14:anchorId="14D850C5" wp14:editId="499F497E">
            <wp:extent cx="2893695" cy="1454150"/>
            <wp:effectExtent l="0" t="0" r="190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7947" w14:textId="77777777" w:rsidR="00275514" w:rsidRPr="0084476F" w:rsidRDefault="00275514" w:rsidP="00275514">
      <w:pPr>
        <w:pStyle w:val="a8"/>
        <w:spacing w:before="13" w:after="112"/>
        <w:ind w:left="123" w:right="541"/>
        <w:jc w:val="center"/>
        <w:rPr>
          <w:rFonts w:ascii="標楷體" w:eastAsia="標楷體" w:hAnsi="標楷體" w:cstheme="minorBidi"/>
          <w:kern w:val="2"/>
        </w:rPr>
      </w:pPr>
      <w:r w:rsidRPr="0084476F">
        <w:rPr>
          <w:rFonts w:ascii="標楷體" w:eastAsia="標楷體" w:hAnsi="標楷體" w:cstheme="minorBidi" w:hint="eastAsia"/>
          <w:kern w:val="2"/>
        </w:rPr>
        <w:t>圖二、鋁合金試片斷面</w:t>
      </w:r>
    </w:p>
    <w:p w14:paraId="1CFF830B" w14:textId="77777777" w:rsidR="00275514" w:rsidRPr="0084476F" w:rsidRDefault="00275514" w:rsidP="00275514">
      <w:pPr>
        <w:pStyle w:val="a7"/>
        <w:ind w:leftChars="0"/>
        <w:jc w:val="center"/>
        <w:rPr>
          <w:rFonts w:ascii="標楷體" w:eastAsia="標楷體" w:hAnsi="標楷體"/>
          <w:szCs w:val="24"/>
        </w:rPr>
      </w:pPr>
      <w:r w:rsidRPr="0084476F">
        <w:rPr>
          <w:rFonts w:ascii="標楷體" w:eastAsia="標楷體" w:hAnsi="標楷體"/>
          <w:noProof/>
          <w:szCs w:val="24"/>
        </w:rPr>
        <w:drawing>
          <wp:inline distT="0" distB="0" distL="0" distR="0" wp14:anchorId="7ED33BE3" wp14:editId="08AD80DC">
            <wp:extent cx="2899656" cy="15506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656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0634" w14:textId="77777777" w:rsidR="00275514" w:rsidRPr="0084476F" w:rsidRDefault="00275514" w:rsidP="00275514">
      <w:pPr>
        <w:pStyle w:val="a8"/>
        <w:spacing w:before="41"/>
        <w:ind w:left="123" w:right="541"/>
        <w:jc w:val="center"/>
        <w:rPr>
          <w:rFonts w:ascii="標楷體" w:eastAsia="標楷體" w:hAnsi="標楷體" w:cstheme="minorBidi"/>
          <w:kern w:val="2"/>
        </w:rPr>
      </w:pPr>
      <w:r w:rsidRPr="0084476F">
        <w:rPr>
          <w:rFonts w:ascii="標楷體" w:eastAsia="標楷體" w:hAnsi="標楷體" w:cstheme="minorBidi" w:hint="eastAsia"/>
          <w:kern w:val="2"/>
        </w:rPr>
        <w:t>圖三、</w:t>
      </w:r>
      <w:proofErr w:type="gramStart"/>
      <w:r w:rsidRPr="0084476F">
        <w:rPr>
          <w:rFonts w:ascii="標楷體" w:eastAsia="標楷體" w:hAnsi="標楷體" w:cstheme="minorBidi" w:hint="eastAsia"/>
          <w:kern w:val="2"/>
        </w:rPr>
        <w:t>鐵試片斷</w:t>
      </w:r>
      <w:proofErr w:type="gramEnd"/>
      <w:r w:rsidRPr="0084476F">
        <w:rPr>
          <w:rFonts w:ascii="標楷體" w:eastAsia="標楷體" w:hAnsi="標楷體" w:cstheme="minorBidi" w:hint="eastAsia"/>
          <w:kern w:val="2"/>
        </w:rPr>
        <w:t>面</w:t>
      </w:r>
    </w:p>
    <w:p w14:paraId="64042123" w14:textId="50876A51" w:rsidR="00275514" w:rsidRDefault="00275514" w:rsidP="0084476F">
      <w:pPr>
        <w:pStyle w:val="a7"/>
        <w:ind w:leftChars="0"/>
        <w:rPr>
          <w:rFonts w:ascii="標楷體" w:eastAsia="標楷體" w:hAnsi="標楷體" w:hint="eastAsia"/>
          <w:sz w:val="28"/>
          <w:szCs w:val="28"/>
        </w:rPr>
        <w:sectPr w:rsidR="0027551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C78E999" w14:textId="56E02A47" w:rsidR="0084476F" w:rsidRDefault="0084476F" w:rsidP="0084476F">
      <w:pPr>
        <w:pStyle w:val="a7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14:paraId="2DD2F615" w14:textId="686B259B" w:rsidR="00F45577" w:rsidRDefault="000D7BDB" w:rsidP="000D7BDB">
      <w:pPr>
        <w:jc w:val="center"/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9741FBD" wp14:editId="5B82A06F">
            <wp:extent cx="2519680" cy="18897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BAA0A" wp14:editId="5913D1F9">
            <wp:extent cx="2476301" cy="1857375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90" cy="18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4C6A" w14:textId="77777777" w:rsidR="000D7BDB" w:rsidRDefault="000D7BDB" w:rsidP="000D7BDB">
      <w:pPr>
        <w:jc w:val="center"/>
        <w:rPr>
          <w:rFonts w:ascii="標楷體" w:eastAsia="標楷體" w:hAnsi="標楷體"/>
          <w:sz w:val="28"/>
          <w:szCs w:val="28"/>
        </w:rPr>
      </w:pPr>
      <w:r w:rsidRPr="000D7BDB">
        <w:rPr>
          <w:rFonts w:ascii="標楷體" w:eastAsia="標楷體" w:hAnsi="標楷體" w:hint="eastAsia"/>
          <w:sz w:val="28"/>
          <w:szCs w:val="28"/>
        </w:rPr>
        <w:t>左圖為初始狀態，右圖為</w:t>
      </w:r>
      <w:r>
        <w:rPr>
          <w:rFonts w:ascii="標楷體" w:eastAsia="標楷體" w:hAnsi="標楷體" w:hint="eastAsia"/>
          <w:sz w:val="28"/>
          <w:szCs w:val="28"/>
        </w:rPr>
        <w:t>實驗</w:t>
      </w:r>
      <w:r w:rsidRPr="000D7BDB">
        <w:rPr>
          <w:rFonts w:ascii="標楷體" w:eastAsia="標楷體" w:hAnsi="標楷體" w:hint="eastAsia"/>
          <w:sz w:val="28"/>
          <w:szCs w:val="28"/>
        </w:rPr>
        <w:t>後的狀態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0D94480" w14:textId="185711CA" w:rsidR="003205D7" w:rsidRDefault="000D7BDB" w:rsidP="003205D7">
      <w:pPr>
        <w:pStyle w:val="a7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可以明顯看到形變沿著受力方向</w:t>
      </w:r>
      <w:r w:rsidR="003205D7">
        <w:rPr>
          <w:rFonts w:ascii="標楷體" w:eastAsia="標楷體" w:hAnsi="標楷體" w:hint="eastAsia"/>
          <w:sz w:val="28"/>
          <w:szCs w:val="28"/>
        </w:rPr>
        <w:t>，也可以推測出越靠近受力點，應變越大。並且斷裂會經過缺口處。</w:t>
      </w:r>
    </w:p>
    <w:p w14:paraId="5F523A50" w14:textId="77777777" w:rsidR="0051149A" w:rsidRDefault="0051149A" w:rsidP="003205D7">
      <w:pPr>
        <w:pStyle w:val="a7"/>
        <w:rPr>
          <w:rFonts w:ascii="標楷體" w:eastAsia="標楷體" w:hAnsi="標楷體"/>
          <w:sz w:val="28"/>
          <w:szCs w:val="28"/>
        </w:rPr>
      </w:pPr>
    </w:p>
    <w:p w14:paraId="20288472" w14:textId="12DDDDA9" w:rsidR="003205D7" w:rsidRPr="00275514" w:rsidRDefault="003205D7" w:rsidP="003205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275514">
        <w:rPr>
          <w:rFonts w:ascii="標楷體" w:eastAsia="標楷體" w:hAnsi="標楷體" w:hint="eastAsia"/>
          <w:sz w:val="36"/>
          <w:szCs w:val="36"/>
        </w:rPr>
        <w:t>實驗目的</w:t>
      </w:r>
    </w:p>
    <w:p w14:paraId="2BE3427A" w14:textId="77777777" w:rsidR="00945244" w:rsidRDefault="003205D7" w:rsidP="003205D7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945244">
        <w:rPr>
          <w:rFonts w:ascii="標楷體" w:eastAsia="標楷體" w:hAnsi="標楷體"/>
          <w:sz w:val="30"/>
          <w:szCs w:val="30"/>
        </w:rPr>
        <w:t>利用衝擊試驗機，將負荷施於試</w:t>
      </w:r>
      <w:proofErr w:type="gramStart"/>
      <w:r w:rsidRPr="00945244">
        <w:rPr>
          <w:rFonts w:ascii="標楷體" w:eastAsia="標楷體" w:hAnsi="標楷體"/>
          <w:sz w:val="30"/>
          <w:szCs w:val="30"/>
        </w:rPr>
        <w:t>桿</w:t>
      </w:r>
      <w:proofErr w:type="gramEnd"/>
      <w:r w:rsidRPr="00945244">
        <w:rPr>
          <w:rFonts w:ascii="標楷體" w:eastAsia="標楷體" w:hAnsi="標楷體"/>
          <w:sz w:val="30"/>
          <w:szCs w:val="30"/>
        </w:rPr>
        <w:t>上，測定試</w:t>
      </w:r>
      <w:proofErr w:type="gramStart"/>
      <w:r w:rsidRPr="00945244">
        <w:rPr>
          <w:rFonts w:ascii="標楷體" w:eastAsia="標楷體" w:hAnsi="標楷體"/>
          <w:sz w:val="30"/>
          <w:szCs w:val="30"/>
        </w:rPr>
        <w:t>桿</w:t>
      </w:r>
      <w:proofErr w:type="gramEnd"/>
      <w:r w:rsidRPr="00945244">
        <w:rPr>
          <w:rFonts w:ascii="標楷體" w:eastAsia="標楷體" w:hAnsi="標楷體"/>
          <w:sz w:val="30"/>
          <w:szCs w:val="30"/>
        </w:rPr>
        <w:t>被擊斷後所吸收的能量</w:t>
      </w:r>
      <w:r w:rsidR="00945244">
        <w:rPr>
          <w:rFonts w:ascii="標楷體" w:eastAsia="標楷體" w:hAnsi="標楷體" w:hint="eastAsia"/>
          <w:sz w:val="30"/>
          <w:szCs w:val="30"/>
        </w:rPr>
        <w:t>。</w:t>
      </w:r>
    </w:p>
    <w:p w14:paraId="6FC4CCAC" w14:textId="36F68F46" w:rsidR="00945244" w:rsidRDefault="003205D7" w:rsidP="003205D7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945244">
        <w:rPr>
          <w:rFonts w:ascii="標楷體" w:eastAsia="標楷體" w:hAnsi="標楷體"/>
          <w:sz w:val="30"/>
          <w:szCs w:val="30"/>
        </w:rPr>
        <w:t>藉以表示材料的衝擊值</w:t>
      </w:r>
      <w:r w:rsidR="0065577A" w:rsidRPr="00945244">
        <w:rPr>
          <w:rFonts w:ascii="標楷體" w:eastAsia="標楷體" w:hAnsi="標楷體"/>
          <w:sz w:val="30"/>
          <w:szCs w:val="30"/>
        </w:rPr>
        <w:t>，</w:t>
      </w:r>
      <w:r w:rsidR="00045DFA" w:rsidRPr="00945244">
        <w:rPr>
          <w:rFonts w:ascii="標楷體" w:eastAsia="標楷體" w:hAnsi="標楷體"/>
          <w:sz w:val="30"/>
          <w:szCs w:val="30"/>
        </w:rPr>
        <w:t>瞭解試驗材料其韌性及溫度之關係。</w:t>
      </w:r>
    </w:p>
    <w:p w14:paraId="648D69DE" w14:textId="6A7042EF" w:rsidR="003205D7" w:rsidRPr="00945244" w:rsidRDefault="0065577A" w:rsidP="003205D7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945244">
        <w:rPr>
          <w:rFonts w:ascii="標楷體" w:eastAsia="標楷體" w:hAnsi="標楷體"/>
          <w:sz w:val="30"/>
          <w:szCs w:val="30"/>
        </w:rPr>
        <w:t>並進而測試低溫脆性、缺口脆性及熱處理所引起的回火脆性等等。</w:t>
      </w:r>
      <w:proofErr w:type="gramStart"/>
      <w:r w:rsidR="00045DFA" w:rsidRPr="00945244">
        <w:rPr>
          <w:rFonts w:ascii="標楷體" w:eastAsia="標楷體" w:hAnsi="標楷體"/>
          <w:sz w:val="30"/>
          <w:szCs w:val="30"/>
        </w:rPr>
        <w:t>研究破斷情況</w:t>
      </w:r>
      <w:proofErr w:type="gramEnd"/>
      <w:r w:rsidR="00045DFA" w:rsidRPr="00945244">
        <w:rPr>
          <w:rFonts w:ascii="標楷體" w:eastAsia="標楷體" w:hAnsi="標楷體"/>
          <w:sz w:val="30"/>
          <w:szCs w:val="30"/>
        </w:rPr>
        <w:t>與衝擊之間的關係。</w:t>
      </w:r>
    </w:p>
    <w:p w14:paraId="77829EC2" w14:textId="5CB3714B" w:rsidR="0051149A" w:rsidRPr="00045DFA" w:rsidRDefault="00045DFA" w:rsidP="00045DFA">
      <w:pPr>
        <w:pStyle w:val="a7"/>
        <w:ind w:leftChars="0" w:left="840"/>
        <w:rPr>
          <w:rFonts w:ascii="標楷體" w:eastAsia="標楷體" w:hAnsi="標楷體" w:hint="eastAsia"/>
          <w:sz w:val="28"/>
          <w:szCs w:val="28"/>
        </w:rPr>
      </w:pPr>
      <w:r w:rsidRPr="00045DFA">
        <w:rPr>
          <w:rFonts w:ascii="標楷體" w:eastAsia="標楷體" w:hAnsi="標楷體"/>
          <w:sz w:val="28"/>
          <w:szCs w:val="28"/>
        </w:rPr>
        <w:t xml:space="preserve"> </w:t>
      </w:r>
    </w:p>
    <w:p w14:paraId="0F7C5443" w14:textId="00DB43AD" w:rsidR="003205D7" w:rsidRPr="00275514" w:rsidRDefault="003205D7" w:rsidP="003205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275514">
        <w:rPr>
          <w:rFonts w:ascii="標楷體" w:eastAsia="標楷體" w:hAnsi="標楷體" w:hint="eastAsia"/>
          <w:sz w:val="36"/>
          <w:szCs w:val="36"/>
        </w:rPr>
        <w:t>實驗設備</w:t>
      </w:r>
      <w:r w:rsidR="0065577A" w:rsidRPr="00275514">
        <w:rPr>
          <w:rFonts w:ascii="標楷體" w:eastAsia="標楷體" w:hAnsi="標楷體" w:hint="eastAsia"/>
          <w:sz w:val="36"/>
          <w:szCs w:val="36"/>
        </w:rPr>
        <w:t>:</w:t>
      </w:r>
    </w:p>
    <w:p w14:paraId="6F8E126D" w14:textId="7ECDF1DF" w:rsidR="0065577A" w:rsidRPr="0065577A" w:rsidRDefault="0065577A" w:rsidP="0065577A">
      <w:pPr>
        <w:pStyle w:val="a7"/>
        <w:ind w:leftChars="0" w:left="840"/>
        <w:rPr>
          <w:rFonts w:ascii="標楷體" w:eastAsia="標楷體" w:hAnsi="標楷體"/>
          <w:sz w:val="28"/>
          <w:szCs w:val="28"/>
        </w:rPr>
      </w:pPr>
      <w:r w:rsidRPr="0065577A">
        <w:rPr>
          <w:rFonts w:ascii="標楷體" w:eastAsia="標楷體" w:hAnsi="標楷體"/>
          <w:sz w:val="28"/>
          <w:szCs w:val="28"/>
        </w:rPr>
        <w:t xml:space="preserve">1. 沙丕衝擊試驗機 </w:t>
      </w:r>
    </w:p>
    <w:p w14:paraId="355EE335" w14:textId="77777777" w:rsidR="0065577A" w:rsidRPr="0065577A" w:rsidRDefault="0065577A" w:rsidP="0065577A">
      <w:pPr>
        <w:pStyle w:val="a7"/>
        <w:ind w:leftChars="0" w:left="840"/>
        <w:rPr>
          <w:rFonts w:ascii="標楷體" w:eastAsia="標楷體" w:hAnsi="標楷體"/>
          <w:sz w:val="28"/>
          <w:szCs w:val="28"/>
        </w:rPr>
      </w:pPr>
      <w:r w:rsidRPr="0065577A">
        <w:rPr>
          <w:rFonts w:ascii="標楷體" w:eastAsia="標楷體" w:hAnsi="標楷體"/>
          <w:sz w:val="28"/>
          <w:szCs w:val="28"/>
        </w:rPr>
        <w:lastRenderedPageBreak/>
        <w:t xml:space="preserve">2. 游標卡尺 </w:t>
      </w:r>
    </w:p>
    <w:p w14:paraId="5692EA06" w14:textId="3214D706" w:rsidR="0065577A" w:rsidRPr="0065577A" w:rsidRDefault="0065577A" w:rsidP="0065577A">
      <w:pPr>
        <w:pStyle w:val="a7"/>
        <w:ind w:leftChars="0" w:left="840"/>
        <w:rPr>
          <w:rFonts w:ascii="標楷體" w:eastAsia="標楷體" w:hAnsi="標楷體"/>
          <w:sz w:val="28"/>
          <w:szCs w:val="28"/>
        </w:rPr>
      </w:pPr>
      <w:r w:rsidRPr="0065577A">
        <w:rPr>
          <w:rFonts w:ascii="標楷體" w:eastAsia="標楷體" w:hAnsi="標楷體"/>
          <w:sz w:val="28"/>
          <w:szCs w:val="28"/>
        </w:rPr>
        <w:t>3. 鑄鐵、鋁合金、銅</w:t>
      </w:r>
      <w:r>
        <w:rPr>
          <w:rFonts w:ascii="標楷體" w:eastAsia="標楷體" w:hAnsi="標楷體" w:hint="eastAsia"/>
          <w:sz w:val="28"/>
          <w:szCs w:val="28"/>
        </w:rPr>
        <w:t>的試片</w:t>
      </w:r>
      <w:r w:rsidRPr="0065577A">
        <w:rPr>
          <w:rFonts w:ascii="標楷體" w:eastAsia="標楷體" w:hAnsi="標楷體"/>
          <w:sz w:val="28"/>
          <w:szCs w:val="28"/>
        </w:rPr>
        <w:t xml:space="preserve">。 </w:t>
      </w:r>
    </w:p>
    <w:p w14:paraId="76C003D5" w14:textId="143F2C4B" w:rsidR="0065577A" w:rsidRDefault="0065577A" w:rsidP="0065577A">
      <w:pPr>
        <w:pStyle w:val="a7"/>
        <w:ind w:leftChars="0" w:left="840"/>
        <w:rPr>
          <w:rFonts w:ascii="標楷體" w:eastAsia="標楷體" w:hAnsi="標楷體"/>
          <w:sz w:val="28"/>
          <w:szCs w:val="28"/>
        </w:rPr>
      </w:pPr>
      <w:r w:rsidRPr="0065577A">
        <w:rPr>
          <w:rFonts w:ascii="標楷體" w:eastAsia="標楷體" w:hAnsi="標楷體"/>
          <w:sz w:val="28"/>
          <w:szCs w:val="28"/>
        </w:rPr>
        <w:t>4. 水平儀</w:t>
      </w:r>
    </w:p>
    <w:p w14:paraId="618EE072" w14:textId="7060189F" w:rsidR="003205D7" w:rsidRDefault="00E15AD7" w:rsidP="003205D7">
      <w:pPr>
        <w:pStyle w:val="a7"/>
        <w:ind w:leftChars="0" w:left="840"/>
        <w:jc w:val="center"/>
        <w:rPr>
          <w:rFonts w:ascii="標楷體" w:eastAsia="標楷體" w:hAnsi="標楷體"/>
          <w:sz w:val="28"/>
          <w:szCs w:val="28"/>
        </w:rPr>
      </w:pPr>
      <w:r w:rsidRPr="00E15AD7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19D7DBB" wp14:editId="7E6895BE">
            <wp:extent cx="2354580" cy="2012462"/>
            <wp:effectExtent l="0" t="0" r="762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017" cy="20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5377" w14:textId="46325BA0" w:rsidR="00E15AD7" w:rsidRDefault="00E15AD7" w:rsidP="003205D7">
      <w:pPr>
        <w:pStyle w:val="a7"/>
        <w:ind w:leftChars="0" w:left="840"/>
        <w:jc w:val="center"/>
        <w:rPr>
          <w:rFonts w:ascii="標楷體" w:eastAsia="標楷體" w:hAnsi="標楷體"/>
          <w:szCs w:val="24"/>
        </w:rPr>
      </w:pPr>
      <w:r>
        <w:t xml:space="preserve">. </w:t>
      </w:r>
      <w:r w:rsidRPr="00E15AD7">
        <w:rPr>
          <w:rFonts w:ascii="標楷體" w:eastAsia="標楷體" w:hAnsi="標楷體"/>
          <w:szCs w:val="24"/>
        </w:rPr>
        <w:t>沙丕式衝擊試驗機</w:t>
      </w:r>
    </w:p>
    <w:p w14:paraId="14F1E810" w14:textId="3E11F037" w:rsidR="00273897" w:rsidRDefault="00273897" w:rsidP="003205D7">
      <w:pPr>
        <w:pStyle w:val="a7"/>
        <w:ind w:leftChars="0" w:left="840"/>
        <w:jc w:val="center"/>
        <w:rPr>
          <w:rFonts w:ascii="標楷體" w:eastAsia="標楷體" w:hAnsi="標楷體"/>
          <w:szCs w:val="24"/>
        </w:rPr>
      </w:pPr>
    </w:p>
    <w:p w14:paraId="51393071" w14:textId="02DDA51F" w:rsidR="00273897" w:rsidRDefault="00275514" w:rsidP="003205D7">
      <w:pPr>
        <w:pStyle w:val="a7"/>
        <w:ind w:leftChars="0" w:left="840"/>
        <w:jc w:val="center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9BC404D" wp14:editId="03BCF3B2">
            <wp:extent cx="2693035" cy="1968500"/>
            <wp:effectExtent l="0" t="0" r="0" b="0"/>
            <wp:docPr id="11" name="圖片 11" descr="游標卡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游標卡尺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3" b="10722"/>
                    <a:stretch/>
                  </pic:blipFill>
                  <pic:spPr bwMode="auto">
                    <a:xfrm>
                      <a:off x="0" y="0"/>
                      <a:ext cx="2696564" cy="19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4453F" w14:textId="17A54D92" w:rsidR="00275514" w:rsidRDefault="00275514" w:rsidP="003205D7">
      <w:pPr>
        <w:pStyle w:val="a7"/>
        <w:ind w:leftChars="0" w:left="840"/>
        <w:jc w:val="center"/>
        <w:rPr>
          <w:rFonts w:ascii="標楷體" w:eastAsia="標楷體" w:hAnsi="標楷體"/>
          <w:sz w:val="28"/>
          <w:szCs w:val="28"/>
        </w:rPr>
      </w:pPr>
      <w:r w:rsidRPr="0065577A">
        <w:rPr>
          <w:rFonts w:ascii="標楷體" w:eastAsia="標楷體" w:hAnsi="標楷體"/>
          <w:sz w:val="28"/>
          <w:szCs w:val="28"/>
        </w:rPr>
        <w:t>游標卡尺</w:t>
      </w:r>
    </w:p>
    <w:p w14:paraId="3B9D92FC" w14:textId="4FAFE569" w:rsidR="00275514" w:rsidRDefault="00275514" w:rsidP="003205D7">
      <w:pPr>
        <w:pStyle w:val="a7"/>
        <w:ind w:leftChars="0" w:left="840"/>
        <w:jc w:val="center"/>
        <w:rPr>
          <w:rFonts w:ascii="標楷體" w:eastAsia="標楷體" w:hAnsi="標楷體"/>
          <w:sz w:val="28"/>
          <w:szCs w:val="28"/>
        </w:rPr>
      </w:pPr>
    </w:p>
    <w:p w14:paraId="2A00D49F" w14:textId="68414BFE" w:rsidR="00275514" w:rsidRDefault="00E155B7" w:rsidP="003205D7">
      <w:pPr>
        <w:pStyle w:val="a7"/>
        <w:ind w:leftChars="0" w:left="840"/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19834E7D" wp14:editId="1E957F4C">
            <wp:extent cx="2349500" cy="19431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4F89" w14:textId="1B05FC61" w:rsidR="00275514" w:rsidRDefault="00275514" w:rsidP="003205D7">
      <w:pPr>
        <w:pStyle w:val="a7"/>
        <w:ind w:leftChars="0" w:left="840"/>
        <w:jc w:val="center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試片</w:t>
      </w:r>
    </w:p>
    <w:p w14:paraId="3F9A7C8E" w14:textId="77777777" w:rsidR="0065577A" w:rsidRPr="00275514" w:rsidRDefault="0065577A" w:rsidP="0065577A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275514">
        <w:rPr>
          <w:rFonts w:ascii="標楷體" w:eastAsia="標楷體" w:hAnsi="標楷體"/>
          <w:sz w:val="36"/>
          <w:szCs w:val="36"/>
        </w:rPr>
        <w:t>試片規格</w:t>
      </w:r>
    </w:p>
    <w:p w14:paraId="7C81AA4C" w14:textId="13E49C50" w:rsidR="0065577A" w:rsidRDefault="0065577A" w:rsidP="0065577A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 xml:space="preserve">衝擊試驗之結果因試驗方法、試片形狀大小而異，所以試片必須標準化， ASTM 及 JIS 各有三種試片型式，於此吾人採用 ASTM 之 type B(同 JIS 之 </w:t>
      </w:r>
      <w:r w:rsidR="00945244">
        <w:rPr>
          <w:rFonts w:ascii="標楷體" w:eastAsia="標楷體" w:hAnsi="標楷體" w:hint="eastAsia"/>
          <w:sz w:val="30"/>
          <w:szCs w:val="30"/>
        </w:rPr>
        <w:t>三號試片</w:t>
      </w:r>
      <w:r w:rsidRPr="00D8367B">
        <w:rPr>
          <w:rFonts w:ascii="標楷體" w:eastAsia="標楷體" w:hAnsi="標楷體"/>
          <w:sz w:val="30"/>
          <w:szCs w:val="30"/>
        </w:rPr>
        <w:t>) 之試片規格如</w:t>
      </w:r>
      <w:r w:rsidR="00B83B1D" w:rsidRPr="00D8367B">
        <w:rPr>
          <w:rFonts w:ascii="標楷體" w:eastAsia="標楷體" w:hAnsi="標楷體" w:hint="eastAsia"/>
          <w:sz w:val="30"/>
          <w:szCs w:val="30"/>
        </w:rPr>
        <w:t>下</w:t>
      </w:r>
      <w:r w:rsidRPr="00D8367B">
        <w:rPr>
          <w:rFonts w:ascii="標楷體" w:eastAsia="標楷體" w:hAnsi="標楷體"/>
          <w:sz w:val="30"/>
          <w:szCs w:val="30"/>
        </w:rPr>
        <w:t>圖所示。</w:t>
      </w:r>
    </w:p>
    <w:p w14:paraId="444D7437" w14:textId="77777777" w:rsidR="00945244" w:rsidRPr="00945244" w:rsidRDefault="00945244" w:rsidP="0065577A">
      <w:pPr>
        <w:pStyle w:val="a7"/>
        <w:ind w:leftChars="0" w:left="840"/>
        <w:rPr>
          <w:rFonts w:ascii="標楷體" w:eastAsia="標楷體" w:hAnsi="標楷體" w:hint="eastAsia"/>
          <w:sz w:val="30"/>
          <w:szCs w:val="30"/>
        </w:rPr>
      </w:pPr>
    </w:p>
    <w:p w14:paraId="17C36318" w14:textId="50237D10" w:rsidR="0065577A" w:rsidRPr="0065577A" w:rsidRDefault="0065577A" w:rsidP="0065577A">
      <w:pPr>
        <w:pStyle w:val="a7"/>
        <w:ind w:leftChars="0" w:left="840"/>
        <w:jc w:val="center"/>
        <w:rPr>
          <w:rFonts w:ascii="標楷體" w:eastAsia="標楷體" w:hAnsi="標楷體"/>
          <w:sz w:val="28"/>
          <w:szCs w:val="28"/>
        </w:rPr>
      </w:pPr>
      <w:r w:rsidRPr="00273897">
        <w:rPr>
          <w:rFonts w:ascii="標楷體" w:eastAsia="標楷體" w:hAnsi="標楷體"/>
          <w:noProof/>
          <w:szCs w:val="24"/>
        </w:rPr>
        <w:drawing>
          <wp:inline distT="0" distB="0" distL="0" distR="0" wp14:anchorId="26709570" wp14:editId="4821B4D7">
            <wp:extent cx="3093720" cy="187351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6891" cy="188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26DC" w14:textId="06A84442" w:rsidR="0051149A" w:rsidRDefault="0051149A" w:rsidP="003205D7">
      <w:pPr>
        <w:pStyle w:val="a7"/>
        <w:ind w:leftChars="0" w:left="840"/>
        <w:jc w:val="center"/>
        <w:rPr>
          <w:rFonts w:ascii="標楷體" w:eastAsia="標楷體" w:hAnsi="標楷體"/>
          <w:szCs w:val="24"/>
        </w:rPr>
      </w:pPr>
    </w:p>
    <w:p w14:paraId="004F5592" w14:textId="77777777" w:rsidR="00275514" w:rsidRPr="00E15AD7" w:rsidRDefault="00275514" w:rsidP="003205D7">
      <w:pPr>
        <w:pStyle w:val="a7"/>
        <w:ind w:leftChars="0" w:left="840"/>
        <w:jc w:val="center"/>
        <w:rPr>
          <w:rFonts w:ascii="標楷體" w:eastAsia="標楷體" w:hAnsi="標楷體" w:hint="eastAsia"/>
          <w:szCs w:val="24"/>
        </w:rPr>
      </w:pPr>
    </w:p>
    <w:p w14:paraId="5BBA3DB3" w14:textId="6683CD1B" w:rsidR="003205D7" w:rsidRPr="00275514" w:rsidRDefault="003205D7" w:rsidP="003205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275514">
        <w:rPr>
          <w:rFonts w:ascii="標楷體" w:eastAsia="標楷體" w:hAnsi="標楷體" w:hint="eastAsia"/>
          <w:sz w:val="36"/>
          <w:szCs w:val="36"/>
        </w:rPr>
        <w:t>實驗步驟</w:t>
      </w:r>
    </w:p>
    <w:p w14:paraId="16709B7F" w14:textId="393E5A41" w:rsidR="00273897" w:rsidRPr="00D8367B" w:rsidRDefault="00273897" w:rsidP="007C1CF9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（1）依據圖2所示的規格製作標準的衝擊試片，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並秤其重量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 xml:space="preserve">。 </w:t>
      </w:r>
    </w:p>
    <w:p w14:paraId="0FED0A3B" w14:textId="7CDFE080" w:rsidR="00273897" w:rsidRPr="00D8367B" w:rsidRDefault="00273897" w:rsidP="007C1CF9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（2）將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擺錘搖起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 xml:space="preserve">稍微角度，以試片容易吸入為原則。 </w:t>
      </w:r>
    </w:p>
    <w:p w14:paraId="020472DC" w14:textId="444CC41D" w:rsidR="00B83B1D" w:rsidRPr="00D8367B" w:rsidRDefault="00273897" w:rsidP="00D8367B">
      <w:pPr>
        <w:pStyle w:val="a7"/>
        <w:ind w:leftChars="0" w:left="840"/>
        <w:rPr>
          <w:rFonts w:ascii="標楷體" w:eastAsia="標楷體" w:hAnsi="標楷體" w:hint="eastAsia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（3）將試片缺口背對擺錘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刃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口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放在試座上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 xml:space="preserve">，並用量規校正 缺口位置。 </w:t>
      </w:r>
    </w:p>
    <w:p w14:paraId="169E1DAC" w14:textId="2F85F024" w:rsidR="007C1CF9" w:rsidRPr="00D8367B" w:rsidRDefault="00273897" w:rsidP="007C1CF9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（4）將擺錘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昇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 xml:space="preserve">高至143.5°。 </w:t>
      </w:r>
    </w:p>
    <w:p w14:paraId="4F5EC126" w14:textId="77777777" w:rsidR="007C1CF9" w:rsidRPr="00D8367B" w:rsidRDefault="00273897" w:rsidP="007C1CF9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lastRenderedPageBreak/>
        <w:t xml:space="preserve">（5）調整刻度盤指針使之歸零 </w:t>
      </w:r>
    </w:p>
    <w:p w14:paraId="0EFEC96D" w14:textId="77777777" w:rsidR="00945244" w:rsidRDefault="00273897" w:rsidP="007C1CF9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（6）放開剎車控制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桿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，以防實驗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時能輛被剎車帶吸走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 xml:space="preserve">了。 </w:t>
      </w:r>
    </w:p>
    <w:p w14:paraId="78E796C5" w14:textId="487A1830" w:rsidR="007C1CF9" w:rsidRPr="00D8367B" w:rsidRDefault="00273897" w:rsidP="007C1CF9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（7）放開離合器把手，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使擺錘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 xml:space="preserve">落下將試片衝擊。 </w:t>
      </w:r>
    </w:p>
    <w:p w14:paraId="1B1E5795" w14:textId="77777777" w:rsidR="007C1CF9" w:rsidRPr="00D8367B" w:rsidRDefault="00273897" w:rsidP="007C1CF9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（8）拉動剎車控制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桿使擺錘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 xml:space="preserve">慢慢停止。 </w:t>
      </w:r>
    </w:p>
    <w:p w14:paraId="44BB3D0F" w14:textId="77777777" w:rsidR="007C1CF9" w:rsidRPr="00D8367B" w:rsidRDefault="00273897" w:rsidP="007C1CF9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 xml:space="preserve">（9）讀取擺錘上昇角度β。 </w:t>
      </w:r>
    </w:p>
    <w:p w14:paraId="60E8FE7D" w14:textId="77777777" w:rsidR="007C1CF9" w:rsidRPr="00D8367B" w:rsidRDefault="00273897" w:rsidP="007C1CF9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（10）不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放試片時，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 xml:space="preserve">依上述步驟，測出θ角和ψ角。 </w:t>
      </w:r>
    </w:p>
    <w:p w14:paraId="06F6E018" w14:textId="77777777" w:rsidR="00D8367B" w:rsidRPr="00D8367B" w:rsidRDefault="00273897" w:rsidP="00D8367B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（11）求取衝擊值（由查表及計算），並觀察斷面情形。</w:t>
      </w:r>
    </w:p>
    <w:p w14:paraId="36302F54" w14:textId="651D8DB5" w:rsidR="00D8367B" w:rsidRDefault="00D8367B" w:rsidP="00D8367B">
      <w:pPr>
        <w:pStyle w:val="a7"/>
        <w:ind w:leftChars="0" w:left="840"/>
        <w:jc w:val="center"/>
        <w:rPr>
          <w:rFonts w:ascii="標楷體" w:eastAsia="標楷體" w:hAnsi="標楷體"/>
          <w:sz w:val="28"/>
          <w:szCs w:val="28"/>
        </w:rPr>
      </w:pPr>
    </w:p>
    <w:p w14:paraId="39D238BD" w14:textId="77777777" w:rsidR="00945244" w:rsidRDefault="00945244" w:rsidP="00D8367B">
      <w:pPr>
        <w:pStyle w:val="a7"/>
        <w:ind w:leftChars="0" w:left="840"/>
        <w:jc w:val="center"/>
        <w:rPr>
          <w:rFonts w:ascii="標楷體" w:eastAsia="標楷體" w:hAnsi="標楷體" w:hint="eastAsia"/>
          <w:sz w:val="28"/>
          <w:szCs w:val="28"/>
        </w:rPr>
      </w:pPr>
    </w:p>
    <w:p w14:paraId="696066BD" w14:textId="71947F15" w:rsidR="00273897" w:rsidRDefault="00D8367B" w:rsidP="00D8367B">
      <w:pPr>
        <w:pStyle w:val="a7"/>
        <w:ind w:leftChars="0" w:left="840"/>
        <w:jc w:val="center"/>
        <w:rPr>
          <w:rFonts w:ascii="標楷體" w:eastAsia="標楷體" w:hAnsi="標楷體"/>
          <w:sz w:val="28"/>
          <w:szCs w:val="28"/>
        </w:rPr>
      </w:pPr>
      <w:r w:rsidRPr="00B83B1D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FB8C29F" wp14:editId="6E0F3A41">
            <wp:extent cx="3092579" cy="209973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0770" cy="21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331A" w14:textId="5210CB29" w:rsidR="00D8367B" w:rsidRDefault="00D8367B" w:rsidP="00D8367B">
      <w:pPr>
        <w:pStyle w:val="a7"/>
        <w:ind w:leftChars="0" w:left="840"/>
        <w:jc w:val="center"/>
        <w:rPr>
          <w:rFonts w:ascii="標楷體" w:eastAsia="標楷體" w:hAnsi="標楷體" w:hint="eastAsia"/>
          <w:sz w:val="28"/>
          <w:szCs w:val="28"/>
        </w:rPr>
      </w:pPr>
      <w:r w:rsidRPr="00273897">
        <w:rPr>
          <w:rFonts w:ascii="標楷體" w:eastAsia="標楷體" w:hAnsi="標楷體"/>
          <w:sz w:val="28"/>
          <w:szCs w:val="28"/>
        </w:rPr>
        <w:t>試片缺口背對擺錘</w:t>
      </w:r>
      <w:proofErr w:type="gramStart"/>
      <w:r w:rsidRPr="00273897">
        <w:rPr>
          <w:rFonts w:ascii="標楷體" w:eastAsia="標楷體" w:hAnsi="標楷體"/>
          <w:sz w:val="28"/>
          <w:szCs w:val="28"/>
        </w:rPr>
        <w:t>刃</w:t>
      </w:r>
      <w:proofErr w:type="gramEnd"/>
      <w:r w:rsidRPr="00273897">
        <w:rPr>
          <w:rFonts w:ascii="標楷體" w:eastAsia="標楷體" w:hAnsi="標楷體"/>
          <w:sz w:val="28"/>
          <w:szCs w:val="28"/>
        </w:rPr>
        <w:t>口</w:t>
      </w:r>
    </w:p>
    <w:p w14:paraId="7D153ED0" w14:textId="77777777" w:rsidR="00D8367B" w:rsidRDefault="00D8367B" w:rsidP="00273897">
      <w:pPr>
        <w:pStyle w:val="a7"/>
        <w:ind w:leftChars="0" w:left="840"/>
        <w:rPr>
          <w:rFonts w:ascii="標楷體" w:eastAsia="標楷體" w:hAnsi="標楷體" w:hint="eastAsia"/>
          <w:sz w:val="28"/>
          <w:szCs w:val="28"/>
        </w:rPr>
      </w:pPr>
    </w:p>
    <w:p w14:paraId="7ED5AB30" w14:textId="77777777" w:rsidR="00D8367B" w:rsidRDefault="00D8367B" w:rsidP="00D8367B">
      <w:pPr>
        <w:jc w:val="center"/>
        <w:rPr>
          <w:rFonts w:ascii="標楷體" w:eastAsia="標楷體" w:hAnsi="標楷體"/>
          <w:sz w:val="28"/>
          <w:szCs w:val="28"/>
        </w:rPr>
      </w:pPr>
      <w:r w:rsidRPr="00BA104A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328B941A" wp14:editId="2FBD7CC4">
            <wp:extent cx="3653789" cy="1949495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510" t="10556"/>
                    <a:stretch/>
                  </pic:blipFill>
                  <pic:spPr bwMode="auto">
                    <a:xfrm>
                      <a:off x="0" y="0"/>
                      <a:ext cx="3658430" cy="195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55EB9" w14:textId="77777777" w:rsidR="00D8367B" w:rsidRDefault="00D8367B" w:rsidP="00D8367B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韌性斷面積的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>
        <w:rPr>
          <w:rFonts w:ascii="標楷體" w:eastAsia="標楷體" w:hAnsi="標楷體" w:hint="eastAsia"/>
          <w:sz w:val="28"/>
          <w:szCs w:val="28"/>
        </w:rPr>
        <w:t>測定</w:t>
      </w:r>
    </w:p>
    <w:p w14:paraId="6C623ADF" w14:textId="77777777" w:rsidR="00D8367B" w:rsidRDefault="00D8367B" w:rsidP="00273897">
      <w:pPr>
        <w:pStyle w:val="a7"/>
        <w:ind w:leftChars="0" w:left="840"/>
        <w:rPr>
          <w:rFonts w:ascii="標楷體" w:eastAsia="標楷體" w:hAnsi="標楷體"/>
          <w:sz w:val="28"/>
          <w:szCs w:val="28"/>
        </w:rPr>
      </w:pPr>
    </w:p>
    <w:p w14:paraId="3FC03B97" w14:textId="77777777" w:rsidR="00945244" w:rsidRDefault="00945244" w:rsidP="00273897">
      <w:pPr>
        <w:pStyle w:val="a7"/>
        <w:ind w:leftChars="0" w:left="840"/>
        <w:rPr>
          <w:rFonts w:ascii="標楷體" w:eastAsia="標楷體" w:hAnsi="標楷體"/>
          <w:sz w:val="28"/>
          <w:szCs w:val="28"/>
        </w:rPr>
      </w:pPr>
    </w:p>
    <w:p w14:paraId="4CBAF336" w14:textId="77777777" w:rsidR="00945244" w:rsidRPr="00D8367B" w:rsidRDefault="00945244" w:rsidP="00945244">
      <w:pPr>
        <w:pStyle w:val="a7"/>
        <w:numPr>
          <w:ilvl w:val="0"/>
          <w:numId w:val="6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D8367B">
        <w:rPr>
          <w:rFonts w:ascii="標楷體" w:eastAsia="標楷體" w:hAnsi="標楷體" w:hint="eastAsia"/>
          <w:sz w:val="36"/>
          <w:szCs w:val="36"/>
        </w:rPr>
        <w:t>實驗原理</w:t>
      </w:r>
    </w:p>
    <w:p w14:paraId="3B1132EA" w14:textId="77777777" w:rsidR="00945244" w:rsidRPr="00D8367B" w:rsidRDefault="00945244" w:rsidP="00945244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衝擊試驗通常可分為單衝擊與反覆衝擊兩大類，單衝擊者一 次將材料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衝擊破斷之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，而由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材料破斷時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所吸收的能量來比較 其韌性大小。反覆衝擊者乃將一定重量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的錘由一定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高度落下 而反覆衝擊試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桿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，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以破斷時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的撞擊次數比較材料的脆韌性。 一般金屬材料之衝擊試驗皆使用單衝擊者，至於反覆衝擊者 通常用於特種材料，其方法類似疲勞試驗。衝擊試驗之結果 因測試方法、試片形狀大小、缺口形狀大小而異，故衝擊試 驗之結果不能直接做設計上之數據，僅供材料性質比較而已</w:t>
      </w:r>
      <w:r w:rsidRPr="00D8367B">
        <w:rPr>
          <w:rFonts w:ascii="標楷體" w:eastAsia="標楷體" w:hAnsi="標楷體" w:hint="eastAsia"/>
          <w:sz w:val="30"/>
          <w:szCs w:val="30"/>
        </w:rPr>
        <w:t>。</w:t>
      </w:r>
    </w:p>
    <w:p w14:paraId="694EBE55" w14:textId="0F796910" w:rsidR="00945244" w:rsidRPr="00945244" w:rsidRDefault="00945244" w:rsidP="00273897">
      <w:pPr>
        <w:pStyle w:val="a7"/>
        <w:ind w:leftChars="0" w:left="840"/>
        <w:rPr>
          <w:rFonts w:ascii="標楷體" w:eastAsia="標楷體" w:hAnsi="標楷體" w:hint="eastAsia"/>
          <w:sz w:val="28"/>
          <w:szCs w:val="28"/>
        </w:rPr>
        <w:sectPr w:rsidR="00945244" w:rsidRPr="0094524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4936BB2" w14:textId="14100D6C" w:rsidR="007C1CF9" w:rsidRPr="003205D7" w:rsidRDefault="007C1CF9" w:rsidP="007C1CF9">
      <w:pPr>
        <w:pStyle w:val="a7"/>
        <w:ind w:leftChars="0" w:left="840"/>
        <w:jc w:val="center"/>
        <w:rPr>
          <w:rFonts w:ascii="標楷體" w:eastAsia="標楷體" w:hAnsi="標楷體"/>
          <w:sz w:val="28"/>
          <w:szCs w:val="28"/>
        </w:rPr>
      </w:pPr>
      <w:r w:rsidRPr="007C1CF9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7A482341" wp14:editId="78F8C0D8">
            <wp:extent cx="2874010" cy="2301353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7663" cy="23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D16C" w14:textId="4E279BA7" w:rsidR="003205D7" w:rsidRPr="00D8367B" w:rsidRDefault="007C1CF9" w:rsidP="003205D7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如圖 5 所示，依據能量不滅定律，將擺錘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昇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至 h1高度，則具有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一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固定的位能，將其釋放後，位能全部變成動能，衝擊試片後，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一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部份動能被試片吸收，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一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部份動能則轉換成位能將</w:t>
      </w:r>
      <w:proofErr w:type="gramStart"/>
      <w:r w:rsidRPr="00D8367B">
        <w:rPr>
          <w:rFonts w:ascii="標楷體" w:eastAsia="標楷體" w:hAnsi="標楷體"/>
          <w:sz w:val="30"/>
          <w:szCs w:val="30"/>
        </w:rPr>
        <w:t>重錘擺高</w:t>
      </w:r>
      <w:proofErr w:type="gramEnd"/>
      <w:r w:rsidRPr="00D8367B">
        <w:rPr>
          <w:rFonts w:ascii="標楷體" w:eastAsia="標楷體" w:hAnsi="標楷體"/>
          <w:sz w:val="30"/>
          <w:szCs w:val="30"/>
        </w:rPr>
        <w:t>至 h2。</w:t>
      </w:r>
    </w:p>
    <w:p w14:paraId="2DDBE622" w14:textId="1377C9AE" w:rsidR="007C1CF9" w:rsidRPr="00D8367B" w:rsidRDefault="007C1CF9" w:rsidP="003205D7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擺錘原有位能＝</w:t>
      </w:r>
      <w:r w:rsidRPr="00D8367B">
        <w:rPr>
          <w:rFonts w:ascii="標楷體" w:eastAsia="標楷體" w:hAnsi="標楷體"/>
          <w:noProof/>
          <w:sz w:val="30"/>
          <w:szCs w:val="30"/>
        </w:rPr>
        <w:drawing>
          <wp:inline distT="0" distB="0" distL="0" distR="0" wp14:anchorId="17DD3A62" wp14:editId="3EB8F9C1">
            <wp:extent cx="1822899" cy="296333"/>
            <wp:effectExtent l="0" t="0" r="635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1605" cy="3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DCEC" w14:textId="77777777" w:rsidR="007C1CF9" w:rsidRPr="00D8367B" w:rsidRDefault="007C1CF9" w:rsidP="003205D7">
      <w:pPr>
        <w:pStyle w:val="a7"/>
        <w:ind w:leftChars="0" w:left="840"/>
        <w:rPr>
          <w:rFonts w:ascii="標楷體" w:eastAsia="標楷體" w:hAnsi="標楷體"/>
          <w:sz w:val="30"/>
          <w:szCs w:val="30"/>
        </w:rPr>
      </w:pPr>
      <w:r w:rsidRPr="00D8367B">
        <w:rPr>
          <w:rFonts w:ascii="標楷體" w:eastAsia="標楷體" w:hAnsi="標楷體"/>
          <w:sz w:val="30"/>
          <w:szCs w:val="30"/>
        </w:rPr>
        <w:t>擺錘餘留位能＝</w:t>
      </w:r>
      <w:r w:rsidRPr="00D8367B">
        <w:rPr>
          <w:rFonts w:ascii="標楷體" w:eastAsia="標楷體" w:hAnsi="標楷體"/>
          <w:noProof/>
          <w:sz w:val="30"/>
          <w:szCs w:val="30"/>
        </w:rPr>
        <w:drawing>
          <wp:inline distT="0" distB="0" distL="0" distR="0" wp14:anchorId="4E655DC3" wp14:editId="249A6180">
            <wp:extent cx="1900625" cy="262467"/>
            <wp:effectExtent l="0" t="0" r="4445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3541" cy="2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67B">
        <w:rPr>
          <w:rFonts w:ascii="標楷體" w:eastAsia="標楷體" w:hAnsi="標楷體"/>
          <w:sz w:val="30"/>
          <w:szCs w:val="30"/>
        </w:rPr>
        <w:t xml:space="preserve"> </w:t>
      </w:r>
    </w:p>
    <w:p w14:paraId="489D72FE" w14:textId="77777777" w:rsidR="007C1CF9" w:rsidRDefault="007C1CF9" w:rsidP="003205D7">
      <w:pPr>
        <w:pStyle w:val="a7"/>
        <w:ind w:leftChars="0" w:left="840"/>
        <w:rPr>
          <w:rFonts w:ascii="標楷體" w:eastAsia="標楷體" w:hAnsi="標楷體"/>
          <w:sz w:val="28"/>
          <w:szCs w:val="28"/>
        </w:rPr>
      </w:pPr>
      <w:r w:rsidRPr="00D8367B">
        <w:rPr>
          <w:rFonts w:ascii="標楷體" w:eastAsia="標楷體" w:hAnsi="標楷體"/>
          <w:sz w:val="30"/>
          <w:szCs w:val="30"/>
        </w:rPr>
        <w:t>若略去試片之動能及摩阻力，則吸收能量的近似值：</w:t>
      </w:r>
      <w:r w:rsidRPr="007C1CF9">
        <w:rPr>
          <w:rFonts w:ascii="標楷體" w:eastAsia="標楷體" w:hAnsi="標楷體"/>
          <w:sz w:val="28"/>
          <w:szCs w:val="28"/>
        </w:rPr>
        <w:t xml:space="preserve"> </w:t>
      </w:r>
    </w:p>
    <w:p w14:paraId="187AE58B" w14:textId="77777777" w:rsidR="00BA104A" w:rsidRDefault="007C1CF9" w:rsidP="007C1CF9">
      <w:pPr>
        <w:jc w:val="center"/>
        <w:rPr>
          <w:rFonts w:ascii="標楷體" w:eastAsia="標楷體" w:hAnsi="標楷體"/>
          <w:sz w:val="28"/>
          <w:szCs w:val="28"/>
        </w:rPr>
      </w:pPr>
      <w:r w:rsidRPr="007C1CF9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ACA8B78" wp14:editId="569F57C8">
            <wp:extent cx="2700870" cy="363185"/>
            <wp:effectExtent l="0" t="0" r="444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725" cy="3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2CF" w14:textId="77777777" w:rsidR="00BA104A" w:rsidRDefault="00BA104A" w:rsidP="00D8367B">
      <w:pPr>
        <w:rPr>
          <w:rFonts w:ascii="標楷體" w:eastAsia="標楷體" w:hAnsi="標楷體" w:hint="eastAsia"/>
          <w:sz w:val="28"/>
          <w:szCs w:val="28"/>
        </w:rPr>
      </w:pPr>
    </w:p>
    <w:p w14:paraId="459DDB42" w14:textId="031D18F5" w:rsidR="007C1CF9" w:rsidRPr="00275514" w:rsidRDefault="0051149A" w:rsidP="00275514">
      <w:pPr>
        <w:pStyle w:val="a7"/>
        <w:ind w:leftChars="0" w:left="840"/>
        <w:rPr>
          <w:rFonts w:ascii="標楷體" w:eastAsia="標楷體" w:hAnsi="標楷體"/>
          <w:sz w:val="36"/>
          <w:szCs w:val="36"/>
        </w:rPr>
      </w:pPr>
      <w:r w:rsidRPr="00275514">
        <w:rPr>
          <w:rFonts w:ascii="標楷體" w:eastAsia="標楷體" w:hAnsi="標楷體" w:hint="eastAsia"/>
          <w:sz w:val="36"/>
          <w:szCs w:val="36"/>
        </w:rPr>
        <w:t>心得:</w:t>
      </w:r>
    </w:p>
    <w:p w14:paraId="40C311F3" w14:textId="299F3A6D" w:rsidR="0051149A" w:rsidRPr="00D8367B" w:rsidRDefault="0051149A" w:rsidP="0051149A">
      <w:pPr>
        <w:pStyle w:val="a7"/>
        <w:ind w:leftChars="0" w:left="840"/>
        <w:rPr>
          <w:rFonts w:ascii="標楷體" w:eastAsia="標楷體" w:hAnsi="標楷體"/>
          <w:sz w:val="32"/>
          <w:szCs w:val="32"/>
        </w:rPr>
      </w:pPr>
      <w:r w:rsidRPr="00D8367B">
        <w:rPr>
          <w:rFonts w:ascii="標楷體" w:eastAsia="標楷體" w:hAnsi="標楷體" w:hint="eastAsia"/>
          <w:sz w:val="32"/>
          <w:szCs w:val="32"/>
        </w:rPr>
        <w:t>本次的實驗為「衝擊實驗」，其原理是利用</w:t>
      </w:r>
      <w:proofErr w:type="gramStart"/>
      <w:r w:rsidRPr="00D8367B">
        <w:rPr>
          <w:rFonts w:ascii="標楷體" w:eastAsia="標楷體" w:hAnsi="標楷體" w:hint="eastAsia"/>
          <w:sz w:val="32"/>
          <w:szCs w:val="32"/>
        </w:rPr>
        <w:t>撞錘以高度</w:t>
      </w:r>
      <w:proofErr w:type="gramEnd"/>
      <w:r w:rsidRPr="00D8367B">
        <w:rPr>
          <w:rFonts w:ascii="標楷體" w:eastAsia="標楷體" w:hAnsi="標楷體" w:hint="eastAsia"/>
          <w:sz w:val="32"/>
          <w:szCs w:val="32"/>
        </w:rPr>
        <w:t>產生的</w:t>
      </w:r>
      <w:proofErr w:type="gramStart"/>
      <w:r w:rsidRPr="00D8367B">
        <w:rPr>
          <w:rFonts w:ascii="標楷體" w:eastAsia="標楷體" w:hAnsi="標楷體" w:hint="eastAsia"/>
          <w:sz w:val="32"/>
          <w:szCs w:val="32"/>
        </w:rPr>
        <w:t>位能差來判斷</w:t>
      </w:r>
      <w:proofErr w:type="gramEnd"/>
      <w:r w:rsidRPr="00D8367B">
        <w:rPr>
          <w:rFonts w:ascii="標楷體" w:eastAsia="標楷體" w:hAnsi="標楷體" w:hint="eastAsia"/>
          <w:sz w:val="32"/>
          <w:szCs w:val="32"/>
        </w:rPr>
        <w:t>使物體斷裂所需的能量</w:t>
      </w:r>
      <w:r w:rsidR="00CA762E" w:rsidRPr="00D8367B">
        <w:rPr>
          <w:rFonts w:ascii="標楷體" w:eastAsia="標楷體" w:hAnsi="標楷體" w:hint="eastAsia"/>
          <w:sz w:val="32"/>
          <w:szCs w:val="32"/>
        </w:rPr>
        <w:t>，其原理就是「能量守恆」的概念</w:t>
      </w:r>
      <w:r w:rsidRPr="00D8367B">
        <w:rPr>
          <w:rFonts w:ascii="標楷體" w:eastAsia="標楷體" w:hAnsi="標楷體" w:hint="eastAsia"/>
          <w:sz w:val="32"/>
          <w:szCs w:val="32"/>
        </w:rPr>
        <w:t>。在實驗中，可以發現每一種材質有著不一樣的斷裂面，而每一種材質</w:t>
      </w:r>
      <w:proofErr w:type="gramStart"/>
      <w:r w:rsidRPr="00D8367B">
        <w:rPr>
          <w:rFonts w:ascii="標楷體" w:eastAsia="標楷體" w:hAnsi="標楷體" w:hint="eastAsia"/>
          <w:sz w:val="32"/>
          <w:szCs w:val="32"/>
        </w:rPr>
        <w:t>之脆斷</w:t>
      </w:r>
      <w:r w:rsidRPr="00D8367B">
        <w:rPr>
          <w:rFonts w:ascii="標楷體" w:eastAsia="標楷體" w:hAnsi="標楷體" w:hint="eastAsia"/>
          <w:sz w:val="32"/>
          <w:szCs w:val="32"/>
        </w:rPr>
        <w:lastRenderedPageBreak/>
        <w:t>面及韌</w:t>
      </w:r>
      <w:proofErr w:type="gramEnd"/>
      <w:r w:rsidRPr="00D8367B">
        <w:rPr>
          <w:rFonts w:ascii="標楷體" w:eastAsia="標楷體" w:hAnsi="標楷體" w:hint="eastAsia"/>
          <w:sz w:val="32"/>
          <w:szCs w:val="32"/>
        </w:rPr>
        <w:t>斷面有著不同的比例，在測量其比例時尤為困難</w:t>
      </w:r>
      <w:r w:rsidR="00CA762E" w:rsidRPr="00D8367B">
        <w:rPr>
          <w:rFonts w:ascii="標楷體" w:eastAsia="標楷體" w:hAnsi="標楷體" w:hint="eastAsia"/>
          <w:sz w:val="32"/>
          <w:szCs w:val="32"/>
        </w:rPr>
        <w:t>。</w:t>
      </w:r>
      <w:r w:rsidR="00B83B1D" w:rsidRPr="00D8367B">
        <w:rPr>
          <w:rFonts w:ascii="標楷體" w:eastAsia="標楷體" w:hAnsi="標楷體" w:hint="eastAsia"/>
          <w:sz w:val="32"/>
          <w:szCs w:val="32"/>
        </w:rPr>
        <w:t>能致知於所學，讓我感覺非常的有成就感，真的有學到東西，並學以致用，也感謝助教的細心解說和系上資源，讓我們能夠透過實作來驗證與深入瞭解機械固力的知識。</w:t>
      </w:r>
    </w:p>
    <w:p w14:paraId="0E531A17" w14:textId="4CEA6BF8" w:rsidR="0051149A" w:rsidRPr="00D8367B" w:rsidRDefault="00CA762E" w:rsidP="00275514">
      <w:pPr>
        <w:pStyle w:val="a7"/>
        <w:ind w:leftChars="0" w:left="840"/>
        <w:rPr>
          <w:rFonts w:ascii="標楷體" w:eastAsia="標楷體" w:hAnsi="標楷體" w:hint="eastAsia"/>
          <w:sz w:val="32"/>
          <w:szCs w:val="32"/>
        </w:rPr>
      </w:pPr>
      <w:r w:rsidRPr="00D8367B">
        <w:rPr>
          <w:rFonts w:ascii="標楷體" w:eastAsia="標楷體" w:hAnsi="標楷體" w:hint="eastAsia"/>
          <w:sz w:val="32"/>
          <w:szCs w:val="32"/>
        </w:rPr>
        <w:t>使用</w:t>
      </w:r>
      <w:proofErr w:type="spellStart"/>
      <w:r w:rsidR="00F97853" w:rsidRPr="00D8367B">
        <w:rPr>
          <w:rFonts w:ascii="標楷體" w:eastAsia="標楷體" w:hAnsi="標楷體" w:hint="eastAsia"/>
          <w:sz w:val="32"/>
          <w:szCs w:val="32"/>
        </w:rPr>
        <w:t>Co</w:t>
      </w:r>
      <w:r w:rsidR="00F97853" w:rsidRPr="00D8367B">
        <w:rPr>
          <w:rFonts w:ascii="標楷體" w:eastAsia="標楷體" w:hAnsi="標楷體"/>
          <w:sz w:val="32"/>
          <w:szCs w:val="32"/>
        </w:rPr>
        <w:t>msol</w:t>
      </w:r>
      <w:proofErr w:type="spellEnd"/>
      <w:r w:rsidR="00F97853" w:rsidRPr="00D8367B">
        <w:rPr>
          <w:rFonts w:ascii="標楷體" w:eastAsia="標楷體" w:hAnsi="標楷體" w:hint="eastAsia"/>
          <w:sz w:val="32"/>
          <w:szCs w:val="32"/>
        </w:rPr>
        <w:t>繪製立體的工件圖因為要考慮到那個小缺口的</w:t>
      </w:r>
      <w:r w:rsidR="00987CFB" w:rsidRPr="00D8367B">
        <w:rPr>
          <w:rFonts w:ascii="標楷體" w:eastAsia="標楷體" w:hAnsi="標楷體" w:hint="eastAsia"/>
          <w:sz w:val="32"/>
          <w:szCs w:val="32"/>
        </w:rPr>
        <w:t>要如何繪製，</w:t>
      </w:r>
      <w:r w:rsidR="0065577A" w:rsidRPr="00D8367B">
        <w:rPr>
          <w:rFonts w:ascii="標楷體" w:eastAsia="標楷體" w:hAnsi="標楷體" w:hint="eastAsia"/>
          <w:sz w:val="32"/>
          <w:szCs w:val="32"/>
        </w:rPr>
        <w:t>經過</w:t>
      </w:r>
      <w:r w:rsidR="00B83B1D" w:rsidRPr="00D8367B">
        <w:rPr>
          <w:rFonts w:ascii="標楷體" w:eastAsia="標楷體" w:hAnsi="標楷體" w:hint="eastAsia"/>
          <w:sz w:val="32"/>
          <w:szCs w:val="32"/>
        </w:rPr>
        <w:t>楊處長</w:t>
      </w:r>
      <w:r w:rsidR="0065577A" w:rsidRPr="00D8367B">
        <w:rPr>
          <w:rFonts w:ascii="標楷體" w:eastAsia="標楷體" w:hAnsi="標楷體" w:hint="eastAsia"/>
          <w:sz w:val="32"/>
          <w:szCs w:val="32"/>
        </w:rPr>
        <w:t>專業的</w:t>
      </w:r>
      <w:r w:rsidR="00B83B1D" w:rsidRPr="00D8367B">
        <w:rPr>
          <w:rFonts w:ascii="標楷體" w:eastAsia="標楷體" w:hAnsi="標楷體" w:hint="eastAsia"/>
          <w:sz w:val="32"/>
          <w:szCs w:val="32"/>
        </w:rPr>
        <w:t>介紹，我才能了解到</w:t>
      </w:r>
      <w:proofErr w:type="spellStart"/>
      <w:r w:rsidR="00B83B1D" w:rsidRPr="00D8367B">
        <w:rPr>
          <w:rFonts w:ascii="標楷體" w:eastAsia="標楷體" w:hAnsi="標楷體" w:hint="eastAsia"/>
          <w:sz w:val="32"/>
          <w:szCs w:val="32"/>
        </w:rPr>
        <w:t>C</w:t>
      </w:r>
      <w:r w:rsidR="00B83B1D" w:rsidRPr="00D8367B">
        <w:rPr>
          <w:rFonts w:ascii="標楷體" w:eastAsia="標楷體" w:hAnsi="標楷體"/>
          <w:sz w:val="32"/>
          <w:szCs w:val="32"/>
        </w:rPr>
        <w:t>omsol</w:t>
      </w:r>
      <w:proofErr w:type="spellEnd"/>
      <w:r w:rsidR="00B83B1D" w:rsidRPr="00D8367B">
        <w:rPr>
          <w:rFonts w:ascii="標楷體" w:eastAsia="標楷體" w:hAnsi="標楷體" w:hint="eastAsia"/>
          <w:sz w:val="32"/>
          <w:szCs w:val="32"/>
        </w:rPr>
        <w:t>的片面功能，另外我</w:t>
      </w:r>
      <w:r w:rsidR="00C11AE0" w:rsidRPr="00D8367B">
        <w:rPr>
          <w:rFonts w:ascii="標楷體" w:eastAsia="標楷體" w:hAnsi="標楷體" w:hint="eastAsia"/>
          <w:sz w:val="32"/>
          <w:szCs w:val="32"/>
        </w:rPr>
        <w:t>儘管已經進行多次g</w:t>
      </w:r>
      <w:r w:rsidR="00C11AE0" w:rsidRPr="00D8367B">
        <w:rPr>
          <w:rFonts w:ascii="標楷體" w:eastAsia="標楷體" w:hAnsi="標楷體"/>
          <w:sz w:val="32"/>
          <w:szCs w:val="32"/>
        </w:rPr>
        <w:t>oogle</w:t>
      </w:r>
      <w:r w:rsidR="00C11AE0" w:rsidRPr="00D8367B">
        <w:rPr>
          <w:rFonts w:ascii="標楷體" w:eastAsia="標楷體" w:hAnsi="標楷體" w:hint="eastAsia"/>
          <w:sz w:val="32"/>
          <w:szCs w:val="32"/>
        </w:rPr>
        <w:t>搜尋仍無法得知要如何取得本次實驗的數據圖，實屬遺憾。</w:t>
      </w:r>
    </w:p>
    <w:sectPr w:rsidR="0051149A" w:rsidRPr="00D83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6F46" w14:textId="77777777" w:rsidR="0036379B" w:rsidRDefault="0036379B" w:rsidP="0084476F">
      <w:r>
        <w:separator/>
      </w:r>
    </w:p>
  </w:endnote>
  <w:endnote w:type="continuationSeparator" w:id="0">
    <w:p w14:paraId="510E2D41" w14:textId="77777777" w:rsidR="0036379B" w:rsidRDefault="0036379B" w:rsidP="0084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Mono CJK JP Bold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14CE" w14:textId="77777777" w:rsidR="0036379B" w:rsidRDefault="0036379B" w:rsidP="0084476F">
      <w:r>
        <w:separator/>
      </w:r>
    </w:p>
  </w:footnote>
  <w:footnote w:type="continuationSeparator" w:id="0">
    <w:p w14:paraId="145A9DB9" w14:textId="77777777" w:rsidR="0036379B" w:rsidRDefault="0036379B" w:rsidP="00844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096"/>
    <w:multiLevelType w:val="hybridMultilevel"/>
    <w:tmpl w:val="E7C07214"/>
    <w:lvl w:ilvl="0" w:tplc="FFFFFFFF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BF04C3"/>
    <w:multiLevelType w:val="hybridMultilevel"/>
    <w:tmpl w:val="0B783884"/>
    <w:lvl w:ilvl="0" w:tplc="AFFA8C7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7EC70E2"/>
    <w:multiLevelType w:val="hybridMultilevel"/>
    <w:tmpl w:val="9BE87AB6"/>
    <w:lvl w:ilvl="0" w:tplc="00343EAA">
      <w:start w:val="1"/>
      <w:numFmt w:val="decimal"/>
      <w:lvlText w:val="%1."/>
      <w:lvlJc w:val="left"/>
      <w:pPr>
        <w:ind w:left="620" w:hanging="480"/>
      </w:pPr>
      <w:rPr>
        <w:rFonts w:ascii="Noto Sans Mono CJK JP Bold" w:eastAsia="Noto Sans Mono CJK JP Bold" w:hAnsi="Noto Sans Mono CJK JP Bold" w:cs="Noto Sans Mono CJK JP Bold" w:hint="default"/>
        <w:w w:val="100"/>
        <w:sz w:val="24"/>
        <w:szCs w:val="24"/>
        <w:lang w:val="en-US" w:eastAsia="zh-TW" w:bidi="ar-SA"/>
      </w:rPr>
    </w:lvl>
    <w:lvl w:ilvl="1" w:tplc="90929280">
      <w:start w:val="1"/>
      <w:numFmt w:val="decimal"/>
      <w:lvlText w:val="(%2)"/>
      <w:lvlJc w:val="left"/>
      <w:pPr>
        <w:ind w:left="1100" w:hanging="480"/>
      </w:pPr>
      <w:rPr>
        <w:rFonts w:ascii="Noto Sans Mono CJK JP Bold" w:eastAsia="Noto Sans Mono CJK JP Bold" w:hAnsi="Noto Sans Mono CJK JP Bold" w:cs="Noto Sans Mono CJK JP Bold" w:hint="default"/>
        <w:w w:val="100"/>
        <w:sz w:val="24"/>
        <w:szCs w:val="24"/>
        <w:lang w:val="en-US" w:eastAsia="zh-TW" w:bidi="ar-SA"/>
      </w:rPr>
    </w:lvl>
    <w:lvl w:ilvl="2" w:tplc="AAFAA6F8">
      <w:numFmt w:val="bullet"/>
      <w:lvlText w:val="•"/>
      <w:lvlJc w:val="left"/>
      <w:pPr>
        <w:ind w:left="1978" w:hanging="480"/>
      </w:pPr>
      <w:rPr>
        <w:rFonts w:hint="default"/>
        <w:lang w:val="en-US" w:eastAsia="zh-TW" w:bidi="ar-SA"/>
      </w:rPr>
    </w:lvl>
    <w:lvl w:ilvl="3" w:tplc="0CF457BC">
      <w:numFmt w:val="bullet"/>
      <w:lvlText w:val="•"/>
      <w:lvlJc w:val="left"/>
      <w:pPr>
        <w:ind w:left="2856" w:hanging="480"/>
      </w:pPr>
      <w:rPr>
        <w:rFonts w:hint="default"/>
        <w:lang w:val="en-US" w:eastAsia="zh-TW" w:bidi="ar-SA"/>
      </w:rPr>
    </w:lvl>
    <w:lvl w:ilvl="4" w:tplc="462A2CB6">
      <w:numFmt w:val="bullet"/>
      <w:lvlText w:val="•"/>
      <w:lvlJc w:val="left"/>
      <w:pPr>
        <w:ind w:left="3735" w:hanging="480"/>
      </w:pPr>
      <w:rPr>
        <w:rFonts w:hint="default"/>
        <w:lang w:val="en-US" w:eastAsia="zh-TW" w:bidi="ar-SA"/>
      </w:rPr>
    </w:lvl>
    <w:lvl w:ilvl="5" w:tplc="8696AF04">
      <w:numFmt w:val="bullet"/>
      <w:lvlText w:val="•"/>
      <w:lvlJc w:val="left"/>
      <w:pPr>
        <w:ind w:left="4613" w:hanging="480"/>
      </w:pPr>
      <w:rPr>
        <w:rFonts w:hint="default"/>
        <w:lang w:val="en-US" w:eastAsia="zh-TW" w:bidi="ar-SA"/>
      </w:rPr>
    </w:lvl>
    <w:lvl w:ilvl="6" w:tplc="C810C510">
      <w:numFmt w:val="bullet"/>
      <w:lvlText w:val="•"/>
      <w:lvlJc w:val="left"/>
      <w:pPr>
        <w:ind w:left="5492" w:hanging="480"/>
      </w:pPr>
      <w:rPr>
        <w:rFonts w:hint="default"/>
        <w:lang w:val="en-US" w:eastAsia="zh-TW" w:bidi="ar-SA"/>
      </w:rPr>
    </w:lvl>
    <w:lvl w:ilvl="7" w:tplc="8AECE184">
      <w:numFmt w:val="bullet"/>
      <w:lvlText w:val="•"/>
      <w:lvlJc w:val="left"/>
      <w:pPr>
        <w:ind w:left="6370" w:hanging="480"/>
      </w:pPr>
      <w:rPr>
        <w:rFonts w:hint="default"/>
        <w:lang w:val="en-US" w:eastAsia="zh-TW" w:bidi="ar-SA"/>
      </w:rPr>
    </w:lvl>
    <w:lvl w:ilvl="8" w:tplc="4940823E">
      <w:numFmt w:val="bullet"/>
      <w:lvlText w:val="•"/>
      <w:lvlJc w:val="left"/>
      <w:pPr>
        <w:ind w:left="7249" w:hanging="480"/>
      </w:pPr>
      <w:rPr>
        <w:rFonts w:hint="default"/>
        <w:lang w:val="en-US" w:eastAsia="zh-TW" w:bidi="ar-SA"/>
      </w:rPr>
    </w:lvl>
  </w:abstractNum>
  <w:abstractNum w:abstractNumId="3" w15:restartNumberingAfterBreak="0">
    <w:nsid w:val="48616728"/>
    <w:multiLevelType w:val="hybridMultilevel"/>
    <w:tmpl w:val="48D227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382285"/>
    <w:multiLevelType w:val="hybridMultilevel"/>
    <w:tmpl w:val="0C9C0A6C"/>
    <w:lvl w:ilvl="0" w:tplc="CC64A928">
      <w:start w:val="5"/>
      <w:numFmt w:val="decimal"/>
      <w:lvlText w:val="%1."/>
      <w:lvlJc w:val="left"/>
      <w:pPr>
        <w:ind w:left="1272" w:hanging="360"/>
      </w:pPr>
      <w:rPr>
        <w:rFonts w:asciiTheme="minorHAnsi" w:eastAsia="新細明體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303282"/>
    <w:multiLevelType w:val="hybridMultilevel"/>
    <w:tmpl w:val="0B783884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hint="default"/>
        <w:sz w:val="24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96450903">
    <w:abstractNumId w:val="3"/>
  </w:num>
  <w:num w:numId="2" w16cid:durableId="721446495">
    <w:abstractNumId w:val="0"/>
  </w:num>
  <w:num w:numId="3" w16cid:durableId="197552372">
    <w:abstractNumId w:val="2"/>
  </w:num>
  <w:num w:numId="4" w16cid:durableId="717124614">
    <w:abstractNumId w:val="1"/>
  </w:num>
  <w:num w:numId="5" w16cid:durableId="1586525550">
    <w:abstractNumId w:val="5"/>
  </w:num>
  <w:num w:numId="6" w16cid:durableId="591207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1"/>
    <w:rsid w:val="00045DFA"/>
    <w:rsid w:val="000D7BDB"/>
    <w:rsid w:val="0026626C"/>
    <w:rsid w:val="00273897"/>
    <w:rsid w:val="00275514"/>
    <w:rsid w:val="003205D7"/>
    <w:rsid w:val="0036379B"/>
    <w:rsid w:val="003713A1"/>
    <w:rsid w:val="004632D2"/>
    <w:rsid w:val="0051149A"/>
    <w:rsid w:val="0063529E"/>
    <w:rsid w:val="0065577A"/>
    <w:rsid w:val="007C1CF9"/>
    <w:rsid w:val="0084476F"/>
    <w:rsid w:val="00945244"/>
    <w:rsid w:val="00987CFB"/>
    <w:rsid w:val="00B83B1D"/>
    <w:rsid w:val="00BA104A"/>
    <w:rsid w:val="00C11AE0"/>
    <w:rsid w:val="00CA762E"/>
    <w:rsid w:val="00D61F37"/>
    <w:rsid w:val="00D8367B"/>
    <w:rsid w:val="00E155B7"/>
    <w:rsid w:val="00E15AD7"/>
    <w:rsid w:val="00F45577"/>
    <w:rsid w:val="00F97853"/>
    <w:rsid w:val="00F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D195B"/>
  <w15:chartTrackingRefBased/>
  <w15:docId w15:val="{86A40E73-43D6-4EE3-98FF-7D64E78D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47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4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476F"/>
    <w:rPr>
      <w:sz w:val="20"/>
      <w:szCs w:val="20"/>
    </w:rPr>
  </w:style>
  <w:style w:type="paragraph" w:styleId="a7">
    <w:name w:val="List Paragraph"/>
    <w:basedOn w:val="a"/>
    <w:uiPriority w:val="1"/>
    <w:qFormat/>
    <w:rsid w:val="0084476F"/>
    <w:pPr>
      <w:ind w:leftChars="200" w:left="480"/>
    </w:pPr>
  </w:style>
  <w:style w:type="table" w:customStyle="1" w:styleId="TableNormal">
    <w:name w:val="Table Normal"/>
    <w:uiPriority w:val="2"/>
    <w:semiHidden/>
    <w:unhideWhenUsed/>
    <w:qFormat/>
    <w:rsid w:val="0084476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476F"/>
    <w:pPr>
      <w:autoSpaceDE w:val="0"/>
      <w:autoSpaceDN w:val="0"/>
      <w:spacing w:line="340" w:lineRule="exact"/>
      <w:ind w:right="619"/>
      <w:jc w:val="center"/>
    </w:pPr>
    <w:rPr>
      <w:rFonts w:ascii="Noto Sans Mono CJK JP Bold" w:eastAsia="Noto Sans Mono CJK JP Bold" w:hAnsi="Noto Sans Mono CJK JP Bold" w:cs="Noto Sans Mono CJK JP Bold"/>
      <w:kern w:val="0"/>
      <w:sz w:val="22"/>
    </w:rPr>
  </w:style>
  <w:style w:type="paragraph" w:styleId="a8">
    <w:name w:val="Body Text"/>
    <w:basedOn w:val="a"/>
    <w:link w:val="a9"/>
    <w:uiPriority w:val="1"/>
    <w:qFormat/>
    <w:rsid w:val="0084476F"/>
    <w:pPr>
      <w:autoSpaceDE w:val="0"/>
      <w:autoSpaceDN w:val="0"/>
      <w:ind w:left="620"/>
    </w:pPr>
    <w:rPr>
      <w:rFonts w:ascii="Noto Sans Mono CJK JP Bold" w:eastAsia="Noto Sans Mono CJK JP Bold" w:hAnsi="Noto Sans Mono CJK JP Bold" w:cs="Noto Sans Mono CJK JP Bold"/>
      <w:kern w:val="0"/>
      <w:szCs w:val="24"/>
    </w:rPr>
  </w:style>
  <w:style w:type="character" w:customStyle="1" w:styleId="a9">
    <w:name w:val="本文 字元"/>
    <w:basedOn w:val="a0"/>
    <w:link w:val="a8"/>
    <w:uiPriority w:val="1"/>
    <w:rsid w:val="0084476F"/>
    <w:rPr>
      <w:rFonts w:ascii="Noto Sans Mono CJK JP Bold" w:eastAsia="Noto Sans Mono CJK JP Bold" w:hAnsi="Noto Sans Mono CJK JP Bold" w:cs="Noto Sans Mono CJK JP Bold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4</cp:revision>
  <dcterms:created xsi:type="dcterms:W3CDTF">2022-06-06T16:35:00Z</dcterms:created>
  <dcterms:modified xsi:type="dcterms:W3CDTF">2022-06-07T05:13:00Z</dcterms:modified>
</cp:coreProperties>
</file>