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669BE" w14:textId="77777777" w:rsidR="002C21D7" w:rsidRPr="002C21D7" w:rsidRDefault="002C21D7" w:rsidP="002C21D7">
      <w:pPr>
        <w:widowControl/>
        <w:spacing w:after="120" w:line="264" w:lineRule="auto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2C21D7">
        <w:rPr>
          <w:rFonts w:ascii="Times New Roman" w:eastAsia="標楷體" w:hAnsi="Times New Roman" w:cs="Times New Roman"/>
          <w:kern w:val="0"/>
          <w:sz w:val="40"/>
          <w:szCs w:val="40"/>
        </w:rPr>
        <w:t>自動控制實驗預習報告</w:t>
      </w:r>
    </w:p>
    <w:p w14:paraId="45C3801B" w14:textId="21D42ECA" w:rsidR="002C21D7" w:rsidRPr="002C21D7" w:rsidRDefault="002C21D7" w:rsidP="002C21D7">
      <w:pPr>
        <w:widowControl/>
        <w:spacing w:after="120" w:line="264" w:lineRule="auto"/>
        <w:ind w:left="480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2C21D7">
        <w:rPr>
          <w:rFonts w:ascii="Times New Roman" w:eastAsia="標楷體" w:hAnsi="Times New Roman" w:cs="Times New Roman"/>
          <w:kern w:val="0"/>
          <w:sz w:val="32"/>
          <w:szCs w:val="32"/>
        </w:rPr>
        <w:t>實驗</w:t>
      </w:r>
      <w:r w:rsidRPr="002C21D7">
        <w:rPr>
          <w:rFonts w:ascii="Times New Roman" w:eastAsia="標楷體" w:hAnsi="Times New Roman" w:cs="Times New Roman" w:hint="eastAsia"/>
          <w:kern w:val="0"/>
          <w:sz w:val="32"/>
          <w:szCs w:val="32"/>
        </w:rPr>
        <w:t>十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二</w:t>
      </w:r>
      <w:r w:rsidRPr="002C21D7">
        <w:rPr>
          <w:rFonts w:ascii="Times New Roman" w:eastAsia="標楷體" w:hAnsi="Times New Roman" w:cs="Times New Roman"/>
          <w:kern w:val="0"/>
          <w:sz w:val="32"/>
          <w:szCs w:val="32"/>
        </w:rPr>
        <w:t>：</w:t>
      </w:r>
      <w:r w:rsidRPr="002C21D7">
        <w:rPr>
          <w:rFonts w:ascii="Times New Roman" w:eastAsia="標楷體" w:hAnsi="Times New Roman" w:cs="Times New Roman" w:hint="eastAsia"/>
          <w:kern w:val="0"/>
          <w:sz w:val="32"/>
          <w:szCs w:val="32"/>
        </w:rPr>
        <w:t>單晶片控制</w:t>
      </w:r>
      <w:r w:rsidRPr="002C21D7">
        <w:rPr>
          <w:rFonts w:ascii="Times New Roman" w:eastAsia="標楷體" w:hAnsi="Times New Roman" w:cs="Times New Roman" w:hint="eastAsia"/>
          <w:kern w:val="0"/>
          <w:sz w:val="32"/>
          <w:szCs w:val="32"/>
        </w:rPr>
        <w:t xml:space="preserve"> </w:t>
      </w:r>
      <w:proofErr w:type="gramStart"/>
      <w:r w:rsidRPr="002C21D7">
        <w:rPr>
          <w:rFonts w:ascii="Times New Roman" w:eastAsia="標楷體" w:hAnsi="Times New Roman" w:cs="Times New Roman" w:hint="eastAsia"/>
          <w:kern w:val="0"/>
          <w:sz w:val="32"/>
          <w:szCs w:val="32"/>
        </w:rPr>
        <w:t>—</w:t>
      </w:r>
      <w:proofErr w:type="gramEnd"/>
      <w:r w:rsidRPr="002C21D7">
        <w:rPr>
          <w:rFonts w:ascii="Times New Roman" w:eastAsia="標楷體" w:hAnsi="Times New Roman" w:cs="Times New Roman" w:hint="eastAsia"/>
          <w:kern w:val="0"/>
          <w:sz w:val="32"/>
          <w:szCs w:val="32"/>
        </w:rPr>
        <w:t xml:space="preserve"> 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超音波自動跟車</w:t>
      </w:r>
    </w:p>
    <w:p w14:paraId="4BAB50A0" w14:textId="77777777" w:rsidR="007611D0" w:rsidRPr="007611D0" w:rsidRDefault="007611D0" w:rsidP="007611D0">
      <w:pPr>
        <w:pStyle w:val="a7"/>
        <w:ind w:leftChars="0" w:left="360"/>
        <w:rPr>
          <w:rFonts w:ascii="標楷體" w:eastAsia="標楷體" w:hAnsi="標楷體" w:cs="Times New Roman"/>
          <w:sz w:val="32"/>
          <w:szCs w:val="32"/>
        </w:rPr>
      </w:pPr>
      <w:r w:rsidRPr="007611D0">
        <w:rPr>
          <w:rFonts w:ascii="標楷體" w:eastAsia="標楷體" w:hAnsi="標楷體" w:cs="Times New Roman"/>
          <w:sz w:val="32"/>
          <w:szCs w:val="32"/>
        </w:rPr>
        <w:t>學號：</w:t>
      </w:r>
      <w:r w:rsidRPr="007611D0">
        <w:rPr>
          <w:rFonts w:ascii="標楷體" w:eastAsia="標楷體" w:hAnsi="標楷體" w:cs="Times New Roman"/>
          <w:sz w:val="32"/>
          <w:szCs w:val="32"/>
          <w:u w:val="single"/>
        </w:rPr>
        <w:t>B083022051  B083022053</w:t>
      </w:r>
      <w:r w:rsidRPr="007611D0">
        <w:rPr>
          <w:rFonts w:ascii="標楷體" w:eastAsia="標楷體" w:hAnsi="標楷體" w:cs="Times New Roman"/>
          <w:sz w:val="32"/>
          <w:szCs w:val="32"/>
        </w:rPr>
        <w:t xml:space="preserve"> 姓名：</w:t>
      </w:r>
      <w:r w:rsidRPr="007611D0">
        <w:rPr>
          <w:rFonts w:ascii="標楷體" w:eastAsia="標楷體" w:hAnsi="標楷體" w:cs="Times New Roman" w:hint="eastAsia"/>
          <w:sz w:val="32"/>
          <w:szCs w:val="32"/>
          <w:u w:val="single"/>
        </w:rPr>
        <w:t>李奕勳</w:t>
      </w:r>
      <w:r w:rsidRPr="007611D0">
        <w:rPr>
          <w:rFonts w:ascii="標楷體" w:eastAsia="標楷體" w:hAnsi="標楷體" w:cs="Times New Roman"/>
          <w:sz w:val="32"/>
          <w:szCs w:val="32"/>
          <w:u w:val="single"/>
        </w:rPr>
        <w:t xml:space="preserve"> </w:t>
      </w:r>
      <w:r w:rsidRPr="007611D0">
        <w:rPr>
          <w:rFonts w:ascii="標楷體" w:eastAsia="標楷體" w:hAnsi="標楷體" w:cs="Times New Roman" w:hint="eastAsia"/>
          <w:sz w:val="32"/>
          <w:szCs w:val="32"/>
          <w:u w:val="single"/>
        </w:rPr>
        <w:t>黃啟桓</w:t>
      </w:r>
      <w:r w:rsidRPr="007611D0">
        <w:rPr>
          <w:rFonts w:ascii="標楷體" w:eastAsia="標楷體" w:hAnsi="標楷體" w:cs="Times New Roman"/>
          <w:sz w:val="32"/>
          <w:szCs w:val="32"/>
        </w:rPr>
        <w:t xml:space="preserve"> </w:t>
      </w:r>
    </w:p>
    <w:p w14:paraId="0640D6B5" w14:textId="77777777" w:rsidR="007611D0" w:rsidRPr="007611D0" w:rsidRDefault="007611D0" w:rsidP="007611D0">
      <w:pPr>
        <w:pStyle w:val="a7"/>
        <w:ind w:leftChars="0" w:left="360"/>
        <w:rPr>
          <w:rFonts w:ascii="標楷體" w:eastAsia="標楷體" w:hAnsi="標楷體" w:cs="Times New Roman"/>
          <w:sz w:val="32"/>
          <w:szCs w:val="32"/>
          <w:u w:val="single"/>
        </w:rPr>
      </w:pPr>
      <w:r w:rsidRPr="007611D0">
        <w:rPr>
          <w:rFonts w:ascii="標楷體" w:eastAsia="標楷體" w:hAnsi="標楷體" w:cs="Times New Roman"/>
          <w:sz w:val="32"/>
          <w:szCs w:val="32"/>
        </w:rPr>
        <w:t>組別：</w:t>
      </w:r>
      <w:r w:rsidRPr="007611D0">
        <w:rPr>
          <w:rFonts w:ascii="標楷體" w:eastAsia="標楷體" w:hAnsi="標楷體" w:cs="Times New Roman" w:hint="eastAsia"/>
          <w:sz w:val="32"/>
          <w:szCs w:val="32"/>
        </w:rPr>
        <w:t xml:space="preserve"> </w:t>
      </w:r>
      <w:r w:rsidRPr="007611D0">
        <w:rPr>
          <w:rFonts w:ascii="標楷體" w:eastAsia="標楷體" w:hAnsi="標楷體" w:cs="Times New Roman"/>
          <w:sz w:val="32"/>
          <w:szCs w:val="32"/>
          <w:u w:val="single"/>
        </w:rPr>
        <w:t xml:space="preserve"> 19 </w:t>
      </w:r>
    </w:p>
    <w:p w14:paraId="16070F52" w14:textId="1186DD63" w:rsidR="009B1AF4" w:rsidRDefault="009B1AF4" w:rsidP="009B1AF4">
      <w:pPr>
        <w:pStyle w:val="a7"/>
        <w:widowControl w:val="0"/>
        <w:numPr>
          <w:ilvl w:val="1"/>
          <w:numId w:val="1"/>
        </w:numPr>
        <w:spacing w:after="0" w:line="0" w:lineRule="atLeast"/>
        <w:ind w:leftChars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解釋超音波感測器的原理：</w:t>
      </w:r>
    </w:p>
    <w:p w14:paraId="08DAD85C" w14:textId="77777777" w:rsidR="007611D0" w:rsidRPr="007611D0" w:rsidRDefault="007611D0" w:rsidP="007611D0">
      <w:pPr>
        <w:pStyle w:val="a7"/>
        <w:spacing w:line="0" w:lineRule="atLeast"/>
        <w:ind w:leftChars="0" w:left="360"/>
        <w:rPr>
          <w:rFonts w:ascii="標楷體" w:eastAsia="標楷體" w:hAnsi="標楷體"/>
          <w:sz w:val="28"/>
        </w:rPr>
      </w:pPr>
      <w:r w:rsidRPr="007611D0">
        <w:rPr>
          <w:rFonts w:ascii="標楷體" w:eastAsia="標楷體" w:hAnsi="標楷體" w:hint="eastAsia"/>
          <w:sz w:val="28"/>
        </w:rPr>
        <w:t>超音波感測器是由超音波發射器、接收器和控制電路所組成。當它被觸發的時候，會由超音波發射器發射一連串 40 kHz 的聲波，當聲波碰觸到離它最近的物體時會產生反彈，接收器收到反彈的回音後，就能計算出從發送到接收的時間差。超音波是人類耳朵無法聽見的聲音，因為它的頻率很高。</w:t>
      </w:r>
    </w:p>
    <w:p w14:paraId="7DE7CAF2" w14:textId="77777777" w:rsidR="007611D0" w:rsidRPr="007611D0" w:rsidRDefault="007611D0" w:rsidP="007611D0">
      <w:pPr>
        <w:pStyle w:val="a7"/>
        <w:widowControl w:val="0"/>
        <w:spacing w:after="0" w:line="0" w:lineRule="atLeast"/>
        <w:ind w:leftChars="0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p w14:paraId="391620A5" w14:textId="77777777" w:rsidR="009B1AF4" w:rsidRPr="007611D0" w:rsidRDefault="009B1AF4" w:rsidP="007611D0">
      <w:pPr>
        <w:spacing w:line="0" w:lineRule="atLeast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p w14:paraId="4604797D" w14:textId="77777777" w:rsidR="007611D0" w:rsidRDefault="009B1AF4" w:rsidP="007611D0">
      <w:pPr>
        <w:pStyle w:val="a7"/>
        <w:widowControl w:val="0"/>
        <w:numPr>
          <w:ilvl w:val="1"/>
          <w:numId w:val="1"/>
        </w:numPr>
        <w:spacing w:after="0" w:line="0" w:lineRule="atLeast"/>
        <w:ind w:leftChars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寫出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Arduino</w:t>
      </w:r>
      <w:r w:rsidR="006111AD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UNO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硬體中各部位之簡介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不</w:t>
      </w:r>
      <w:proofErr w:type="gramStart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需細寫</w:t>
      </w:r>
      <w:proofErr w:type="gramEnd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：</w:t>
      </w:r>
    </w:p>
    <w:p w14:paraId="72009C67" w14:textId="34B590FE" w:rsidR="009B1AF4" w:rsidRDefault="009B1AF4" w:rsidP="007611D0">
      <w:pPr>
        <w:pStyle w:val="a7"/>
        <w:widowControl w:val="0"/>
        <w:spacing w:after="0" w:line="0" w:lineRule="atLeast"/>
        <w:ind w:leftChars="0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p w14:paraId="27E37091" w14:textId="77777777" w:rsidR="009B1AF4" w:rsidRDefault="009B1AF4" w:rsidP="009B1AF4">
      <w:pPr>
        <w:pStyle w:val="a7"/>
        <w:widowControl w:val="0"/>
        <w:spacing w:after="0" w:line="0" w:lineRule="atLeast"/>
        <w:ind w:leftChars="0" w:left="72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FA2251">
        <w:rPr>
          <w:rFonts w:ascii="標楷體" w:eastAsia="標楷體" w:hAnsi="標楷體"/>
          <w:noProof/>
          <w:sz w:val="28"/>
        </w:rPr>
        <w:drawing>
          <wp:inline distT="0" distB="0" distL="0" distR="0" wp14:anchorId="1290CDBE" wp14:editId="5831AFB0">
            <wp:extent cx="4109118" cy="3060700"/>
            <wp:effectExtent l="0" t="0" r="5715" b="6350"/>
            <wp:docPr id="24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35" cy="307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5FA3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73F1C388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電源輸入插座：透過電源輸入插座供電，插頭直徑必須是</w:t>
      </w:r>
      <w:r>
        <w:rPr>
          <w:rFonts w:ascii="Times New Roman" w:eastAsia="標楷體" w:hAnsi="Times New Roman" w:cs="Times New Roman"/>
          <w:sz w:val="28"/>
          <w:szCs w:val="28"/>
        </w:rPr>
        <w:t>2.1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公哩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r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8"/>
        </w:rPr>
        <w:t>供應的電壓限制在</w:t>
      </w:r>
      <w:r>
        <w:rPr>
          <w:rFonts w:ascii="Times New Roman" w:eastAsia="標楷體" w:hAnsi="Times New Roman" w:cs="Times New Roman"/>
          <w:sz w:val="28"/>
          <w:szCs w:val="28"/>
        </w:rPr>
        <w:t>6V</w:t>
      </w:r>
      <w:r>
        <w:rPr>
          <w:rFonts w:ascii="Times New Roman" w:eastAsia="標楷體" w:hAnsi="Times New Roman" w:cs="Times New Roman" w:hint="eastAsia"/>
          <w:sz w:val="28"/>
          <w:szCs w:val="28"/>
        </w:rPr>
        <w:t>至</w:t>
      </w:r>
      <w:r>
        <w:rPr>
          <w:rFonts w:ascii="Times New Roman" w:eastAsia="標楷體" w:hAnsi="Times New Roman" w:cs="Times New Roman"/>
          <w:sz w:val="28"/>
          <w:szCs w:val="28"/>
        </w:rPr>
        <w:t>20V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，建議直流</w:t>
      </w:r>
      <w:r>
        <w:rPr>
          <w:rFonts w:ascii="Times New Roman" w:eastAsia="標楷體" w:hAnsi="Times New Roman" w:cs="Times New Roman"/>
          <w:sz w:val="28"/>
          <w:szCs w:val="28"/>
        </w:rPr>
        <w:t>7V</w:t>
      </w:r>
      <w:r>
        <w:rPr>
          <w:rFonts w:ascii="Times New Roman" w:eastAsia="標楷體" w:hAnsi="Times New Roman" w:cs="Times New Roman" w:hint="eastAsia"/>
          <w:sz w:val="28"/>
          <w:szCs w:val="28"/>
        </w:rPr>
        <w:t>至</w:t>
      </w:r>
      <w:r>
        <w:rPr>
          <w:rFonts w:ascii="Times New Roman" w:eastAsia="標楷體" w:hAnsi="Times New Roman" w:cs="Times New Roman"/>
          <w:sz w:val="28"/>
          <w:szCs w:val="28"/>
        </w:rPr>
        <w:t>12V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，如果輸入低於</w:t>
      </w:r>
      <w:r>
        <w:rPr>
          <w:rFonts w:ascii="Times New Roman" w:eastAsia="標楷體" w:hAnsi="Times New Roman" w:cs="Times New Roman"/>
          <w:sz w:val="28"/>
          <w:szCs w:val="28"/>
        </w:rPr>
        <w:t>7V</w:t>
      </w:r>
      <w:r>
        <w:rPr>
          <w:rFonts w:ascii="Times New Roman" w:eastAsia="標楷體" w:hAnsi="Times New Roman" w:cs="Times New Roman" w:hint="eastAsia"/>
          <w:sz w:val="28"/>
          <w:szCs w:val="28"/>
        </w:rPr>
        <w:t>電壓，</w:t>
      </w:r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輸出腳位可能電壓不足、控制板運作不正常，高於</w:t>
      </w:r>
      <w:r>
        <w:rPr>
          <w:rFonts w:ascii="Times New Roman" w:eastAsia="標楷體" w:hAnsi="Times New Roman" w:cs="Times New Roman"/>
          <w:sz w:val="28"/>
          <w:szCs w:val="28"/>
        </w:rPr>
        <w:t>12V</w:t>
      </w:r>
      <w:r>
        <w:rPr>
          <w:rFonts w:ascii="Times New Roman" w:eastAsia="標楷體" w:hAnsi="Times New Roman" w:cs="Times New Roman" w:hint="eastAsia"/>
          <w:sz w:val="28"/>
          <w:szCs w:val="28"/>
        </w:rPr>
        <w:t>電壓，則電壓調節模組可能過熱而損壞控制板。一</w:t>
      </w:r>
      <w:r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般常見是以</w:t>
      </w:r>
      <w:r>
        <w:rPr>
          <w:rFonts w:ascii="Times New Roman" w:eastAsia="標楷體" w:hAnsi="Times New Roman" w:cs="Times New Roman"/>
          <w:sz w:val="28"/>
          <w:szCs w:val="28"/>
        </w:rPr>
        <w:t>9V</w:t>
      </w:r>
      <w:r>
        <w:rPr>
          <w:rFonts w:ascii="Times New Roman" w:eastAsia="標楷體" w:hAnsi="Times New Roman" w:cs="Times New Roman" w:hint="eastAsia"/>
          <w:sz w:val="28"/>
          <w:szCs w:val="28"/>
        </w:rPr>
        <w:t>電池來供應。</w:t>
      </w:r>
    </w:p>
    <w:p w14:paraId="1CE73803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6D5C8B73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連接埠：透過</w:t>
      </w: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埠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提供給控制板的電源必須是</w:t>
      </w:r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的電壓，最基本的方式，就是透過</w:t>
      </w:r>
      <w:r>
        <w:rPr>
          <w:rFonts w:ascii="Times New Roman" w:eastAsia="標楷體" w:hAnsi="Times New Roman" w:cs="Times New Roman"/>
          <w:sz w:val="28"/>
          <w:szCs w:val="28"/>
        </w:rPr>
        <w:t>Type B USB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連接控制板，而另一頭是</w:t>
      </w:r>
      <w:r>
        <w:rPr>
          <w:rFonts w:ascii="Times New Roman" w:eastAsia="標楷體" w:hAnsi="Times New Roman" w:cs="Times New Roman"/>
          <w:sz w:val="28"/>
          <w:szCs w:val="28"/>
        </w:rPr>
        <w:t>Type A USB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連接個人電腦，這可以提供</w:t>
      </w:r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500mA</w:t>
      </w:r>
      <w:r>
        <w:rPr>
          <w:rFonts w:ascii="Times New Roman" w:eastAsia="標楷體" w:hAnsi="Times New Roman" w:cs="Times New Roman" w:hint="eastAsia"/>
          <w:sz w:val="28"/>
          <w:szCs w:val="28"/>
        </w:rPr>
        <w:t>的電源給控制板，電腦要透過</w:t>
      </w: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傳送程式給</w:t>
      </w:r>
      <w:r>
        <w:rPr>
          <w:rFonts w:ascii="Times New Roman" w:eastAsia="標楷體" w:hAnsi="Times New Roman" w:cs="Times New Roman"/>
          <w:sz w:val="28"/>
          <w:szCs w:val="28"/>
        </w:rPr>
        <w:t>Arduino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  <w:r>
        <w:rPr>
          <w:rFonts w:ascii="Times New Roman" w:eastAsia="標楷體" w:hAnsi="Times New Roman" w:cs="Times New Roman"/>
          <w:sz w:val="28"/>
          <w:szCs w:val="28"/>
        </w:rPr>
        <w:t>(1</w:t>
      </w:r>
      <w:r>
        <w:rPr>
          <w:rFonts w:ascii="Times New Roman" w:eastAsia="標楷體" w:hAnsi="Times New Roman" w:cs="Times New Roman" w:hint="eastAsia"/>
          <w:sz w:val="28"/>
          <w:szCs w:val="28"/>
        </w:rPr>
        <w:t>和</w:t>
      </w:r>
      <w:r>
        <w:rPr>
          <w:rFonts w:ascii="Times New Roman" w:eastAsia="標楷體" w:hAnsi="Times New Roman" w:cs="Times New Roman"/>
          <w:sz w:val="28"/>
          <w:szCs w:val="28"/>
        </w:rPr>
        <w:t>2</w:t>
      </w:r>
      <w:r>
        <w:rPr>
          <w:rFonts w:ascii="Times New Roman" w:eastAsia="標楷體" w:hAnsi="Times New Roman" w:cs="Times New Roman" w:hint="eastAsia"/>
          <w:sz w:val="28"/>
          <w:szCs w:val="28"/>
        </w:rPr>
        <w:t>只要選選擇一個即可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125EBC1B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57631F10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Voltage Regulator</w:t>
      </w:r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穩壓</w:t>
      </w:r>
      <w:r>
        <w:rPr>
          <w:rFonts w:ascii="Times New Roman" w:eastAsia="標楷體" w:hAnsi="Times New Roman" w:cs="Times New Roman"/>
          <w:sz w:val="28"/>
          <w:szCs w:val="28"/>
        </w:rPr>
        <w:t>IC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，在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自動熔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絲下方有個</w:t>
      </w:r>
      <w:r>
        <w:rPr>
          <w:rFonts w:ascii="Times New Roman" w:eastAsia="標楷體" w:hAnsi="Times New Roman" w:cs="Times New Roman"/>
          <w:sz w:val="28"/>
          <w:szCs w:val="28"/>
        </w:rPr>
        <w:t>AMS1117-5.0</w:t>
      </w:r>
      <w:r>
        <w:rPr>
          <w:rFonts w:ascii="Times New Roman" w:eastAsia="標楷體" w:hAnsi="Times New Roman" w:cs="Times New Roman" w:hint="eastAsia"/>
          <w:sz w:val="28"/>
          <w:szCs w:val="28"/>
        </w:rPr>
        <w:t>穩壓</w:t>
      </w:r>
      <w:r>
        <w:rPr>
          <w:rFonts w:ascii="Times New Roman" w:eastAsia="標楷體" w:hAnsi="Times New Roman" w:cs="Times New Roman"/>
          <w:sz w:val="28"/>
          <w:szCs w:val="28"/>
        </w:rPr>
        <w:t>IC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，從電源座或</w:t>
      </w:r>
      <w:r>
        <w:rPr>
          <w:rFonts w:ascii="Times New Roman" w:eastAsia="標楷體" w:hAnsi="Times New Roman" w:cs="Times New Roman"/>
          <w:sz w:val="28"/>
          <w:szCs w:val="28"/>
        </w:rPr>
        <w:t>Vin</w:t>
      </w:r>
      <w:r>
        <w:rPr>
          <w:rFonts w:ascii="Times New Roman" w:eastAsia="標楷體" w:hAnsi="Times New Roman" w:cs="Times New Roman" w:hint="eastAsia"/>
          <w:sz w:val="28"/>
          <w:szCs w:val="28"/>
        </w:rPr>
        <w:t>接腳所引入之電源，將透過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這個穩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壓</w:t>
      </w:r>
      <w:r>
        <w:rPr>
          <w:rFonts w:ascii="Times New Roman" w:eastAsia="標楷體" w:hAnsi="Times New Roman" w:cs="Times New Roman"/>
          <w:sz w:val="28"/>
          <w:szCs w:val="28"/>
        </w:rPr>
        <w:t>IC</w:t>
      </w:r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供給全板</w:t>
      </w:r>
      <w:proofErr w:type="gramEnd"/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之穩定電源。</w:t>
      </w:r>
    </w:p>
    <w:p w14:paraId="10AB9F0D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23018154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FTDI</w:t>
      </w:r>
      <w:proofErr w:type="spellEnd"/>
      <w:r>
        <w:rPr>
          <w:rFonts w:ascii="Times New Roman" w:eastAsia="標楷體" w:hAnsi="Times New Roman" w:cs="Times New Roman"/>
          <w:sz w:val="28"/>
          <w:szCs w:val="28"/>
        </w:rPr>
        <w:t xml:space="preserve"> USB</w:t>
      </w:r>
      <w:r>
        <w:rPr>
          <w:rFonts w:ascii="Times New Roman" w:eastAsia="標楷體" w:hAnsi="Times New Roman" w:cs="Times New Roman" w:hint="eastAsia"/>
          <w:sz w:val="28"/>
          <w:szCs w:val="28"/>
        </w:rPr>
        <w:t>晶片：</w:t>
      </w: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的</w:t>
      </w:r>
      <w:r>
        <w:rPr>
          <w:rFonts w:ascii="Times New Roman" w:eastAsia="標楷體" w:hAnsi="Times New Roman" w:cs="Times New Roman"/>
          <w:sz w:val="28"/>
          <w:szCs w:val="28"/>
        </w:rPr>
        <w:t>Client</w:t>
      </w:r>
      <w:r>
        <w:rPr>
          <w:rFonts w:ascii="Times New Roman" w:eastAsia="標楷體" w:hAnsi="Times New Roman" w:cs="Times New Roman" w:hint="eastAsia"/>
          <w:sz w:val="28"/>
          <w:szCs w:val="28"/>
        </w:rPr>
        <w:t>端的晶片，透過這個晶片就可以跟電腦溝通連結傳遞資料。</w:t>
      </w:r>
    </w:p>
    <w:p w14:paraId="0BCB318F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0D38FDB7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TX/RX</w:t>
      </w:r>
      <w:r>
        <w:rPr>
          <w:rFonts w:ascii="Times New Roman" w:eastAsia="標楷體" w:hAnsi="Times New Roman" w:cs="Times New Roman" w:hint="eastAsia"/>
          <w:sz w:val="28"/>
          <w:szCs w:val="28"/>
        </w:rPr>
        <w:t>指示燈：用來顯示</w:t>
      </w:r>
      <w:r>
        <w:rPr>
          <w:rFonts w:ascii="Times New Roman" w:eastAsia="標楷體" w:hAnsi="Times New Roman" w:cs="Times New Roman"/>
          <w:sz w:val="28"/>
          <w:szCs w:val="28"/>
        </w:rPr>
        <w:t>Arduino</w:t>
      </w:r>
      <w:r>
        <w:rPr>
          <w:rFonts w:ascii="Times New Roman" w:eastAsia="標楷體" w:hAnsi="Times New Roman" w:cs="Times New Roman" w:hint="eastAsia"/>
          <w:sz w:val="28"/>
          <w:szCs w:val="28"/>
        </w:rPr>
        <w:t>正在傳遞</w:t>
      </w:r>
      <w:r>
        <w:rPr>
          <w:rFonts w:ascii="Times New Roman" w:eastAsia="標楷體" w:hAnsi="Times New Roman" w:cs="Times New Roman"/>
          <w:sz w:val="28"/>
          <w:szCs w:val="28"/>
        </w:rPr>
        <w:t>/</w:t>
      </w:r>
      <w:r>
        <w:rPr>
          <w:rFonts w:ascii="Times New Roman" w:eastAsia="標楷體" w:hAnsi="Times New Roman" w:cs="Times New Roman" w:hint="eastAsia"/>
          <w:sz w:val="28"/>
          <w:szCs w:val="28"/>
        </w:rPr>
        <w:t>接收資料之處理運作；如有資料進行發送或接收，</w:t>
      </w:r>
      <w:r>
        <w:rPr>
          <w:rFonts w:ascii="Times New Roman" w:eastAsia="標楷體" w:hAnsi="Times New Roman" w:cs="Times New Roman"/>
          <w:sz w:val="28"/>
          <w:szCs w:val="28"/>
        </w:rPr>
        <w:t>TX</w:t>
      </w:r>
      <w:r>
        <w:rPr>
          <w:rFonts w:ascii="Times New Roman" w:eastAsia="標楷體" w:hAnsi="Times New Roman" w:cs="Times New Roman" w:hint="eastAsia"/>
          <w:sz w:val="28"/>
          <w:szCs w:val="28"/>
        </w:rPr>
        <w:t>或</w:t>
      </w:r>
      <w:r>
        <w:rPr>
          <w:rFonts w:ascii="Times New Roman" w:eastAsia="標楷體" w:hAnsi="Times New Roman" w:cs="Times New Roman"/>
          <w:sz w:val="28"/>
          <w:szCs w:val="28"/>
        </w:rPr>
        <w:t>RX</w:t>
      </w:r>
      <w:r>
        <w:rPr>
          <w:rFonts w:ascii="Times New Roman" w:eastAsia="標楷體" w:hAnsi="Times New Roman" w:cs="Times New Roman" w:hint="eastAsia"/>
          <w:sz w:val="28"/>
          <w:szCs w:val="28"/>
        </w:rPr>
        <w:t>的</w:t>
      </w:r>
      <w:r>
        <w:rPr>
          <w:rFonts w:ascii="Times New Roman" w:eastAsia="標楷體" w:hAnsi="Times New Roman" w:cs="Times New Roman"/>
          <w:sz w:val="28"/>
          <w:szCs w:val="28"/>
        </w:rPr>
        <w:t>LED</w:t>
      </w:r>
      <w:r>
        <w:rPr>
          <w:rFonts w:ascii="Times New Roman" w:eastAsia="標楷體" w:hAnsi="Times New Roman" w:cs="Times New Roman" w:hint="eastAsia"/>
          <w:sz w:val="28"/>
          <w:szCs w:val="28"/>
        </w:rPr>
        <w:t>燈都會閃爍一下。</w:t>
      </w:r>
    </w:p>
    <w:p w14:paraId="5E6A02E3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23FD9B27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L</w:t>
      </w:r>
      <w:r>
        <w:rPr>
          <w:rFonts w:ascii="Times New Roman" w:eastAsia="標楷體" w:hAnsi="Times New Roman" w:cs="Times New Roman" w:hint="eastAsia"/>
          <w:sz w:val="28"/>
          <w:szCs w:val="28"/>
        </w:rPr>
        <w:t>指示燈：區域</w:t>
      </w:r>
      <w:r>
        <w:rPr>
          <w:rFonts w:ascii="Times New Roman" w:eastAsia="標楷體" w:hAnsi="Times New Roman" w:cs="Times New Roman"/>
          <w:sz w:val="28"/>
          <w:szCs w:val="28"/>
        </w:rPr>
        <w:t>7</w:t>
      </w:r>
      <w:r>
        <w:rPr>
          <w:rFonts w:ascii="Times New Roman" w:eastAsia="標楷體" w:hAnsi="Times New Roman" w:cs="Times New Roman" w:hint="eastAsia"/>
          <w:sz w:val="28"/>
          <w:szCs w:val="28"/>
        </w:rPr>
        <w:t>的接腳</w:t>
      </w:r>
      <w:r>
        <w:rPr>
          <w:rFonts w:ascii="Times New Roman" w:eastAsia="標楷體" w:hAnsi="Times New Roman" w:cs="Times New Roman"/>
          <w:sz w:val="28"/>
          <w:szCs w:val="28"/>
        </w:rPr>
        <w:t>13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連接著控制板上標示為</w:t>
      </w:r>
      <w:r>
        <w:rPr>
          <w:rFonts w:ascii="Times New Roman" w:eastAsia="標楷體" w:hAnsi="Times New Roman" w:cs="Times New Roman"/>
          <w:sz w:val="28"/>
          <w:szCs w:val="28"/>
        </w:rPr>
        <w:t>L</w:t>
      </w:r>
      <w:r>
        <w:rPr>
          <w:rFonts w:ascii="Times New Roman" w:eastAsia="標楷體" w:hAnsi="Times New Roman" w:cs="Times New Roman" w:hint="eastAsia"/>
          <w:sz w:val="28"/>
          <w:szCs w:val="28"/>
        </w:rPr>
        <w:t>的</w:t>
      </w:r>
      <w:r>
        <w:rPr>
          <w:rFonts w:ascii="Times New Roman" w:eastAsia="標楷體" w:hAnsi="Times New Roman" w:cs="Times New Roman"/>
          <w:sz w:val="28"/>
          <w:szCs w:val="28"/>
        </w:rPr>
        <w:t>LED</w:t>
      </w:r>
      <w:r>
        <w:rPr>
          <w:rFonts w:ascii="Times New Roman" w:eastAsia="標楷體" w:hAnsi="Times New Roman" w:cs="Times New Roman" w:hint="eastAsia"/>
          <w:sz w:val="28"/>
          <w:szCs w:val="28"/>
        </w:rPr>
        <w:t>，若是原廠控制板，預設會燒錄一個令</w:t>
      </w:r>
      <w:r>
        <w:rPr>
          <w:rFonts w:ascii="Times New Roman" w:eastAsia="標楷體" w:hAnsi="Times New Roman" w:cs="Times New Roman"/>
          <w:sz w:val="28"/>
          <w:szCs w:val="28"/>
        </w:rPr>
        <w:t>13</w:t>
      </w:r>
      <w:r>
        <w:rPr>
          <w:rFonts w:ascii="Times New Roman" w:eastAsia="標楷體" w:hAnsi="Times New Roman" w:cs="Times New Roman" w:hint="eastAsia"/>
          <w:sz w:val="28"/>
          <w:szCs w:val="28"/>
        </w:rPr>
        <w:t>接腳定時切換高低電位的</w:t>
      </w:r>
      <w:r>
        <w:rPr>
          <w:rFonts w:ascii="Times New Roman" w:eastAsia="標楷體" w:hAnsi="Times New Roman" w:cs="Times New Roman"/>
          <w:sz w:val="28"/>
          <w:szCs w:val="28"/>
        </w:rPr>
        <w:t>Blink</w:t>
      </w:r>
      <w:r>
        <w:rPr>
          <w:rFonts w:ascii="Times New Roman" w:eastAsia="標楷體" w:hAnsi="Times New Roman" w:cs="Times New Roman" w:hint="eastAsia"/>
          <w:sz w:val="28"/>
          <w:szCs w:val="28"/>
        </w:rPr>
        <w:t>程式，因此，首次接上電源時，會看到標示為</w:t>
      </w:r>
      <w:r>
        <w:rPr>
          <w:rFonts w:ascii="Times New Roman" w:eastAsia="標楷體" w:hAnsi="Times New Roman" w:cs="Times New Roman"/>
          <w:sz w:val="28"/>
          <w:szCs w:val="28"/>
        </w:rPr>
        <w:t>L</w:t>
      </w:r>
      <w:r>
        <w:rPr>
          <w:rFonts w:ascii="Times New Roman" w:eastAsia="標楷體" w:hAnsi="Times New Roman" w:cs="Times New Roman" w:hint="eastAsia"/>
          <w:sz w:val="28"/>
          <w:szCs w:val="28"/>
        </w:rPr>
        <w:t>的</w:t>
      </w:r>
      <w:r>
        <w:rPr>
          <w:rFonts w:ascii="Times New Roman" w:eastAsia="標楷體" w:hAnsi="Times New Roman" w:cs="Times New Roman"/>
          <w:sz w:val="28"/>
          <w:szCs w:val="28"/>
        </w:rPr>
        <w:t>LED</w:t>
      </w:r>
      <w:r>
        <w:rPr>
          <w:rFonts w:ascii="Times New Roman" w:eastAsia="標楷體" w:hAnsi="Times New Roman" w:cs="Times New Roman" w:hint="eastAsia"/>
          <w:sz w:val="28"/>
          <w:szCs w:val="28"/>
        </w:rPr>
        <w:t>不斷閃爍，這是初步檢視控制板是否功能正常的方式。</w:t>
      </w:r>
    </w:p>
    <w:p w14:paraId="5335F518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58086FF6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數位接腳：這些腳位可輸出高電位</w:t>
      </w:r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與低電位</w:t>
      </w:r>
      <w:r>
        <w:rPr>
          <w:rFonts w:ascii="Times New Roman" w:eastAsia="標楷體" w:hAnsi="Times New Roman" w:cs="Times New Roman"/>
          <w:sz w:val="28"/>
          <w:szCs w:val="28"/>
        </w:rPr>
        <w:t>0V</w:t>
      </w:r>
      <w:r>
        <w:rPr>
          <w:rFonts w:ascii="Times New Roman" w:eastAsia="標楷體" w:hAnsi="Times New Roman" w:cs="Times New Roman" w:hint="eastAsia"/>
          <w:sz w:val="28"/>
          <w:szCs w:val="28"/>
        </w:rPr>
        <w:t>的數位訊號，也可接收數位訊號，腳位編號為</w:t>
      </w:r>
      <w:r>
        <w:rPr>
          <w:rFonts w:ascii="Times New Roman" w:eastAsia="標楷體" w:hAnsi="Times New Roman" w:cs="Times New Roman"/>
          <w:sz w:val="28"/>
          <w:szCs w:val="28"/>
        </w:rPr>
        <w:t>0</w:t>
      </w:r>
      <w:r>
        <w:rPr>
          <w:rFonts w:ascii="Times New Roman" w:eastAsia="標楷體" w:hAnsi="Times New Roman" w:cs="Times New Roman" w:hint="eastAsia"/>
          <w:sz w:val="28"/>
          <w:szCs w:val="28"/>
        </w:rPr>
        <w:t>到</w:t>
      </w:r>
      <w:r>
        <w:rPr>
          <w:rFonts w:ascii="Times New Roman" w:eastAsia="標楷體" w:hAnsi="Times New Roman" w:cs="Times New Roman"/>
          <w:sz w:val="28"/>
          <w:szCs w:val="28"/>
        </w:rPr>
        <w:t>13</w:t>
      </w:r>
      <w:r>
        <w:rPr>
          <w:rFonts w:ascii="Times New Roman" w:eastAsia="標楷體" w:hAnsi="Times New Roman" w:cs="Times New Roman" w:hint="eastAsia"/>
          <w:sz w:val="28"/>
          <w:szCs w:val="28"/>
        </w:rPr>
        <w:t>，不過通常會寫為</w:t>
      </w:r>
      <w:r>
        <w:rPr>
          <w:rFonts w:ascii="Times New Roman" w:eastAsia="標楷體" w:hAnsi="Times New Roman" w:cs="Times New Roman"/>
          <w:sz w:val="28"/>
          <w:szCs w:val="28"/>
        </w:rPr>
        <w:t>D0</w:t>
      </w:r>
      <w:r>
        <w:rPr>
          <w:rFonts w:ascii="Times New Roman" w:eastAsia="標楷體" w:hAnsi="Times New Roman" w:cs="Times New Roman" w:hint="eastAsia"/>
          <w:sz w:val="28"/>
          <w:szCs w:val="28"/>
        </w:rPr>
        <w:t>到</w:t>
      </w:r>
      <w:r>
        <w:rPr>
          <w:rFonts w:ascii="Times New Roman" w:eastAsia="標楷體" w:hAnsi="Times New Roman" w:cs="Times New Roman"/>
          <w:sz w:val="28"/>
          <w:szCs w:val="28"/>
        </w:rPr>
        <w:t>D13</w:t>
      </w:r>
      <w:r>
        <w:rPr>
          <w:rFonts w:ascii="Times New Roman" w:eastAsia="標楷體" w:hAnsi="Times New Roman" w:cs="Times New Roman" w:hint="eastAsia"/>
          <w:sz w:val="28"/>
          <w:szCs w:val="28"/>
        </w:rPr>
        <w:t>表示為數位腳位（</w:t>
      </w:r>
      <w:r>
        <w:rPr>
          <w:rFonts w:ascii="Times New Roman" w:eastAsia="標楷體" w:hAnsi="Times New Roman" w:cs="Times New Roman"/>
          <w:sz w:val="28"/>
          <w:szCs w:val="28"/>
        </w:rPr>
        <w:t>D</w:t>
      </w:r>
      <w:r>
        <w:rPr>
          <w:rFonts w:ascii="Times New Roman" w:eastAsia="標楷體" w:hAnsi="Times New Roman" w:cs="Times New Roman" w:hint="eastAsia"/>
          <w:sz w:val="28"/>
          <w:szCs w:val="28"/>
        </w:rPr>
        <w:t>代表</w:t>
      </w:r>
      <w:r>
        <w:rPr>
          <w:rFonts w:ascii="Times New Roman" w:eastAsia="標楷體" w:hAnsi="Times New Roman" w:cs="Times New Roman"/>
          <w:sz w:val="28"/>
          <w:szCs w:val="28"/>
        </w:rPr>
        <w:t>Digital</w:t>
      </w:r>
      <w:r>
        <w:rPr>
          <w:rFonts w:ascii="Times New Roman" w:eastAsia="標楷體" w:hAnsi="Times New Roman" w:cs="Times New Roman" w:hint="eastAsia"/>
          <w:sz w:val="28"/>
          <w:szCs w:val="28"/>
        </w:rPr>
        <w:t>）。</w:t>
      </w:r>
      <w:r>
        <w:rPr>
          <w:rFonts w:ascii="Times New Roman" w:eastAsia="標楷體" w:hAnsi="Times New Roman" w:cs="Times New Roman"/>
          <w:sz w:val="28"/>
          <w:szCs w:val="28"/>
        </w:rPr>
        <w:t>D3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D5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D6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D9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D10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D11</w:t>
      </w:r>
      <w:r>
        <w:rPr>
          <w:rFonts w:ascii="Times New Roman" w:eastAsia="標楷體" w:hAnsi="Times New Roman" w:cs="Times New Roman" w:hint="eastAsia"/>
          <w:sz w:val="28"/>
          <w:szCs w:val="28"/>
        </w:rPr>
        <w:t>的數字編號旁，還有個波浪符號（</w:t>
      </w:r>
      <w:r>
        <w:rPr>
          <w:rFonts w:ascii="Times New Roman" w:eastAsia="標楷體" w:hAnsi="Times New Roman" w:cs="Times New Roman"/>
          <w:sz w:val="28"/>
          <w:szCs w:val="28"/>
        </w:rPr>
        <w:t>~</w:t>
      </w:r>
      <w:r>
        <w:rPr>
          <w:rFonts w:ascii="Times New Roman" w:eastAsia="標楷體" w:hAnsi="Times New Roman" w:cs="Times New Roman" w:hint="eastAsia"/>
          <w:sz w:val="28"/>
          <w:szCs w:val="28"/>
        </w:rPr>
        <w:t>），表示可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輸出脈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波寬度調變</w:t>
      </w:r>
      <w:r>
        <w:rPr>
          <w:rFonts w:ascii="Times New Roman" w:eastAsia="標楷體" w:hAnsi="Times New Roman" w:cs="Times New Roman"/>
          <w:sz w:val="28"/>
          <w:szCs w:val="28"/>
        </w:rPr>
        <w:t>(Pulse Width Modulation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PWM</w:t>
      </w:r>
      <w:proofErr w:type="spellEnd"/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訊號。</w:t>
      </w:r>
    </w:p>
    <w:p w14:paraId="56BC0CD4" w14:textId="77777777" w:rsidR="007611D0" w:rsidRDefault="007611D0" w:rsidP="007611D0">
      <w:pPr>
        <w:pStyle w:val="a7"/>
        <w:ind w:leftChars="0" w:left="400"/>
        <w:rPr>
          <w:rFonts w:ascii="Times New Roman" w:eastAsia="標楷體" w:hAnsi="Times New Roman" w:cs="Times New Roman"/>
          <w:sz w:val="28"/>
          <w:szCs w:val="28"/>
        </w:rPr>
      </w:pPr>
    </w:p>
    <w:p w14:paraId="07450067" w14:textId="77777777" w:rsidR="007611D0" w:rsidRDefault="007611D0" w:rsidP="007611D0">
      <w:pPr>
        <w:pStyle w:val="a7"/>
        <w:spacing w:line="0" w:lineRule="atLeast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GND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：接地接腳。</w:t>
      </w:r>
    </w:p>
    <w:p w14:paraId="7D2D2BA8" w14:textId="77777777" w:rsidR="007611D0" w:rsidRDefault="007611D0" w:rsidP="007611D0">
      <w:pPr>
        <w:pStyle w:val="a7"/>
        <w:spacing w:line="0" w:lineRule="atLeast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AREF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r>
        <w:rPr>
          <w:rFonts w:ascii="Times New Roman" w:eastAsia="標楷體" w:hAnsi="Times New Roman" w:cs="Times New Roman"/>
          <w:sz w:val="28"/>
          <w:szCs w:val="28"/>
        </w:rPr>
        <w:t>Analogue Reference</w:t>
      </w:r>
      <w:r>
        <w:rPr>
          <w:rFonts w:ascii="Times New Roman" w:eastAsia="標楷體" w:hAnsi="Times New Roman" w:cs="Times New Roman" w:hint="eastAsia"/>
          <w:sz w:val="28"/>
          <w:szCs w:val="28"/>
        </w:rPr>
        <w:t>，為</w:t>
      </w:r>
      <w:r>
        <w:rPr>
          <w:rFonts w:ascii="Times New Roman" w:eastAsia="標楷體" w:hAnsi="Times New Roman" w:cs="Times New Roman"/>
          <w:sz w:val="28"/>
          <w:szCs w:val="28"/>
        </w:rPr>
        <w:t>ADC</w:t>
      </w:r>
      <w:r>
        <w:rPr>
          <w:rFonts w:ascii="Times New Roman" w:eastAsia="標楷體" w:hAnsi="Times New Roman" w:cs="Times New Roman" w:hint="eastAsia"/>
          <w:sz w:val="28"/>
          <w:szCs w:val="28"/>
        </w:rPr>
        <w:t>外部參考電位輸入</w:t>
      </w:r>
      <w:r>
        <w:rPr>
          <w:rFonts w:ascii="Times New Roman" w:eastAsia="標楷體" w:hAnsi="Times New Roman" w:cs="Times New Roman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sz w:val="28"/>
          <w:szCs w:val="28"/>
        </w:rPr>
        <w:t>電壓範圍</w:t>
      </w:r>
      <w:r>
        <w:rPr>
          <w:rFonts w:ascii="Times New Roman" w:eastAsia="標楷體" w:hAnsi="Times New Roman" w:cs="Times New Roman"/>
          <w:sz w:val="28"/>
          <w:szCs w:val="28"/>
        </w:rPr>
        <w:t>0~5V)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，可利用此腳位來更改</w:t>
      </w:r>
      <w:r>
        <w:rPr>
          <w:rFonts w:ascii="Times New Roman" w:eastAsia="標楷體" w:hAnsi="Times New Roman" w:cs="Times New Roman"/>
          <w:sz w:val="28"/>
          <w:szCs w:val="28"/>
        </w:rPr>
        <w:t>Arduino</w:t>
      </w:r>
      <w:r>
        <w:rPr>
          <w:rFonts w:ascii="Times New Roman" w:eastAsia="標楷體" w:hAnsi="Times New Roman" w:cs="Times New Roman" w:hint="eastAsia"/>
          <w:sz w:val="28"/>
          <w:szCs w:val="28"/>
        </w:rPr>
        <w:t>的參考電壓。</w:t>
      </w:r>
    </w:p>
    <w:p w14:paraId="48F0CDBB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591168F5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R</w:t>
      </w:r>
      <w:r>
        <w:rPr>
          <w:rFonts w:ascii="Times New Roman" w:eastAsia="標楷體" w:hAnsi="Times New Roman" w:cs="Times New Roman" w:hint="eastAsia"/>
          <w:sz w:val="28"/>
          <w:szCs w:val="28"/>
        </w:rPr>
        <w:t>←</w:t>
      </w:r>
      <w:r>
        <w:rPr>
          <w:rFonts w:ascii="Times New Roman" w:eastAsia="標楷體" w:hAnsi="Times New Roman" w:cs="Times New Roman"/>
          <w:sz w:val="28"/>
          <w:szCs w:val="28"/>
        </w:rPr>
        <w:t>X0</w:t>
      </w:r>
      <w:r>
        <w:rPr>
          <w:rFonts w:ascii="Times New Roman" w:eastAsia="標楷體" w:hAnsi="Times New Roman" w:cs="Times New Roman" w:hint="eastAsia"/>
          <w:sz w:val="28"/>
          <w:szCs w:val="28"/>
        </w:rPr>
        <w:t>和</w:t>
      </w:r>
      <w:r>
        <w:rPr>
          <w:rFonts w:ascii="Times New Roman" w:eastAsia="標楷體" w:hAnsi="Times New Roman" w:cs="Times New Roman"/>
          <w:sz w:val="28"/>
          <w:szCs w:val="28"/>
        </w:rPr>
        <w:t>TX</w:t>
      </w:r>
      <w:r>
        <w:rPr>
          <w:rFonts w:ascii="Times New Roman" w:eastAsia="標楷體" w:hAnsi="Times New Roman" w:cs="Times New Roman" w:hint="eastAsia"/>
          <w:sz w:val="28"/>
          <w:szCs w:val="28"/>
        </w:rPr>
        <w:t>→</w:t>
      </w:r>
      <w:r>
        <w:rPr>
          <w:rFonts w:ascii="Times New Roman" w:eastAsia="標楷體" w:hAnsi="Times New Roman" w:cs="Times New Roman"/>
          <w:sz w:val="28"/>
          <w:szCs w:val="28"/>
        </w:rPr>
        <w:t>1</w:t>
      </w:r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r>
        <w:rPr>
          <w:rFonts w:ascii="Times New Roman" w:eastAsia="標楷體" w:hAnsi="Times New Roman" w:cs="Times New Roman"/>
          <w:sz w:val="28"/>
          <w:szCs w:val="28"/>
        </w:rPr>
        <w:t>0</w:t>
      </w:r>
      <w:r>
        <w:rPr>
          <w:rFonts w:ascii="Times New Roman" w:eastAsia="標楷體" w:hAnsi="Times New Roman" w:cs="Times New Roman" w:hint="eastAsia"/>
          <w:sz w:val="28"/>
          <w:szCs w:val="28"/>
        </w:rPr>
        <w:t>和</w:t>
      </w:r>
      <w:r>
        <w:rPr>
          <w:rFonts w:ascii="Times New Roman" w:eastAsia="標楷體" w:hAnsi="Times New Roman" w:cs="Times New Roman"/>
          <w:sz w:val="28"/>
          <w:szCs w:val="28"/>
        </w:rPr>
        <w:t>1</w:t>
      </w:r>
      <w:r>
        <w:rPr>
          <w:rFonts w:ascii="Times New Roman" w:eastAsia="標楷體" w:hAnsi="Times New Roman" w:cs="Times New Roman" w:hint="eastAsia"/>
          <w:sz w:val="28"/>
          <w:szCs w:val="28"/>
        </w:rPr>
        <w:t>腳位分別被標示了</w:t>
      </w:r>
      <w:r>
        <w:rPr>
          <w:rFonts w:ascii="Times New Roman" w:eastAsia="標楷體" w:hAnsi="Times New Roman" w:cs="Times New Roman"/>
          <w:sz w:val="28"/>
          <w:szCs w:val="28"/>
        </w:rPr>
        <w:t>RX</w:t>
      </w:r>
      <w:r>
        <w:rPr>
          <w:rFonts w:ascii="Times New Roman" w:eastAsia="標楷體" w:hAnsi="Times New Roman" w:cs="Times New Roman" w:hint="eastAsia"/>
          <w:sz w:val="28"/>
          <w:szCs w:val="28"/>
        </w:rPr>
        <w:t>（</w:t>
      </w:r>
      <w:r>
        <w:rPr>
          <w:rFonts w:ascii="Times New Roman" w:eastAsia="標楷體" w:hAnsi="Times New Roman" w:cs="Times New Roman"/>
          <w:sz w:val="28"/>
          <w:szCs w:val="28"/>
        </w:rPr>
        <w:t>Receiver</w:t>
      </w:r>
      <w:r>
        <w:rPr>
          <w:rFonts w:ascii="Times New Roman" w:eastAsia="標楷體" w:hAnsi="Times New Roman" w:cs="Times New Roman" w:hint="eastAsia"/>
          <w:sz w:val="28"/>
          <w:szCs w:val="28"/>
        </w:rPr>
        <w:t>）、</w:t>
      </w:r>
      <w:r>
        <w:rPr>
          <w:rFonts w:ascii="Times New Roman" w:eastAsia="標楷體" w:hAnsi="Times New Roman" w:cs="Times New Roman"/>
          <w:sz w:val="28"/>
          <w:szCs w:val="28"/>
        </w:rPr>
        <w:t>TX</w:t>
      </w:r>
      <w:r>
        <w:rPr>
          <w:rFonts w:ascii="Times New Roman" w:eastAsia="標楷體" w:hAnsi="Times New Roman" w:cs="Times New Roman" w:hint="eastAsia"/>
          <w:sz w:val="28"/>
          <w:szCs w:val="28"/>
        </w:rPr>
        <w:t>（</w:t>
      </w:r>
      <w:r>
        <w:rPr>
          <w:rFonts w:ascii="Times New Roman" w:eastAsia="標楷體" w:hAnsi="Times New Roman" w:cs="Times New Roman"/>
          <w:sz w:val="28"/>
          <w:szCs w:val="28"/>
        </w:rPr>
        <w:t>Transmitter</w:t>
      </w:r>
      <w:r>
        <w:rPr>
          <w:rFonts w:ascii="Times New Roman" w:eastAsia="標楷體" w:hAnsi="Times New Roman" w:cs="Times New Roman" w:hint="eastAsia"/>
          <w:sz w:val="28"/>
          <w:szCs w:val="28"/>
        </w:rPr>
        <w:t>），這兩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腳位用於序列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埠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傳送，且與</w:t>
      </w: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序列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埠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連接，因此電腦若使用</w:t>
      </w: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與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控制板互傳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資料時（可見到控制板上標示為</w:t>
      </w:r>
      <w:r>
        <w:rPr>
          <w:rFonts w:ascii="Times New Roman" w:eastAsia="標楷體" w:hAnsi="Times New Roman" w:cs="Times New Roman"/>
          <w:sz w:val="28"/>
          <w:szCs w:val="28"/>
        </w:rPr>
        <w:t>RX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TX</w:t>
      </w:r>
      <w:r>
        <w:rPr>
          <w:rFonts w:ascii="Times New Roman" w:eastAsia="標楷體" w:hAnsi="Times New Roman" w:cs="Times New Roman" w:hint="eastAsia"/>
          <w:sz w:val="28"/>
          <w:szCs w:val="28"/>
        </w:rPr>
        <w:t>的</w:t>
      </w:r>
      <w:r>
        <w:rPr>
          <w:rFonts w:ascii="Times New Roman" w:eastAsia="標楷體" w:hAnsi="Times New Roman" w:cs="Times New Roman"/>
          <w:sz w:val="28"/>
          <w:szCs w:val="28"/>
        </w:rPr>
        <w:t>LED</w:t>
      </w:r>
      <w:r>
        <w:rPr>
          <w:rFonts w:ascii="Times New Roman" w:eastAsia="標楷體" w:hAnsi="Times New Roman" w:cs="Times New Roman" w:hint="eastAsia"/>
          <w:sz w:val="28"/>
          <w:szCs w:val="28"/>
        </w:rPr>
        <w:t>閃爍），應避免使用</w:t>
      </w:r>
      <w:r>
        <w:rPr>
          <w:rFonts w:ascii="Times New Roman" w:eastAsia="標楷體" w:hAnsi="Times New Roman" w:cs="Times New Roman"/>
          <w:sz w:val="28"/>
          <w:szCs w:val="28"/>
        </w:rPr>
        <w:t>D0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D1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兩個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腳位。</w:t>
      </w:r>
    </w:p>
    <w:p w14:paraId="0BF459AC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3820C6B8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5C745343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LED</w:t>
      </w:r>
      <w:r>
        <w:rPr>
          <w:rFonts w:ascii="Times New Roman" w:eastAsia="標楷體" w:hAnsi="Times New Roman" w:cs="Times New Roman" w:hint="eastAsia"/>
          <w:sz w:val="28"/>
          <w:szCs w:val="28"/>
        </w:rPr>
        <w:t>燈：電源指示燈。</w:t>
      </w:r>
    </w:p>
    <w:p w14:paraId="75AB2A0C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4279001A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3705B518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重置鈕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重置鈕會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使得控制板重新執行使用者燒錄之程式。</w:t>
      </w:r>
    </w:p>
    <w:p w14:paraId="710136C7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569F610F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3B5B6486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ICSP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右上方有個</w:t>
      </w:r>
      <w:r>
        <w:rPr>
          <w:rFonts w:ascii="Times New Roman" w:eastAsia="標楷體" w:hAnsi="Times New Roman" w:cs="Times New Roman"/>
          <w:sz w:val="28"/>
          <w:szCs w:val="28"/>
        </w:rPr>
        <w:t>2x3</w:t>
      </w:r>
      <w:r>
        <w:rPr>
          <w:rFonts w:ascii="Times New Roman" w:eastAsia="標楷體" w:hAnsi="Times New Roman" w:cs="Times New Roman" w:hint="eastAsia"/>
          <w:sz w:val="28"/>
          <w:szCs w:val="28"/>
        </w:rPr>
        <w:t>線上燒錄用的</w:t>
      </w: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ICSP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（</w:t>
      </w:r>
      <w:r>
        <w:rPr>
          <w:rFonts w:ascii="Times New Roman" w:eastAsia="標楷體" w:hAnsi="Times New Roman" w:cs="Times New Roman"/>
          <w:sz w:val="28"/>
          <w:szCs w:val="28"/>
        </w:rPr>
        <w:t>In-Circuit Serial Programming</w:t>
      </w:r>
      <w:r>
        <w:rPr>
          <w:rFonts w:ascii="Times New Roman" w:eastAsia="標楷體" w:hAnsi="Times New Roman" w:cs="Times New Roman" w:hint="eastAsia"/>
          <w:sz w:val="28"/>
          <w:szCs w:val="28"/>
        </w:rPr>
        <w:t>）腳位，可連接</w:t>
      </w:r>
      <w:r>
        <w:rPr>
          <w:rFonts w:ascii="Times New Roman" w:eastAsia="標楷體" w:hAnsi="Times New Roman" w:cs="Times New Roman"/>
          <w:sz w:val="28"/>
          <w:szCs w:val="28"/>
        </w:rPr>
        <w:t>ISP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線上燒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錄器（</w:t>
      </w:r>
      <w:r>
        <w:rPr>
          <w:rFonts w:ascii="Times New Roman" w:eastAsia="標楷體" w:hAnsi="Times New Roman" w:cs="Times New Roman"/>
          <w:sz w:val="28"/>
          <w:szCs w:val="28"/>
        </w:rPr>
        <w:t>In-system programmer</w:t>
      </w:r>
      <w:r>
        <w:rPr>
          <w:rFonts w:ascii="Times New Roman" w:eastAsia="標楷體" w:hAnsi="Times New Roman" w:cs="Times New Roman" w:hint="eastAsia"/>
          <w:sz w:val="28"/>
          <w:szCs w:val="28"/>
        </w:rPr>
        <w:t>），對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進行程式燒錄，其中幾個腳位與</w:t>
      </w:r>
      <w:r>
        <w:rPr>
          <w:rFonts w:ascii="Times New Roman" w:eastAsia="標楷體" w:hAnsi="Times New Roman" w:cs="Times New Roman"/>
          <w:sz w:val="28"/>
          <w:szCs w:val="28"/>
        </w:rPr>
        <w:t>D11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D12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D13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連接在一起。</w:t>
      </w:r>
    </w:p>
    <w:p w14:paraId="3C2C4DFC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0AB88634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Microcontroller</w:t>
      </w:r>
      <w:r>
        <w:rPr>
          <w:rFonts w:ascii="Times New Roman" w:eastAsia="標楷體" w:hAnsi="Times New Roman" w:cs="Times New Roman" w:hint="eastAsia"/>
          <w:sz w:val="28"/>
          <w:szCs w:val="28"/>
        </w:rPr>
        <w:t>：控制板中有個顯而易見的晶片，那就是控制板的大腦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採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雙列直插封裝（</w:t>
      </w:r>
      <w:r>
        <w:rPr>
          <w:rFonts w:ascii="Times New Roman" w:eastAsia="標楷體" w:hAnsi="Times New Roman" w:cs="Times New Roman"/>
          <w:sz w:val="28"/>
          <w:szCs w:val="28"/>
        </w:rPr>
        <w:t>Dual in-line package</w:t>
      </w:r>
      <w:r>
        <w:rPr>
          <w:rFonts w:ascii="Times New Roman" w:eastAsia="標楷體" w:hAnsi="Times New Roman" w:cs="Times New Roman" w:hint="eastAsia"/>
          <w:sz w:val="28"/>
          <w:szCs w:val="28"/>
        </w:rPr>
        <w:t>），又稱</w:t>
      </w:r>
      <w:r>
        <w:rPr>
          <w:rFonts w:ascii="Times New Roman" w:eastAsia="標楷體" w:hAnsi="Times New Roman" w:cs="Times New Roman"/>
          <w:sz w:val="28"/>
          <w:szCs w:val="28"/>
        </w:rPr>
        <w:t>DIP</w:t>
      </w:r>
      <w:r>
        <w:rPr>
          <w:rFonts w:ascii="Times New Roman" w:eastAsia="標楷體" w:hAnsi="Times New Roman" w:cs="Times New Roman" w:hint="eastAsia"/>
          <w:sz w:val="28"/>
          <w:szCs w:val="28"/>
        </w:rPr>
        <w:t>封裝，市面上有單獨銷售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，如果控制板上的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損壞，可以使用小的一字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起子或尖嘴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鉗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將之撬起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，用新的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取代。</w:t>
      </w:r>
    </w:p>
    <w:p w14:paraId="64014192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1F3D5F39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107AD7BD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類比訊號接腳：</w:t>
      </w:r>
      <w:r>
        <w:rPr>
          <w:rFonts w:ascii="Times New Roman" w:eastAsia="標楷體" w:hAnsi="Times New Roman" w:cs="Times New Roman"/>
          <w:sz w:val="28"/>
          <w:szCs w:val="28"/>
        </w:rPr>
        <w:t xml:space="preserve">A0 </w:t>
      </w:r>
      <w:r>
        <w:rPr>
          <w:rFonts w:ascii="Times New Roman" w:eastAsia="標楷體" w:hAnsi="Times New Roman" w:cs="Times New Roman" w:hint="eastAsia"/>
          <w:sz w:val="28"/>
          <w:szCs w:val="28"/>
        </w:rPr>
        <w:t>至</w:t>
      </w:r>
      <w:r>
        <w:rPr>
          <w:rFonts w:ascii="Times New Roman" w:eastAsia="標楷體" w:hAnsi="Times New Roman" w:cs="Times New Roman"/>
          <w:sz w:val="28"/>
          <w:szCs w:val="28"/>
        </w:rPr>
        <w:t xml:space="preserve"> A5 </w:t>
      </w:r>
      <w:r>
        <w:rPr>
          <w:rFonts w:ascii="Times New Roman" w:eastAsia="標楷體" w:hAnsi="Times New Roman" w:cs="Times New Roman" w:hint="eastAsia"/>
          <w:sz w:val="28"/>
          <w:szCs w:val="28"/>
        </w:rPr>
        <w:t>六個腳位可用來接收類比電壓輸入，但不能輸出類比電壓，每支腳位都可提供</w:t>
      </w:r>
      <w:r>
        <w:rPr>
          <w:rFonts w:ascii="Times New Roman" w:eastAsia="標楷體" w:hAnsi="Times New Roman" w:cs="Times New Roman"/>
          <w:sz w:val="28"/>
          <w:szCs w:val="28"/>
        </w:rPr>
        <w:t>10 bit</w:t>
      </w:r>
      <w:r>
        <w:rPr>
          <w:rFonts w:ascii="Times New Roman" w:eastAsia="標楷體" w:hAnsi="Times New Roman" w:cs="Times New Roman" w:hint="eastAsia"/>
          <w:sz w:val="28"/>
          <w:szCs w:val="28"/>
        </w:rPr>
        <w:t>的解析，這些腳位所用的參考電壓預設為</w:t>
      </w:r>
      <w:r>
        <w:rPr>
          <w:rFonts w:ascii="Times New Roman" w:eastAsia="標楷體" w:hAnsi="Times New Roman" w:cs="Times New Roman"/>
          <w:sz w:val="28"/>
          <w:szCs w:val="28"/>
        </w:rPr>
        <w:t>0 V~ 5 V</w:t>
      </w:r>
      <w:r>
        <w:rPr>
          <w:rFonts w:ascii="Times New Roman" w:eastAsia="標楷體" w:hAnsi="Times New Roman" w:cs="Times New Roman" w:hint="eastAsia"/>
          <w:sz w:val="28"/>
          <w:szCs w:val="28"/>
        </w:rPr>
        <w:t>轉換為</w:t>
      </w:r>
      <w:r>
        <w:rPr>
          <w:rFonts w:ascii="Times New Roman" w:eastAsia="標楷體" w:hAnsi="Times New Roman" w:cs="Times New Roman"/>
          <w:sz w:val="28"/>
          <w:szCs w:val="28"/>
        </w:rPr>
        <w:t>0</w:t>
      </w:r>
      <w:r>
        <w:rPr>
          <w:rFonts w:ascii="Times New Roman" w:eastAsia="標楷體" w:hAnsi="Times New Roman" w:cs="Times New Roman" w:hint="eastAsia"/>
          <w:sz w:val="28"/>
          <w:szCs w:val="28"/>
        </w:rPr>
        <w:t>至</w:t>
      </w:r>
      <w:r>
        <w:rPr>
          <w:rFonts w:ascii="Times New Roman" w:eastAsia="標楷體" w:hAnsi="Times New Roman" w:cs="Times New Roman"/>
          <w:sz w:val="28"/>
          <w:szCs w:val="28"/>
        </w:rPr>
        <w:t>1023</w:t>
      </w:r>
      <w:r>
        <w:rPr>
          <w:rFonts w:ascii="Times New Roman" w:eastAsia="標楷體" w:hAnsi="Times New Roman" w:cs="Times New Roman" w:hint="eastAsia"/>
          <w:sz w:val="28"/>
          <w:szCs w:val="28"/>
        </w:rPr>
        <w:t>數值。</w:t>
      </w:r>
    </w:p>
    <w:p w14:paraId="53B332D1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1CB16EDE" w14:textId="77777777" w:rsidR="007611D0" w:rsidRDefault="007611D0" w:rsidP="007611D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5DF7068D" w14:textId="77777777" w:rsidR="007611D0" w:rsidRDefault="007611D0" w:rsidP="007611D0">
      <w:pPr>
        <w:pStyle w:val="a7"/>
        <w:widowControl w:val="0"/>
        <w:numPr>
          <w:ilvl w:val="0"/>
          <w:numId w:val="2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電源控制的接腳：</w:t>
      </w:r>
      <w:r>
        <w:rPr>
          <w:rFonts w:ascii="Times New Roman" w:eastAsia="標楷體" w:hAnsi="Times New Roman" w:cs="Times New Roman"/>
          <w:sz w:val="28"/>
          <w:szCs w:val="28"/>
        </w:rPr>
        <w:t>Vin (</w:t>
      </w:r>
      <w:r>
        <w:rPr>
          <w:rFonts w:ascii="Times New Roman" w:eastAsia="標楷體" w:hAnsi="Times New Roman" w:cs="Times New Roman" w:hint="eastAsia"/>
          <w:sz w:val="28"/>
          <w:szCs w:val="28"/>
        </w:rPr>
        <w:t>電源輸入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GND</w:t>
      </w:r>
      <w:proofErr w:type="spellEnd"/>
      <w:r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sz w:val="28"/>
          <w:szCs w:val="28"/>
        </w:rPr>
        <w:t>接地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5V (+5V</w:t>
      </w:r>
      <w:r>
        <w:rPr>
          <w:rFonts w:ascii="Times New Roman" w:eastAsia="標楷體" w:hAnsi="Times New Roman" w:cs="Times New Roman" w:hint="eastAsia"/>
          <w:sz w:val="28"/>
          <w:szCs w:val="28"/>
        </w:rPr>
        <w:t>電源輸出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3.3V (+3.3V</w:t>
      </w:r>
      <w:r>
        <w:rPr>
          <w:rFonts w:ascii="Times New Roman" w:eastAsia="標楷體" w:hAnsi="Times New Roman" w:cs="Times New Roman" w:hint="eastAsia"/>
          <w:sz w:val="28"/>
          <w:szCs w:val="28"/>
        </w:rPr>
        <w:t>電源輸出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RESET (</w:t>
      </w:r>
      <w:r>
        <w:rPr>
          <w:rFonts w:ascii="Times New Roman" w:eastAsia="標楷體" w:hAnsi="Times New Roman" w:cs="Times New Roman" w:hint="eastAsia"/>
          <w:sz w:val="28"/>
          <w:szCs w:val="28"/>
        </w:rPr>
        <w:t>重新執行程式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68C32922" w14:textId="77777777" w:rsidR="007611D0" w:rsidRDefault="007611D0" w:rsidP="007611D0">
      <w:pPr>
        <w:pStyle w:val="a7"/>
        <w:widowControl w:val="0"/>
        <w:spacing w:after="0" w:line="0" w:lineRule="atLeast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</w:p>
    <w:p w14:paraId="5B6231DB" w14:textId="77777777" w:rsidR="009B1AF4" w:rsidRPr="007611D0" w:rsidRDefault="009B1AF4" w:rsidP="009B1AF4">
      <w:pPr>
        <w:pStyle w:val="a7"/>
        <w:widowControl w:val="0"/>
        <w:spacing w:after="0" w:line="0" w:lineRule="atLeast"/>
        <w:ind w:leftChars="0" w:left="720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34883F49" w14:textId="77777777" w:rsidR="007611D0" w:rsidRDefault="009B1AF4" w:rsidP="007611D0">
      <w:pPr>
        <w:pStyle w:val="a7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Arduino 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程式介面區塊介紹：</w:t>
      </w:r>
    </w:p>
    <w:p w14:paraId="611F8DD3" w14:textId="32DEBED0" w:rsidR="009B1AF4" w:rsidRDefault="007611D0" w:rsidP="007611D0">
      <w:pPr>
        <w:pStyle w:val="a7"/>
        <w:widowControl w:val="0"/>
        <w:spacing w:after="0" w:line="0" w:lineRule="atLeast"/>
        <w:ind w:leftChars="0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4B0ACE" wp14:editId="0A47D412">
            <wp:extent cx="5274310" cy="35052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3061" w14:textId="77777777" w:rsidR="00ED7100" w:rsidRDefault="00ED7100"/>
    <w:sectPr w:rsidR="00ED71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91170" w14:textId="77777777" w:rsidR="0059460A" w:rsidRDefault="0059460A" w:rsidP="002C21D7">
      <w:r>
        <w:separator/>
      </w:r>
    </w:p>
  </w:endnote>
  <w:endnote w:type="continuationSeparator" w:id="0">
    <w:p w14:paraId="5C1D7EF0" w14:textId="77777777" w:rsidR="0059460A" w:rsidRDefault="0059460A" w:rsidP="002C2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7B50B" w14:textId="77777777" w:rsidR="0059460A" w:rsidRDefault="0059460A" w:rsidP="002C21D7">
      <w:r>
        <w:separator/>
      </w:r>
    </w:p>
  </w:footnote>
  <w:footnote w:type="continuationSeparator" w:id="0">
    <w:p w14:paraId="68B35F6B" w14:textId="77777777" w:rsidR="0059460A" w:rsidRDefault="0059460A" w:rsidP="002C2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52D5E"/>
    <w:multiLevelType w:val="hybridMultilevel"/>
    <w:tmpl w:val="9A9CDF68"/>
    <w:lvl w:ilvl="0" w:tplc="A2A87F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454F79A">
      <w:start w:val="1"/>
      <w:numFmt w:val="upperLetter"/>
      <w:lvlText w:val="%3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3013107"/>
    <w:multiLevelType w:val="hybridMultilevel"/>
    <w:tmpl w:val="396A24B0"/>
    <w:lvl w:ilvl="0" w:tplc="61BCD6C6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4E"/>
    <w:rsid w:val="000C5935"/>
    <w:rsid w:val="002C21D7"/>
    <w:rsid w:val="0059460A"/>
    <w:rsid w:val="006111AD"/>
    <w:rsid w:val="007611D0"/>
    <w:rsid w:val="009B1AF4"/>
    <w:rsid w:val="00D930A2"/>
    <w:rsid w:val="00DC214E"/>
    <w:rsid w:val="00ED7100"/>
    <w:rsid w:val="00F2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B1490"/>
  <w15:chartTrackingRefBased/>
  <w15:docId w15:val="{6CB9DBBB-BE3C-4177-8221-59524C79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21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C21D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C21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C21D7"/>
    <w:rPr>
      <w:sz w:val="20"/>
      <w:szCs w:val="20"/>
    </w:rPr>
  </w:style>
  <w:style w:type="paragraph" w:styleId="a7">
    <w:name w:val="List Paragraph"/>
    <w:basedOn w:val="a"/>
    <w:uiPriority w:val="34"/>
    <w:qFormat/>
    <w:rsid w:val="009B1AF4"/>
    <w:pPr>
      <w:widowControl/>
      <w:spacing w:after="120" w:line="264" w:lineRule="auto"/>
      <w:ind w:leftChars="200" w:left="480"/>
    </w:pPr>
    <w:rPr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啟桓 黃</cp:lastModifiedBy>
  <cp:revision>7</cp:revision>
  <dcterms:created xsi:type="dcterms:W3CDTF">2021-02-19T05:42:00Z</dcterms:created>
  <dcterms:modified xsi:type="dcterms:W3CDTF">2022-03-20T10:59:00Z</dcterms:modified>
</cp:coreProperties>
</file>