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C6F" w:rsidRPr="00310C6F" w:rsidRDefault="00310C6F" w:rsidP="00310C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C6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阐述</w:t>
      </w:r>
      <w:r w:rsidRPr="00310C6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C++</w:t>
      </w:r>
      <w:r w:rsidRPr="00310C6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编码规范：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--</w:t>
      </w: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头文件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--</w:t>
      </w: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作用域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--C++</w:t>
      </w: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类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--</w:t>
      </w: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智能指针和其他</w:t>
      </w: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C++</w:t>
      </w: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特性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--</w:t>
      </w: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命名约定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--</w:t>
      </w: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代码注释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--</w:t>
      </w: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格式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--</w:t>
      </w: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规则之例外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10C6F" w:rsidRPr="00310C6F" w:rsidRDefault="00310C6F" w:rsidP="00310C6F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头文件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color w:val="333333"/>
          <w:kern w:val="0"/>
          <w:szCs w:val="21"/>
        </w:rPr>
        <w:t>1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#define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保护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br/>
        <w:t>   </w:t>
      </w:r>
      <w:r w:rsidRPr="00310C6F">
        <w:rPr>
          <w:rFonts w:ascii="Arial" w:eastAsia="宋体" w:hAnsi="Arial" w:cs="Arial"/>
          <w:b/>
          <w:bCs/>
          <w:color w:val="FF00FF"/>
          <w:kern w:val="0"/>
          <w:szCs w:val="21"/>
        </w:rPr>
        <w:t> </w:t>
      </w:r>
      <w:r w:rsidRPr="00310C6F">
        <w:rPr>
          <w:rFonts w:ascii="Arial" w:eastAsia="宋体" w:hAnsi="Arial" w:cs="Arial"/>
          <w:b/>
          <w:bCs/>
          <w:i/>
          <w:iCs/>
          <w:color w:val="FF00FF"/>
          <w:kern w:val="0"/>
          <w:szCs w:val="21"/>
          <w:u w:val="single"/>
        </w:rPr>
        <w:t>所有头文件应使用</w:t>
      </w:r>
      <w:r w:rsidRPr="00310C6F">
        <w:rPr>
          <w:rFonts w:ascii="Arial" w:eastAsia="宋体" w:hAnsi="Arial" w:cs="Arial"/>
          <w:b/>
          <w:bCs/>
          <w:i/>
          <w:iCs/>
          <w:color w:val="FF00FF"/>
          <w:kern w:val="0"/>
          <w:szCs w:val="21"/>
          <w:u w:val="single"/>
        </w:rPr>
        <w:t>#define</w:t>
      </w:r>
      <w:r w:rsidRPr="00310C6F">
        <w:rPr>
          <w:rFonts w:ascii="Arial" w:eastAsia="宋体" w:hAnsi="Arial" w:cs="Arial"/>
          <w:b/>
          <w:bCs/>
          <w:i/>
          <w:iCs/>
          <w:color w:val="FF00FF"/>
          <w:kern w:val="0"/>
          <w:szCs w:val="21"/>
          <w:u w:val="single"/>
        </w:rPr>
        <w:t>防止文件被多重包含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，命名格式应为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color w:val="333333"/>
          <w:kern w:val="0"/>
          <w:szCs w:val="21"/>
        </w:rPr>
        <w:t>&lt;PROJECT&gt;_&lt;PATH&gt;_&lt;FILE&gt;_H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color w:val="333333"/>
          <w:kern w:val="0"/>
          <w:szCs w:val="21"/>
        </w:rPr>
        <w:t>如：项目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foo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foo/</w:t>
      </w:r>
      <w:proofErr w:type="spellStart"/>
      <w:r w:rsidRPr="00310C6F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310C6F">
        <w:rPr>
          <w:rFonts w:ascii="Arial" w:eastAsia="宋体" w:hAnsi="Arial" w:cs="Arial"/>
          <w:color w:val="333333"/>
          <w:kern w:val="0"/>
          <w:szCs w:val="21"/>
        </w:rPr>
        <w:t>/bar/</w:t>
      </w:r>
      <w:proofErr w:type="spellStart"/>
      <w:r w:rsidRPr="00310C6F">
        <w:rPr>
          <w:rFonts w:ascii="Arial" w:eastAsia="宋体" w:hAnsi="Arial" w:cs="Arial"/>
          <w:color w:val="333333"/>
          <w:kern w:val="0"/>
          <w:szCs w:val="21"/>
        </w:rPr>
        <w:t>baz.h</w:t>
      </w:r>
      <w:proofErr w:type="spellEnd"/>
      <w:r w:rsidRPr="00310C6F">
        <w:rPr>
          <w:rFonts w:ascii="Arial" w:eastAsia="宋体" w:hAnsi="Arial" w:cs="Arial"/>
          <w:color w:val="333333"/>
          <w:kern w:val="0"/>
          <w:szCs w:val="21"/>
        </w:rPr>
        <w:t>的保护应为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color w:val="333333"/>
          <w:kern w:val="0"/>
          <w:szCs w:val="21"/>
        </w:rPr>
        <w:t>#</w:t>
      </w:r>
      <w:proofErr w:type="spellStart"/>
      <w:r w:rsidRPr="00310C6F">
        <w:rPr>
          <w:rFonts w:ascii="Arial" w:eastAsia="宋体" w:hAnsi="Arial" w:cs="Arial"/>
          <w:color w:val="333333"/>
          <w:kern w:val="0"/>
          <w:szCs w:val="21"/>
        </w:rPr>
        <w:t>ifndef</w:t>
      </w:r>
      <w:proofErr w:type="spellEnd"/>
      <w:r w:rsidRPr="00310C6F">
        <w:rPr>
          <w:rFonts w:ascii="Arial" w:eastAsia="宋体" w:hAnsi="Arial" w:cs="Arial"/>
          <w:color w:val="333333"/>
          <w:kern w:val="0"/>
          <w:szCs w:val="21"/>
        </w:rPr>
        <w:t xml:space="preserve"> FOO_BAR_BAZ_H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color w:val="333333"/>
          <w:kern w:val="0"/>
          <w:szCs w:val="21"/>
        </w:rPr>
        <w:t>#define FOO_BAR_BAZ_H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color w:val="333333"/>
          <w:kern w:val="0"/>
          <w:szCs w:val="21"/>
        </w:rPr>
        <w:t>...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color w:val="333333"/>
          <w:kern w:val="0"/>
          <w:szCs w:val="21"/>
        </w:rPr>
        <w:t>#endif //FOO_BAR_BAZ_H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color w:val="333333"/>
          <w:kern w:val="0"/>
          <w:szCs w:val="21"/>
        </w:rPr>
        <w:t>2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、头文件以来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Arial" w:eastAsia="宋体" w:hAnsi="Arial" w:cs="Arial"/>
          <w:b/>
          <w:bCs/>
          <w:i/>
          <w:iCs/>
          <w:color w:val="FF00FF"/>
          <w:kern w:val="0"/>
          <w:szCs w:val="21"/>
          <w:u w:val="single"/>
        </w:rPr>
        <w:t>尽量减少</w:t>
      </w:r>
      <w:r w:rsidRPr="00310C6F">
        <w:rPr>
          <w:rFonts w:ascii="Arial" w:eastAsia="宋体" w:hAnsi="Arial" w:cs="Arial"/>
          <w:b/>
          <w:bCs/>
          <w:i/>
          <w:iCs/>
          <w:color w:val="FF00FF"/>
          <w:kern w:val="0"/>
          <w:szCs w:val="21"/>
          <w:u w:val="single"/>
        </w:rPr>
        <w:t>.h</w:t>
      </w:r>
      <w:r w:rsidRPr="00310C6F">
        <w:rPr>
          <w:rFonts w:ascii="Arial" w:eastAsia="宋体" w:hAnsi="Arial" w:cs="Arial"/>
          <w:b/>
          <w:bCs/>
          <w:i/>
          <w:iCs/>
          <w:color w:val="FF00FF"/>
          <w:kern w:val="0"/>
          <w:szCs w:val="21"/>
          <w:u w:val="single"/>
        </w:rPr>
        <w:t>中的</w:t>
      </w:r>
      <w:r w:rsidRPr="00310C6F">
        <w:rPr>
          <w:rFonts w:ascii="Arial" w:eastAsia="宋体" w:hAnsi="Arial" w:cs="Arial"/>
          <w:b/>
          <w:bCs/>
          <w:i/>
          <w:iCs/>
          <w:color w:val="FF00FF"/>
          <w:kern w:val="0"/>
          <w:szCs w:val="21"/>
          <w:u w:val="single"/>
        </w:rPr>
        <w:t>#include</w:t>
      </w:r>
      <w:r w:rsidRPr="00310C6F">
        <w:rPr>
          <w:rFonts w:ascii="Arial" w:eastAsia="宋体" w:hAnsi="Arial" w:cs="Arial"/>
          <w:b/>
          <w:bCs/>
          <w:i/>
          <w:iCs/>
          <w:color w:val="FF00FF"/>
          <w:kern w:val="0"/>
          <w:szCs w:val="21"/>
          <w:u w:val="single"/>
        </w:rPr>
        <w:t>的数量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如：头文件总用到类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File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，但不需要访问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File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的声明，则头文件中只需声明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class File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即可。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color w:val="333333"/>
          <w:kern w:val="0"/>
          <w:szCs w:val="21"/>
        </w:rPr>
        <w:t>3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、函数内联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当函数小于等于10行时可将其定义为内联函数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内联函数尽量不要包含循环或switch语句，得不偿失；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递归函数不要声明为内联函数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4、-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inl.h</w:t>
      </w:r>
      <w:proofErr w:type="spell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文件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可以存放内联函数的定义；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还可以存放函数模板的定义，增强可读性；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5、函数参数顺序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lastRenderedPageBreak/>
        <w:t>    建议：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输入参数在前，输出参数在后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  <w:bookmarkStart w:id="0" w:name="_GoBack"/>
      <w:bookmarkEnd w:id="0"/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6、包含文件的名称及次序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建议次序：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C库、C++库、其他库的.h、项目内的.h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如：google-swesome-project/src/foo/internal/fooserver.cc的包含顺序：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#include "foo/public/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fooserver.h</w:t>
      </w:r>
      <w:proofErr w:type="spell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"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#include &lt;sys/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types.h</w:t>
      </w:r>
      <w:proofErr w:type="spell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&gt;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#include &lt;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unistd.h</w:t>
      </w:r>
      <w:proofErr w:type="spell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&gt;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#include &lt;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hash_map</w:t>
      </w:r>
      <w:proofErr w:type="spell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&gt;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#include &lt;vector&gt;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#include "base/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basictypes.h</w:t>
      </w:r>
      <w:proofErr w:type="spell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"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#include "foo/public/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bar.h</w:t>
      </w:r>
      <w:proofErr w:type="spell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"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10C6F" w:rsidRPr="00310C6F" w:rsidRDefault="00310C6F" w:rsidP="00310C6F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作用域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color w:val="333333"/>
          <w:kern w:val="0"/>
          <w:szCs w:val="21"/>
        </w:rPr>
        <w:t>1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、命名空间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谨慎使用命名空间，防止命名空间污染；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建议：.cc文件中使用不具名命名空间，以避免运行时的命名错误；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lastRenderedPageBreak/>
        <w:t>2、嵌套类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不要讲嵌套类定义为public；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3、非成员函数、静态成员函数和全局函数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使用命名空间中的非成员函数或静态成员函数，尽量不要使用全局函数；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4、局部变量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将函数变量尽可能置于</w:t>
      </w:r>
      <w:proofErr w:type="gram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最小啊</w:t>
      </w:r>
      <w:proofErr w:type="gram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作用域内，在声明变量时将其初始化；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5、全局变量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禁止class类型的全局变量；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C++</w:t>
      </w:r>
      <w:r w:rsidRPr="00310C6F">
        <w:rPr>
          <w:rFonts w:ascii="Arial" w:eastAsia="宋体" w:hAnsi="Arial" w:cs="Arial"/>
          <w:b/>
          <w:bCs/>
          <w:color w:val="FF0000"/>
          <w:kern w:val="0"/>
          <w:szCs w:val="21"/>
        </w:rPr>
        <w:t>类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color w:val="333333"/>
          <w:kern w:val="0"/>
          <w:szCs w:val="21"/>
        </w:rPr>
        <w:t>1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、构造函数的职责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构造函数只进行那些没有实际意义的初始化，尽量使用Init()方法几种初始化为有意义的数据；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2、默认构造函数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lastRenderedPageBreak/>
        <w:t xml:space="preserve">    </w:t>
      </w:r>
      <w:proofErr w:type="gram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如果累中定义</w:t>
      </w:r>
      <w:proofErr w:type="gram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了成员变量，没有提供其他构造函数，你需要定义一个默认构造函数。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3、明确的构造函数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对单参数构造函数使用C++关键字explicit；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4、拷贝构造函数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尽在代码中需要拷贝一个</w:t>
      </w:r>
      <w:proofErr w:type="gram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类对象</w:t>
      </w:r>
      <w:proofErr w:type="gram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的时候使用拷贝构造函数；不需要拷贝时应使用DISALLOW_COPY_AND_ASSIGN。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DISALLOW_COPY_AND_ASSIGN的定义：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#define DISALLOW_COPY_AND_ASSIGN(TypeName)\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 xml:space="preserve">    </w:t>
      </w:r>
      <w:proofErr w:type="gram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TypeName(</w:t>
      </w:r>
      <w:proofErr w:type="gram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const TypeName&amp;);\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void operator</w:t>
      </w:r>
      <w:proofErr w:type="gram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=(</w:t>
      </w:r>
      <w:proofErr w:type="gram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const TypeName&amp;)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DISALLOW_COPY_AND_ASSIGN的使用：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 xml:space="preserve">class </w:t>
      </w:r>
      <w:proofErr w:type="gram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Foo{</w:t>
      </w:r>
      <w:proofErr w:type="gramEnd"/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public: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 xml:space="preserve">  </w:t>
      </w:r>
      <w:proofErr w:type="gram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Foo(</w:t>
      </w:r>
      <w:proofErr w:type="gram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int f);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~</w:t>
      </w:r>
      <w:proofErr w:type="gram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Foo(</w:t>
      </w:r>
      <w:proofErr w:type="gram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);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lastRenderedPageBreak/>
        <w:t>private: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 DISALLOW_COPY_AND_ASSIGN(Foo);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}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5、结构体和类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仅当只有数据时使用struct，其他一概使用class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6、继承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使用组合通常比使用继承更适宜，如果使用继承的话，只使用公共继承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7、多重继承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真正需要多重继承的时候非常少，只有</w:t>
      </w:r>
      <w:proofErr w:type="gram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当最多</w:t>
      </w:r>
      <w:proofErr w:type="gram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一个基类中含有实现，</w:t>
      </w:r>
      <w:proofErr w:type="gram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其他基类</w:t>
      </w:r>
      <w:proofErr w:type="gram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都是以Interface为后缀的纯接口类时才使用多重继承；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8、接口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    纯接口：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1）</w:t>
      </w:r>
      <w:proofErr w:type="gram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只有纯虚函数</w:t>
      </w:r>
      <w:proofErr w:type="gram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和静态函数（</w:t>
      </w:r>
      <w:proofErr w:type="gram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析构函数</w:t>
      </w:r>
      <w:proofErr w:type="gram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除外）；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2）没有非静态数据成员；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lastRenderedPageBreak/>
        <w:t>3）没有定义任何构造函数；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4）如果是子类，也只能继承满足上述条件并以Interface为后缀的类；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9、操作符重载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一般不要重载操作符，尤其是赋值操作（operator=）比较阴险，应避免重载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10、存取控制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</w:rPr>
        <w:t>将数据成员私有化，并提供相关存取函数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11、声明次序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 public在private之前，成员函数在数据成员前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一般次序：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1）typedefs和</w:t>
      </w:r>
      <w:proofErr w:type="spellStart"/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enums</w:t>
      </w:r>
      <w:proofErr w:type="spellEnd"/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2）常量；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3）构造函数；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4）</w:t>
      </w:r>
      <w:proofErr w:type="gramStart"/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析构函数</w:t>
      </w:r>
      <w:proofErr w:type="gramEnd"/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5）成员函数，含静态成员函数；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6）数据成员，含静态数据成员；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lastRenderedPageBreak/>
        <w:t>宏DISALLOW_COPY_AND_ASSIGN置于private块之后，作为类的最后部分；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br/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12、编写短小函数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倾向于选择短小、凝练的函数，函数尽量不要超过40行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</w:p>
    <w:p w:rsidR="00310C6F" w:rsidRPr="00310C6F" w:rsidRDefault="00310C6F" w:rsidP="00310C6F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智能指针和其他</w:t>
      </w:r>
      <w:r w:rsidRPr="00310C6F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C++</w:t>
      </w:r>
      <w:r w:rsidRPr="00310C6F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特性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color w:val="333333"/>
          <w:kern w:val="0"/>
          <w:szCs w:val="21"/>
        </w:rPr>
        <w:t>1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、智能指针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如果需要智能指针的话，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scoped_ptr</w:t>
      </w:r>
      <w:proofErr w:type="spell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完全可以胜任，在STL容器中，只使用std::tr1::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shared_ptr</w:t>
      </w:r>
      <w:proofErr w:type="spell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，任何情况下都不要使用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auto_ptr</w:t>
      </w:r>
      <w:proofErr w:type="spell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其他C++特性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1、引用参数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按引用传递的参数必须加上const；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2、函数重载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尽在输入参数类型不用、功能相同时使用重载函数，不要使用函数重载模仿缺省函数参数；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3、缺省参数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禁止使用缺省函数；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4、变长数组和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alloca</w:t>
      </w:r>
      <w:proofErr w:type="spellEnd"/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禁止使用变长数组和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alloca</w:t>
      </w:r>
      <w:proofErr w:type="spell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()；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5、友元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允许合理使用友元类及友元函数；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6、异常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不要使用C++异常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lastRenderedPageBreak/>
        <w:t>7、运行</w:t>
      </w:r>
      <w:proofErr w:type="gram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时类型</w:t>
      </w:r>
      <w:proofErr w:type="gram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识别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禁止使用RTTI(运行</w:t>
      </w:r>
      <w:proofErr w:type="gram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时类型</w:t>
      </w:r>
      <w:proofErr w:type="gram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识别，Run-Time Type Information)；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8、类型转换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使用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static_cast</w:t>
      </w:r>
      <w:proofErr w:type="spell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&lt;&gt;()等C++的类型转换，不要使用int y = (int)x；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9、流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只在记录日志时使用流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10、前置自增和自减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对于迭代器和模板类型来说，要使用前置自增；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11、const的使用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建议在任何可以使用的情况下都要使用const；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12、整型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可以使用&lt;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stdint.h</w:t>
      </w:r>
      <w:proofErr w:type="spell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&gt;中的精确宽度的整型，如int16_t；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13、64位下的可移植性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14、预处理宏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 xml:space="preserve">    </w:t>
      </w:r>
      <w:proofErr w:type="gram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使用宏要谨慎</w:t>
      </w:r>
      <w:proofErr w:type="gram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，尽量</w:t>
      </w:r>
      <w:proofErr w:type="gram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以内联</w:t>
      </w:r>
      <w:proofErr w:type="gram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函数、枚举和常量代之；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15、0和NULL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</w:rPr>
        <w:t>整数用0，实数用0.0，指针用NULL，字符串用'\0'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16、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sizeof</w:t>
      </w:r>
      <w:proofErr w:type="spell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(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sizeof</w:t>
      </w:r>
      <w:proofErr w:type="spell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)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尽可能用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sizeof</w:t>
      </w:r>
      <w:proofErr w:type="spell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(var)代替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sizeof</w:t>
      </w:r>
      <w:proofErr w:type="spell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(type)；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17、Boost库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只使用Boost中被认可的库；</w:t>
      </w:r>
    </w:p>
    <w:p w:rsidR="00310C6F" w:rsidRPr="00310C6F" w:rsidRDefault="00310C6F" w:rsidP="00310C6F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命名约定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Arial" w:eastAsia="宋体" w:hAnsi="Arial" w:cs="Arial"/>
          <w:color w:val="333333"/>
          <w:kern w:val="0"/>
          <w:szCs w:val="21"/>
        </w:rPr>
        <w:t>1</w:t>
      </w:r>
      <w:r w:rsidRPr="00310C6F">
        <w:rPr>
          <w:rFonts w:ascii="Arial" w:eastAsia="宋体" w:hAnsi="Arial" w:cs="Arial"/>
          <w:color w:val="333333"/>
          <w:kern w:val="0"/>
          <w:szCs w:val="21"/>
        </w:rPr>
        <w:t>、通用命名规则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lastRenderedPageBreak/>
        <w:t>    函数名、变量名、文件名应具有描述性，不要过度缩写；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2、文件命名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文件名要全部小写，可以包含下划线_或短线-，按项目约定来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3、类型命名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类型命名每个单词以答谢字母开头，不包含下划线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类型包括——类、结构体、typedef、枚举；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4、变量命名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变量名一律小写，单词间以下划线相连，类的成员变量以下划线结尾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全局变量以g_为前缀；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5、常量命名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</w:rPr>
        <w:t>在名词前加k:kDayInAWeek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6、函数命名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普通函数大小写混合，存取函数要求与变量名匹配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：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MyExcitingFunction</w:t>
      </w:r>
      <w:proofErr w:type="spell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()、</w:t>
      </w:r>
      <w:proofErr w:type="spell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set_my_exciting_member_variable</w:t>
      </w:r>
      <w:proofErr w:type="spell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();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7、命名空间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命名空间的名词是全小写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，其命名基于项目名词和目录结构；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8、枚举命名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 </w:t>
      </w:r>
      <w:proofErr w:type="gramStart"/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枚举值</w:t>
      </w:r>
      <w:proofErr w:type="gramEnd"/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应全部大写，单词间以下划线相连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9、宏命名</w:t>
      </w:r>
    </w:p>
    <w:p w:rsidR="00310C6F" w:rsidRPr="00310C6F" w:rsidRDefault="00310C6F" w:rsidP="00310C6F">
      <w:pPr>
        <w:widowControl/>
        <w:shd w:val="clear" w:color="auto" w:fill="FFFFFF"/>
        <w:wordWrap w:val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类似枚举命名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一样全部大写、使用下划线；</w:t>
      </w:r>
    </w:p>
    <w:p w:rsidR="00310C6F" w:rsidRPr="00310C6F" w:rsidRDefault="00310C6F" w:rsidP="00310C6F">
      <w:pPr>
        <w:widowControl/>
        <w:numPr>
          <w:ilvl w:val="0"/>
          <w:numId w:val="6"/>
        </w:numPr>
        <w:shd w:val="clear" w:color="auto" w:fill="FFFFFF"/>
        <w:wordWrap w:val="0"/>
        <w:spacing w:before="120" w:line="315" w:lineRule="atLeast"/>
        <w:ind w:left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b/>
          <w:bCs/>
          <w:color w:val="FF0000"/>
          <w:kern w:val="0"/>
          <w:sz w:val="24"/>
          <w:szCs w:val="24"/>
        </w:rPr>
        <w:t>代码注释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1、注释风格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lastRenderedPageBreak/>
        <w:t>    使用//或/* */，统一就好；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2、文件注释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在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每一个文件开头加入版权公告，然后是文件内容描述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次序：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1）版权：Copyright 2008 Google Inc;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2）许可版本：Apache 2.0;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3）作者：标识文件的原始作者；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4）文件内容；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3、类注释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每个类的定义要附着描述类的功能和用法的注释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4、函数注释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函数声明处注释描述函数功能，定义处描述函数实现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5、变量注释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通常变量</w:t>
      </w:r>
      <w:proofErr w:type="gram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名本身</w:t>
      </w:r>
      <w:proofErr w:type="gram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足以很好说明变量用途；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6、实现注释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对于实现代码中巧妙的、晦涩的、有趣的、重要的地方加以注释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7、标点、拼写和语法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留意标点、拼写和语法，写的好的注释比差的要易读的多；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8、TODO注释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对那些临时的、短期的解决方案，或已经够好但并不完美的代码使用TODO注释；</w:t>
      </w:r>
    </w:p>
    <w:p w:rsidR="00310C6F" w:rsidRPr="00310C6F" w:rsidRDefault="00310C6F" w:rsidP="00310C6F">
      <w:pPr>
        <w:widowControl/>
        <w:numPr>
          <w:ilvl w:val="0"/>
          <w:numId w:val="7"/>
        </w:numPr>
        <w:shd w:val="clear" w:color="auto" w:fill="FFFFFF"/>
        <w:wordWrap w:val="0"/>
        <w:spacing w:before="120" w:line="315" w:lineRule="atLeast"/>
        <w:ind w:left="480"/>
        <w:jc w:val="left"/>
        <w:rPr>
          <w:rFonts w:ascii="Microsoft YaHei UI" w:eastAsia="Microsoft YaHei UI" w:hAnsi="Microsoft YaHei UI" w:cs="Arial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b/>
          <w:bCs/>
          <w:color w:val="FF0000"/>
          <w:kern w:val="0"/>
          <w:sz w:val="24"/>
          <w:szCs w:val="24"/>
        </w:rPr>
        <w:t>格式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1、行长度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lastRenderedPageBreak/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</w:rPr>
        <w:t>每一行代码字符数不超过80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2、非ASCII字符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尽量不适用非ASCII字符，使用时必须使用UTF-8格式；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3、空格还是制表位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 </w:t>
      </w:r>
      <w:r w:rsidRPr="00310C6F">
        <w:rPr>
          <w:rFonts w:ascii="Microsoft YaHei UI" w:eastAsia="Microsoft YaHei UI" w:hAnsi="Microsoft YaHei UI" w:cs="Arial" w:hint="eastAsia"/>
          <w:b/>
          <w:bCs/>
          <w:i/>
          <w:iCs/>
          <w:color w:val="FF00FF"/>
          <w:kern w:val="0"/>
          <w:szCs w:val="21"/>
          <w:u w:val="single"/>
        </w:rPr>
        <w:t>只使用空格，每次缩进2个空格</w:t>
      </w: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使用空格进行缩进，不要在代码中使用tabs，设定编辑器将tab转为空格；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4、函数声明与定义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返回类型和函数名在同一行，合适的话，参数也放在同一行；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5、函数调用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尽量放在同一行，否则，将实参封装在圆括号中；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6、条件语句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提倡不在圆括号中添加空格，关键字else另起一行；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7、循环和开关选择语句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switch语句可以使用大括号分块；空循环应使用{}或continue；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8、指针和引用表达式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句点.或箭头-&gt;前后不要有空格，指针/地址操作符*、&amp;后不要有空格；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9、布尔表达式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如果一个布尔表达式超过标准行宽80字符，如果断行要统一一下；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10、函数返回值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return表达式中不要使用圆括号；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11、变量及数组初始化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选择=还是()；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lastRenderedPageBreak/>
        <w:t>12、预处理指令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预处理指令不要缩进，从行首开始；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13、类格式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声明属性次序是public、protect、private，每次缩进1个字符；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14、初始化列表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构造函数初始化列表放在同一行或四格缩进并排几行；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15、命名空间格式化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 命名空间内容</w:t>
      </w:r>
      <w:proofErr w:type="gramStart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不</w:t>
      </w:r>
      <w:proofErr w:type="gramEnd"/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缩进；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16、水平空白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水平空白的使用因地制宜。不要在行尾添加无谓的空白；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17、垂直空白</w:t>
      </w:r>
    </w:p>
    <w:p w:rsidR="00310C6F" w:rsidRPr="00310C6F" w:rsidRDefault="00310C6F" w:rsidP="00310C6F">
      <w:pPr>
        <w:widowControl/>
        <w:shd w:val="clear" w:color="auto" w:fill="FFFFFF"/>
        <w:wordWrap w:val="0"/>
        <w:spacing w:line="315" w:lineRule="atLeast"/>
        <w:jc w:val="left"/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</w:pPr>
      <w:r w:rsidRPr="00310C6F">
        <w:rPr>
          <w:rFonts w:ascii="Microsoft YaHei UI" w:eastAsia="Microsoft YaHei UI" w:hAnsi="Microsoft YaHei UI" w:cs="Arial" w:hint="eastAsia"/>
          <w:color w:val="333333"/>
          <w:kern w:val="0"/>
          <w:szCs w:val="21"/>
        </w:rPr>
        <w:t>    垂直空白越少越好；</w:t>
      </w:r>
    </w:p>
    <w:p w:rsidR="00C43194" w:rsidRPr="00310C6F" w:rsidRDefault="00C43194"/>
    <w:sectPr w:rsidR="00C43194" w:rsidRPr="00310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483B"/>
    <w:multiLevelType w:val="multilevel"/>
    <w:tmpl w:val="870E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A4A5F"/>
    <w:multiLevelType w:val="multilevel"/>
    <w:tmpl w:val="EA06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C5F3E"/>
    <w:multiLevelType w:val="multilevel"/>
    <w:tmpl w:val="2624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087DC4"/>
    <w:multiLevelType w:val="multilevel"/>
    <w:tmpl w:val="5142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03B98"/>
    <w:multiLevelType w:val="multilevel"/>
    <w:tmpl w:val="F53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91B5E"/>
    <w:multiLevelType w:val="multilevel"/>
    <w:tmpl w:val="169C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B3F9B"/>
    <w:multiLevelType w:val="multilevel"/>
    <w:tmpl w:val="D6B0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6F"/>
    <w:rsid w:val="00217040"/>
    <w:rsid w:val="00310C6F"/>
    <w:rsid w:val="00C4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AC1E"/>
  <w15:chartTrackingRefBased/>
  <w15:docId w15:val="{97B3B245-2FF7-47EF-9E36-35BB2BD3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10C6F"/>
    <w:rPr>
      <w:b/>
      <w:bCs/>
    </w:rPr>
  </w:style>
  <w:style w:type="character" w:styleId="a4">
    <w:name w:val="Emphasis"/>
    <w:basedOn w:val="a0"/>
    <w:uiPriority w:val="20"/>
    <w:qFormat/>
    <w:rsid w:val="00310C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2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门聪</dc:creator>
  <cp:keywords/>
  <dc:description/>
  <cp:lastModifiedBy>门 聪</cp:lastModifiedBy>
  <cp:revision>1</cp:revision>
  <dcterms:created xsi:type="dcterms:W3CDTF">2018-06-28T12:22:00Z</dcterms:created>
  <dcterms:modified xsi:type="dcterms:W3CDTF">2018-06-28T14:46:00Z</dcterms:modified>
</cp:coreProperties>
</file>