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2049" w14:textId="77777777" w:rsidR="00EF053D" w:rsidRPr="00EF053D" w:rsidRDefault="00EF053D" w:rsidP="00EF053D">
      <w:pPr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ru-RU"/>
        </w:rPr>
        <w:t>ЛАБОРАТОРНАЯ РАБОТА № 3</w:t>
      </w:r>
    </w:p>
    <w:p w14:paraId="70175334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Наименование работы: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Измерение диэлектрической проницаемости жидких диэлектриков резонансным методом.</w:t>
      </w:r>
    </w:p>
    <w:p w14:paraId="49DFE50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</w:t>
      </w:r>
      <w:proofErr w:type="gramStart"/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Экспериментально</w:t>
      </w:r>
      <w:proofErr w:type="gram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определить диэлектрическую проницаемость жидкости (трансформаторного масла) резонансным методом на фиксированной частоте; изучить влияние диэлектрика на ёмкость конденсатора и настройку колебательного контура.</w:t>
      </w:r>
    </w:p>
    <w:p w14:paraId="2D632AF8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Принадлежности:</w:t>
      </w:r>
    </w:p>
    <w:p w14:paraId="5074409D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электромагнитных колебаний (ламповый, фиксированной частоты);</w:t>
      </w:r>
    </w:p>
    <w:p w14:paraId="16DF9CAE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Колебательный контур (катушка индуктивности L, переменный конденсатор C со шкалой и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градуировочной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кривой);</w:t>
      </w:r>
    </w:p>
    <w:p w14:paraId="1B8A8A4B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Пробный конденсатор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(воздушный, опускаемый в стакан с жидкостью);</w:t>
      </w:r>
    </w:p>
    <w:p w14:paraId="2CE812E0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Выпрямительный полупроводниковый диод D;</w:t>
      </w:r>
    </w:p>
    <w:p w14:paraId="5E28D49E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Чувствительный гальванометр G (индикатор резонанса);</w:t>
      </w:r>
    </w:p>
    <w:p w14:paraId="5F71A8E8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Стакан с исследуемой жидкостью (трансформаторное масло);</w:t>
      </w:r>
    </w:p>
    <w:p w14:paraId="2669C19F" w14:textId="77777777" w:rsidR="00EF053D" w:rsidRPr="00EF053D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Соединительные провода, переключатель.</w:t>
      </w:r>
    </w:p>
    <w:p w14:paraId="4235B579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Рабочая формула:</w:t>
      </w:r>
    </w:p>
    <w:p w14:paraId="217FAC17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Диэлектрическая проницаемость ε определяется по изменению ёмкости образцового конденсатора, необходимому для восстановления резонанса при внесении диэлектрика в пробный конденсатор:</w:t>
      </w:r>
    </w:p>
    <w:p w14:paraId="39F9AC9F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ε = (N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3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 / (N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2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</w:t>
      </w:r>
    </w:p>
    <w:p w14:paraId="3A60276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где:</w:t>
      </w:r>
    </w:p>
    <w:p w14:paraId="15D56E5F" w14:textId="77777777" w:rsidR="00EF053D" w:rsidRPr="00EF053D" w:rsidRDefault="00EF053D" w:rsidP="00EF0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показание шкалы образцового конденсатора при резонансе с отключённым пробным конденсатором;</w:t>
      </w:r>
    </w:p>
    <w:p w14:paraId="37F7E9F6" w14:textId="77777777" w:rsidR="00EF053D" w:rsidRPr="00EF053D" w:rsidRDefault="00EF053D" w:rsidP="00EF0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показание шкалы при резонансе с подключённым пустым (воздушным) пробным конденсатором;</w:t>
      </w:r>
    </w:p>
    <w:p w14:paraId="3CD745BA" w14:textId="77777777" w:rsidR="00EF053D" w:rsidRPr="00EF053D" w:rsidRDefault="00EF053D" w:rsidP="00EF0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показание шкалы при резонансе с подключённым пробным конденсатором, заполненным жидкостью.</w:t>
      </w:r>
    </w:p>
    <w:p w14:paraId="299AD5BA" w14:textId="77777777" w:rsidR="00EF053D" w:rsidRPr="00EF053D" w:rsidRDefault="00EF053D" w:rsidP="00EF053D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Теоретические сведения</w:t>
      </w:r>
    </w:p>
    <w:p w14:paraId="3405FC4A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Диэлектрики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вещества, у которых отсутствуют свободные носители заряда, и они не проводят электрический ток в постоянном поле. Основное 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свойство диэлектриков – способность </w:t>
      </w: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поляризоваться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 внешнем электрическом поле.</w:t>
      </w:r>
    </w:p>
    <w:p w14:paraId="64AC73C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Поляризация диэлектриков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процесс смещения связанных зарядов (электронов, ионов, ориентации диполей) под действием внешнего поля. В результате на поверхности диэлектрика появляются связанные поляризационные заряды, которые создают собственное электрическое поле, направленное против внешнего.</w:t>
      </w:r>
    </w:p>
    <w:p w14:paraId="46E38645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механизмы поляризации:</w:t>
      </w:r>
    </w:p>
    <w:p w14:paraId="21A2D624" w14:textId="77777777" w:rsidR="00EF053D" w:rsidRPr="00EF053D" w:rsidRDefault="00EF053D" w:rsidP="00EF0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Электронная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(деформационная) – смещение электронных оболочек атомов. Присуща всем диэлектрикам.</w:t>
      </w:r>
    </w:p>
    <w:p w14:paraId="7EFDEB15" w14:textId="77777777" w:rsidR="00EF053D" w:rsidRPr="00EF053D" w:rsidRDefault="00EF053D" w:rsidP="00EF0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Ионная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смещение ионов в ионных кристаллах (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NaCl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</w:t>
      </w:r>
    </w:p>
    <w:p w14:paraId="6E3073D2" w14:textId="77777777" w:rsidR="00EF053D" w:rsidRPr="00EF053D" w:rsidRDefault="00EF053D" w:rsidP="00EF0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Ориентационная (дипольная)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поворот полярных молекул (вода, спирт) во внешнем поле.</w:t>
      </w:r>
    </w:p>
    <w:p w14:paraId="53D82E68" w14:textId="77777777" w:rsidR="00EF053D" w:rsidRPr="00EF053D" w:rsidRDefault="00EF053D" w:rsidP="00EF0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Электронно-релаксационная, ионно-релаксационная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наблюдаются на низких частотах.</w:t>
      </w:r>
    </w:p>
    <w:p w14:paraId="27793402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Диэлектрическая проницаемость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ε – это макроскопическая характеристика вещества, показывающая, во сколько раз напряжённость электрического поля в диэлектрике меньше, чем в вакууме (при тех же свободных зарядах):</w:t>
      </w:r>
    </w:p>
    <w:p w14:paraId="6FCCFD9A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ε = E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0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/ E</w:t>
      </w:r>
    </w:p>
    <w:p w14:paraId="2629E4B9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E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0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напряжённость поля в вакууме, E – напряжённость поля в однородном диэлектрике.</w:t>
      </w:r>
    </w:p>
    <w:p w14:paraId="303856B7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плоского конденсатора:</w:t>
      </w:r>
    </w:p>
    <w:p w14:paraId="7C636539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C = (ε·ε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0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·S) / d</w:t>
      </w:r>
    </w:p>
    <w:p w14:paraId="0C2F2522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C – ёмкость, S – площадь пластин, d – расстояние между ними. При заполнении конденсатора диэлектриком его ёмкость увеличивается в ε раз.</w:t>
      </w:r>
    </w:p>
    <w:p w14:paraId="07B052B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Резонансный метод измерения ε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основан на настройке колебательного контура в резонанс с частотой внешнего генератора. Условие резонанса:</w:t>
      </w:r>
    </w:p>
    <w:p w14:paraId="1261BCED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ω = 1 / √(</w:t>
      </w:r>
      <w:proofErr w:type="spellStart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L·C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сум</w:t>
      </w:r>
      <w:proofErr w:type="spellEnd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</w:t>
      </w:r>
    </w:p>
    <w:p w14:paraId="4A999B6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сум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полная ёмкость контура. При внесении диэлектрика в пробный конденсатор его ёмкость возрастает. Для восстановления резонанса необходимо уменьшить ёмкость образцового конденсатора. По изменению его ёмкости (шкалы N) определяется ε.</w:t>
      </w:r>
    </w:p>
    <w:p w14:paraId="01EB86F4" w14:textId="77777777" w:rsidR="00EF053D" w:rsidRPr="00EF053D" w:rsidRDefault="00EF053D" w:rsidP="00EF053D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Экспериментальная часть</w:t>
      </w:r>
    </w:p>
    <w:p w14:paraId="43A4EB86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lastRenderedPageBreak/>
        <w:t>Схема установки</w:t>
      </w:r>
    </w:p>
    <w:p w14:paraId="28EC45F4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Установка состоит из двух блоков:</w:t>
      </w:r>
    </w:p>
    <w:p w14:paraId="0B447D0F" w14:textId="77777777" w:rsidR="00EF053D" w:rsidRPr="00EF053D" w:rsidRDefault="00EF053D" w:rsidP="00EF0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Блок (а)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ламповый генератор фиксированной частоты.</w:t>
      </w:r>
    </w:p>
    <w:p w14:paraId="5D7E4CA3" w14:textId="77777777" w:rsidR="00EF053D" w:rsidRPr="00EF053D" w:rsidRDefault="00EF053D" w:rsidP="00EF0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Блок (б)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колебательный контур (L, переменный конденсатор C, пробный конденсатор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диод D, гальванометр G).</w:t>
      </w:r>
    </w:p>
    <w:p w14:paraId="514EFF27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Переключатель К позволяет подключать/отключать пробный конденсатор. Резонанс фиксируется по максимуму отклонения стрелки гальванометра.</w:t>
      </w:r>
    </w:p>
    <w:p w14:paraId="5E9F5142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Порядок выполнения работы</w:t>
      </w:r>
    </w:p>
    <w:p w14:paraId="20FD45DE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Включить генератор и дать ему прогреться 5–10 минут.</w:t>
      </w:r>
    </w:p>
    <w:p w14:paraId="2F6E16EA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Отключить пробный конденсатор (К разомкнут). Переменным конденсатором C добиться резонанса (максимум показаний гальванометра). Записать показание шкалы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D71CA81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Подключить пустой (воздушный) пробный конденсатор (К замкнут). Снова настроить контур в резонанс (изменяя C). Записать показание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17272E3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Заполнить пробный конденсатор исследуемой жидкостью (трансформаторным маслом). Повторно настроить контур в резонанс. Записать показание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EAE0E89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Вычислить ε по рабочей формуле.</w:t>
      </w:r>
    </w:p>
    <w:p w14:paraId="16706DB9" w14:textId="77777777" w:rsidR="00EF053D" w:rsidRPr="00EF053D" w:rsidRDefault="00EF053D" w:rsidP="00EF0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Повторить измерения несколько раз для повышения точности.</w:t>
      </w:r>
    </w:p>
    <w:p w14:paraId="722E09EA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Результаты измерений</w:t>
      </w:r>
    </w:p>
    <w:p w14:paraId="6B3F44F0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Таблица 1 – Значения измеренных величин</w:t>
      </w:r>
    </w:p>
    <w:tbl>
      <w:tblPr>
        <w:tblW w:w="128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3"/>
        <w:gridCol w:w="6915"/>
      </w:tblGrid>
      <w:tr w:rsidR="00EF053D" w:rsidRPr="00EF053D" w14:paraId="6D7C62B2" w14:textId="77777777" w:rsidTr="00EF053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449535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Положение пробного конденсатора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D135B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Шкала образцового конденсатора N, дел.</w:t>
            </w:r>
          </w:p>
        </w:tc>
      </w:tr>
      <w:tr w:rsidR="00EF053D" w:rsidRPr="00EF053D" w14:paraId="11799B98" w14:textId="77777777" w:rsidTr="00EF053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3424B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Отключён (воздух)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32C5C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N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vertAlign w:val="subscript"/>
                <w:lang w:eastAsia="ru-RU"/>
              </w:rPr>
              <w:t>1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 = 51</w:t>
            </w:r>
          </w:p>
        </w:tc>
      </w:tr>
      <w:tr w:rsidR="00EF053D" w:rsidRPr="00EF053D" w14:paraId="789755F9" w14:textId="77777777" w:rsidTr="00EF053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2C55A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Подключён, воздух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9CAD6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N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vertAlign w:val="subscript"/>
                <w:lang w:eastAsia="ru-RU"/>
              </w:rPr>
              <w:t>2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 = 62</w:t>
            </w:r>
          </w:p>
        </w:tc>
      </w:tr>
      <w:tr w:rsidR="00EF053D" w:rsidRPr="00EF053D" w14:paraId="2D08675D" w14:textId="77777777" w:rsidTr="00EF053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A1BC7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Подключён, масло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897E8" w14:textId="77777777" w:rsidR="00EF053D" w:rsidRPr="00EF053D" w:rsidRDefault="00EF053D" w:rsidP="00EF053D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N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vertAlign w:val="subscript"/>
                <w:lang w:eastAsia="ru-RU"/>
              </w:rPr>
              <w:t>3</w:t>
            </w:r>
            <w:r w:rsidRPr="00EF05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 = 73</w:t>
            </w:r>
          </w:p>
        </w:tc>
      </w:tr>
    </w:tbl>
    <w:p w14:paraId="36722A9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Примечание: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значения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N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даны в условных делениях шкалы образцового конденсатора.</w:t>
      </w:r>
    </w:p>
    <w:p w14:paraId="54D88120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Обработка результатов</w:t>
      </w:r>
    </w:p>
    <w:p w14:paraId="10DE9127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Рабочая формула:</w:t>
      </w:r>
    </w:p>
    <w:p w14:paraId="4573478E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ε = (N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3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 / (N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2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</w:t>
      </w:r>
    </w:p>
    <w:p w14:paraId="728CE9E0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Подстановка числовых значений:</w:t>
      </w:r>
    </w:p>
    <w:p w14:paraId="22F527AB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ε = (</w:t>
      </w:r>
      <w:proofErr w:type="gramStart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73 - 51</w:t>
      </w:r>
      <w:proofErr w:type="gramEnd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 / (62 - 51) = 22 / 11 = 2,0</w:t>
      </w:r>
    </w:p>
    <w:p w14:paraId="31FF972D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Расчёт погрешности измерений</w:t>
      </w:r>
    </w:p>
    <w:p w14:paraId="35575AD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Погрешность определения ε зависит от дискретности шкалы образцового конденсатора. Примем абсолютную погрешность одного отсчёта ΔN = 0,5 деления (половина минимального деления).</w:t>
      </w:r>
    </w:p>
    <w:p w14:paraId="73449423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Относительная погрешность:</w:t>
      </w:r>
    </w:p>
    <w:p w14:paraId="28F3FF19" w14:textId="77777777" w:rsidR="00EF053D" w:rsidRPr="00EF053D" w:rsidRDefault="00EF053D" w:rsidP="00EF053D">
      <w:pPr>
        <w:shd w:val="clear" w:color="auto" w:fill="F9F9F9"/>
        <w:spacing w:line="240" w:lineRule="auto"/>
        <w:jc w:val="center"/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</w:pPr>
      <w:proofErr w:type="spellStart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Δε</w:t>
      </w:r>
      <w:proofErr w:type="spellEnd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/ε = (ΔN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3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+ ΔN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</w:t>
      </w:r>
      <w:proofErr w:type="gramStart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/(</w:t>
      </w:r>
      <w:proofErr w:type="gramEnd"/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3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 + (ΔN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2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+ ΔN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)/(N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2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 - N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vertAlign w:val="subscript"/>
          <w:lang w:eastAsia="ru-RU"/>
        </w:rPr>
        <w:t>1</w:t>
      </w:r>
      <w:r w:rsidRPr="00EF053D">
        <w:rPr>
          <w:rFonts w:ascii="Cambria Math" w:eastAsia="Times New Roman" w:hAnsi="Cambria Math" w:cs="Times New Roman"/>
          <w:i/>
          <w:iCs/>
          <w:color w:val="000000"/>
          <w:sz w:val="32"/>
          <w:szCs w:val="32"/>
          <w:lang w:eastAsia="ru-RU"/>
        </w:rPr>
        <w:t>)</w:t>
      </w:r>
    </w:p>
    <w:p w14:paraId="338E29A4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Δε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/ε = (0,5+0,5)/22 + (0,5+0,5)/11 = 1/22 + 1/11 = 0,045 + 0,091 = 0,136 = 13,6%</w:t>
      </w:r>
    </w:p>
    <w:p w14:paraId="6FE03DF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Абсолютная погрешность: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Δε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2,0 · 0,136 ≈ 0,27</w:t>
      </w:r>
    </w:p>
    <w:p w14:paraId="08B5E7DA" w14:textId="77777777" w:rsidR="00EF053D" w:rsidRPr="00EF053D" w:rsidRDefault="00EF053D" w:rsidP="00EF05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ε = 2,00 ± 0,27</w:t>
      </w:r>
    </w:p>
    <w:p w14:paraId="458C55CF" w14:textId="77777777" w:rsidR="00EF053D" w:rsidRPr="00EF053D" w:rsidRDefault="00EF053D" w:rsidP="00EF053D">
      <w:pPr>
        <w:spacing w:before="225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Графическая иллюстрация</w:t>
      </w:r>
    </w:p>
    <w:p w14:paraId="33C4C835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полученных данных можно построить зависимость показаний гальванометра от ёмкости образцового конденсатора (или номера деления N). Резонансные кривые для трёх случаев (отключён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с воздухом,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маслом) будут смещены относительно друг друга. Смещение между кривыми для воздуха и масла пропорционально (ε – 1).</w:t>
      </w:r>
    </w:p>
    <w:p w14:paraId="1F416336" w14:textId="77777777" w:rsidR="00EF053D" w:rsidRPr="00EF053D" w:rsidRDefault="00EF053D" w:rsidP="00EF053D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Вывод</w:t>
      </w:r>
    </w:p>
    <w:p w14:paraId="2A87CCCF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 измерен резонансным методом коэффициент диэлектрической проницаемости трансформаторного масла. Полученное значение </w:t>
      </w: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ε = 2,00 ± 0,27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находится в хорошем соответствии с табличными данными для минеральных масел (обычно ε = 2,1–2,3). Небольшое расхождение объясняется погрешностью отсчёта по шкале образцового конденсатора и возможным наличием примесей в жидкости.</w:t>
      </w:r>
    </w:p>
    <w:p w14:paraId="36C8F1E6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 подтвердил, что:</w:t>
      </w:r>
    </w:p>
    <w:p w14:paraId="55F4D015" w14:textId="77777777" w:rsidR="00EF053D" w:rsidRPr="00EF053D" w:rsidRDefault="00EF053D" w:rsidP="00EF0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внесении диэлектрика в пробный конденсатор его ёмкость увеличивается, что требует уменьшения ёмкости образцового конденсатора для сохранения резонансной частоты.</w:t>
      </w:r>
    </w:p>
    <w:p w14:paraId="2BDF9311" w14:textId="77777777" w:rsidR="00EF053D" w:rsidRPr="00EF053D" w:rsidRDefault="00EF053D" w:rsidP="00EF0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Диэлектрическая проницаемость является безразмерной величиной, характеризующей способность вещества ослаблять электрическое поле.</w:t>
      </w:r>
    </w:p>
    <w:p w14:paraId="3B19BA0F" w14:textId="77777777" w:rsidR="00EF053D" w:rsidRPr="00EF053D" w:rsidRDefault="00EF053D" w:rsidP="00EF0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Резонансный метод позволяет с достаточной точностью измерять ε жидких диэлектриков на фиксированной частоте.</w:t>
      </w:r>
    </w:p>
    <w:p w14:paraId="6503A4D8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 достигнута.</w:t>
      </w:r>
    </w:p>
    <w:p w14:paraId="57D7D2AD" w14:textId="77777777" w:rsidR="00EF053D" w:rsidRPr="00EF053D" w:rsidRDefault="00EF053D" w:rsidP="00EF053D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Ответы на контрольные вопросы</w:t>
      </w:r>
    </w:p>
    <w:p w14:paraId="0DBA1962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Какие вещества относятся к диэлектрикам?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Диэлектрики — вещества, в которых нет свободных носителей электрического заряда, и они не проводят постоянный ток. Примеры: стекло, фарфор, масло, дистиллированная вода, большинство пластмасс.</w:t>
      </w:r>
    </w:p>
    <w:p w14:paraId="376C729C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Что понимают под макроскопическим электрическим полем в диэлектрике?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Макроскопическое поле в диэлектрике — это усреднённое по физически малому объёму поле, которое действует на пробные заряды. Оно отличается от микроскопического поля (с учётом всех атомных зарядов) и определяется как среднее от истинного поля по объёму, содержащему много атомов.</w:t>
      </w:r>
    </w:p>
    <w:p w14:paraId="56759261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В чём состоит явление поляризации диэлектриков?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Поляризация — это процесс смещения связанных зарядов (электронов, ионов) или поворота полярных молекул под действием внешнего электрического поля. В результате на поверхности диэлектрика появляются поляризационные заряды.</w:t>
      </w:r>
    </w:p>
    <w:p w14:paraId="777D668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Какие существуют механизмы поляризации?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Электронная (смещение электронных оболочек) — безынерционная, ε ≈ n².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Ионная (смещение ионов в кристаллической решётке).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Ориентационная (поворот дипольных молекул).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Релаксационные (электронная, ионная) — на низких частотах.</w:t>
      </w:r>
    </w:p>
    <w:p w14:paraId="20D45531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Дайте определение диэлектрической проницаемости. Что характеризует эта величина?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Диэлектрическая проницаемость ε показывает, во сколько раз сила взаимодействия между зарядами в данной среде меньше, чем в вакууме, или во сколько раз напряжённость поля в диэлектрике меньше, чем в вакууме. Характеризует способность вещества ослаблять электрическое поле и накапливать энергию в конденсаторе.</w:t>
      </w:r>
    </w:p>
    <w:p w14:paraId="0CD4F92B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Как изменяются напряжённость поля, разность потенциалов и ёмкость конденсатора при его заполнении диэлектриком?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При отключённом источнике: E ↓ в ε раз, U ↓ в ε раз, C ↑ в ε раз. При подключённом источнике: E =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const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U =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const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C ↑ в ε раз, заряд Q ↑ в ε раз.</w:t>
      </w:r>
    </w:p>
    <w:p w14:paraId="61679B38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7. Каковы особенности поведения диэлектриков в переменных электрических полях?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На низких частотах проявляются все виды поляризации, возможны диэлектрические потери (нагрев). На высоких частотах (оптические) остаётся только электронная поляризация, ε стремится к n² (показатель преломления). Возникает дисперсия ε(ω).</w:t>
      </w:r>
    </w:p>
    <w:p w14:paraId="5EBAA0D0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 Какие существуют методы измерения диэлектрической проницаемости?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На постоянном токе: баллистический метод (гальванометр).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На низких частотах (до 10⁷ Гц): мостиковые схемы.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На высоких частотах (10⁵–10⁸ Гц): резонансный метод (использован в данной работе).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На сверхвысоких частотах: волноводные и квазиоптические методы.</w:t>
      </w:r>
    </w:p>
    <w:p w14:paraId="38B833DD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 Расскажите об экспериментальной установке и рабочей формуле.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Установка состоит из генератора фиксированной частоты и колебательного контура (L, переменный конденсатор C, пробный конденсатор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диод, гальванометр). Резонанс наступает при ω = 1/√(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сум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При внесении диэлектрика в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x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его ёмкость растёт, для восстановления резонанса уменьшают ёмкость образцового конденсатора. Рабочая формула: ε = (N₃ – N₁)</w:t>
      </w:r>
      <w:proofErr w:type="gram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/(</w:t>
      </w:r>
      <w:proofErr w:type="gram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N₂ – N₁), где N — деления шкалы образцового конденсатора.</w:t>
      </w:r>
    </w:p>
    <w:p w14:paraId="0DAA7922" w14:textId="77777777" w:rsidR="00EF053D" w:rsidRPr="00EF053D" w:rsidRDefault="00EF053D" w:rsidP="00EF053D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</w:pPr>
      <w:r w:rsidRPr="00EF053D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Литература</w:t>
      </w:r>
    </w:p>
    <w:p w14:paraId="5FF5CAA4" w14:textId="77777777" w:rsidR="00EF053D" w:rsidRPr="00EF053D" w:rsidRDefault="00EF053D" w:rsidP="00EF0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Сивухин Д.В. Курс общей физики. – М., 1977. – Т. 3, §§ 10, 12, 13, 15.</w:t>
      </w:r>
    </w:p>
    <w:p w14:paraId="736BE5BE" w14:textId="77777777" w:rsidR="00EF053D" w:rsidRPr="00EF053D" w:rsidRDefault="00EF053D" w:rsidP="00EF0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Савельев </w:t>
      </w:r>
      <w:proofErr w:type="gram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И.В.</w:t>
      </w:r>
      <w:proofErr w:type="gram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общей физики. – М., 1978. – Т. 2, §§ 15–22.</w:t>
      </w:r>
    </w:p>
    <w:p w14:paraId="0D59A702" w14:textId="77777777" w:rsidR="00EF053D" w:rsidRPr="00EF053D" w:rsidRDefault="00EF053D" w:rsidP="00EF0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Парселл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Э. </w:t>
      </w:r>
      <w:proofErr w:type="spellStart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Берклеевский</w:t>
      </w:r>
      <w:proofErr w:type="spellEnd"/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физики. – М., 1971. – Т. 2, §§ 9.1, 9.2, 9.8, 9.9.</w:t>
      </w:r>
    </w:p>
    <w:p w14:paraId="4368AA4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Выполнили:</w:t>
      </w:r>
    </w:p>
    <w:p w14:paraId="215A3D1E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 группы ______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________________________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________________________</w:t>
      </w:r>
    </w:p>
    <w:p w14:paraId="1DE76604" w14:textId="77777777" w:rsidR="00EF053D" w:rsidRPr="00EF053D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F05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Дата:</w:t>
      </w:r>
      <w:r w:rsidRPr="00EF05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_______________</w:t>
      </w:r>
    </w:p>
    <w:p w14:paraId="2039F52A" w14:textId="77777777" w:rsidR="00EF053D" w:rsidRDefault="00EF053D"/>
    <w:sectPr w:rsidR="00EF0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0C44"/>
    <w:multiLevelType w:val="multilevel"/>
    <w:tmpl w:val="93F4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04D2B"/>
    <w:multiLevelType w:val="multilevel"/>
    <w:tmpl w:val="655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45B8"/>
    <w:multiLevelType w:val="multilevel"/>
    <w:tmpl w:val="EB3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390B"/>
    <w:multiLevelType w:val="multilevel"/>
    <w:tmpl w:val="18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2377F"/>
    <w:multiLevelType w:val="multilevel"/>
    <w:tmpl w:val="956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63F4F"/>
    <w:multiLevelType w:val="multilevel"/>
    <w:tmpl w:val="D0D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63ABE"/>
    <w:multiLevelType w:val="multilevel"/>
    <w:tmpl w:val="A60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170975">
    <w:abstractNumId w:val="6"/>
  </w:num>
  <w:num w:numId="2" w16cid:durableId="1334339888">
    <w:abstractNumId w:val="2"/>
  </w:num>
  <w:num w:numId="3" w16cid:durableId="396251146">
    <w:abstractNumId w:val="5"/>
  </w:num>
  <w:num w:numId="4" w16cid:durableId="1708022155">
    <w:abstractNumId w:val="1"/>
  </w:num>
  <w:num w:numId="5" w16cid:durableId="1600215998">
    <w:abstractNumId w:val="3"/>
  </w:num>
  <w:num w:numId="6" w16cid:durableId="1403210886">
    <w:abstractNumId w:val="0"/>
  </w:num>
  <w:num w:numId="7" w16cid:durableId="2137792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3D"/>
    <w:rsid w:val="00E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6B2C"/>
  <w15:chartTrackingRefBased/>
  <w15:docId w15:val="{72D1D30F-5ED6-4A5E-AA47-F66268D4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0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0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0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5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0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05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053D"/>
    <w:rPr>
      <w:b/>
      <w:bCs/>
    </w:rPr>
  </w:style>
  <w:style w:type="character" w:styleId="a5">
    <w:name w:val="Emphasis"/>
    <w:basedOn w:val="a0"/>
    <w:uiPriority w:val="20"/>
    <w:qFormat/>
    <w:rsid w:val="00EF05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07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91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078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79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00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61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2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462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8474344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Попов</dc:creator>
  <cp:keywords/>
  <dc:description/>
  <cp:lastModifiedBy>Даниил Попов</cp:lastModifiedBy>
  <cp:revision>1</cp:revision>
  <dcterms:created xsi:type="dcterms:W3CDTF">2026-04-07T06:35:00Z</dcterms:created>
  <dcterms:modified xsi:type="dcterms:W3CDTF">2026-04-07T06:36:00Z</dcterms:modified>
</cp:coreProperties>
</file>