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pt-p003-治療實施程序"/>
    <w:p>
      <w:pPr>
        <w:pStyle w:val="Heading1"/>
      </w:pPr>
      <w:r>
        <w:rPr>
          <w:rFonts w:hint="eastAsia"/>
        </w:rPr>
        <w:t xml:space="preserve">PT-P003-治療實施程序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：PT-P003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本程序旨在規範Ohealth物理治療體系中治療實施過程的標準操作流程，確保物理治療服務的安全性、有效性、一致性和規範性，提高治療品質和病患滿意度。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本程序適用於Ohealth物理治療體系所有院所對所有病患所進行的物理治療實施過程。</w:t>
      </w:r>
    </w:p>
    <w:bookmarkEnd w:id="22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批准本程序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提供治療實施所需的設備和資源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監督治療實施程序的執行情況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解決治療實施中的重大問題</w:t>
      </w:r>
    </w:p>
    <w:bookmarkEnd w:id="23"/>
    <w:bookmarkStart w:id="24" w:name="物理治療組長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物理治療組長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指導和監督治療實施過程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確保治療人員具備所需的專業能力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定期檢查治療實施的品質和安全性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處理治療實施中的特殊或複雜情況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協調跨專業合作的治療實施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提出改進治療實施流程的建議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準確執行經核准的治療計劃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確保治療實施符合專業標準和安全原則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根據病患反應適時調整治療方式和參數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完整記錄治療實施的過程和結果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與病患保持有效溝通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指導和監督治療助理的工作（如適用）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報告治療過程中的特殊情況或不良事件</w:t>
      </w:r>
    </w:p>
    <w:bookmarkEnd w:id="25"/>
    <w:bookmarkStart w:id="26" w:name="客服人員"/>
    <w:p>
      <w:pPr>
        <w:pStyle w:val="Heading3"/>
      </w:pPr>
      <w:r>
        <w:t xml:space="preserve">3.4 </w:t>
      </w:r>
      <w:r>
        <w:rPr>
          <w:rFonts w:hint="eastAsia"/>
        </w:rPr>
        <w:t xml:space="preserve">客服人員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協助安排治療預約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準備治療相關表格和資料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管理治療記錄和病患檔案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維護治療環境的整潔與安全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協助解決病患在治療過程中的非醫療性需求</w:t>
      </w:r>
    </w:p>
    <w:bookmarkEnd w:id="26"/>
    <w:bookmarkEnd w:id="27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8" w:name="物理治療實施"/>
    <w:p>
      <w:pPr>
        <w:pStyle w:val="Heading3"/>
      </w:pPr>
      <w:r>
        <w:t xml:space="preserve">4.1 </w:t>
      </w:r>
      <w:r>
        <w:rPr>
          <w:rFonts w:hint="eastAsia"/>
        </w:rPr>
        <w:t xml:space="preserve">物理治療實施</w:t>
      </w:r>
    </w:p>
    <w:p>
      <w:pPr>
        <w:pStyle w:val="FirstParagraph"/>
      </w:pPr>
      <w:r>
        <w:rPr>
          <w:rFonts w:hint="eastAsia"/>
        </w:rPr>
        <w:t xml:space="preserve">根據已制定的治療計劃，應用特定物理治療技術或方法對病患進行臨床治療的過程。</w:t>
      </w:r>
    </w:p>
    <w:bookmarkEnd w:id="28"/>
    <w:bookmarkStart w:id="29" w:name="徒手治療"/>
    <w:p>
      <w:pPr>
        <w:pStyle w:val="Heading3"/>
      </w:pPr>
      <w:r>
        <w:t xml:space="preserve">4.2 </w:t>
      </w:r>
      <w:r>
        <w:rPr>
          <w:rFonts w:hint="eastAsia"/>
        </w:rPr>
        <w:t xml:space="preserve">徒手治療</w:t>
      </w:r>
    </w:p>
    <w:p>
      <w:pPr>
        <w:pStyle w:val="FirstParagraph"/>
      </w:pPr>
      <w:r>
        <w:rPr>
          <w:rFonts w:hint="eastAsia"/>
        </w:rPr>
        <w:t xml:space="preserve">治療師使用手部技巧進行的治療方式，包括關節鬆動術、關節推動術、軟組織鬆動等。</w:t>
      </w:r>
    </w:p>
    <w:bookmarkEnd w:id="29"/>
    <w:bookmarkStart w:id="30" w:name="運動治療"/>
    <w:p>
      <w:pPr>
        <w:pStyle w:val="Heading3"/>
      </w:pPr>
      <w:r>
        <w:t xml:space="preserve">4.3 </w:t>
      </w:r>
      <w:r>
        <w:rPr>
          <w:rFonts w:hint="eastAsia"/>
        </w:rPr>
        <w:t xml:space="preserve">運動治療</w:t>
      </w:r>
    </w:p>
    <w:p>
      <w:pPr>
        <w:pStyle w:val="FirstParagraph"/>
      </w:pPr>
      <w:r>
        <w:rPr>
          <w:rFonts w:hint="eastAsia"/>
        </w:rPr>
        <w:t xml:space="preserve">通過各種運動形式改善病患身體功能的治療方式，包括肌力訓練、伸展運動、平衡訓練等。</w:t>
      </w:r>
    </w:p>
    <w:bookmarkEnd w:id="30"/>
    <w:bookmarkStart w:id="31" w:name="物理因子治療"/>
    <w:p>
      <w:pPr>
        <w:pStyle w:val="Heading3"/>
      </w:pPr>
      <w:r>
        <w:t xml:space="preserve">4.4 </w:t>
      </w:r>
      <w:r>
        <w:rPr>
          <w:rFonts w:hint="eastAsia"/>
        </w:rPr>
        <w:t xml:space="preserve">物理因子治療</w:t>
      </w:r>
    </w:p>
    <w:p>
      <w:pPr>
        <w:pStyle w:val="FirstParagraph"/>
      </w:pPr>
      <w:r>
        <w:rPr>
          <w:rFonts w:hint="eastAsia"/>
        </w:rPr>
        <w:t xml:space="preserve">應用各類物理因子（如熱、冷、電、光、聲波等）進行的治療，包括熱療、冷療、電療、超音波治療等。</w:t>
      </w:r>
    </w:p>
    <w:bookmarkEnd w:id="31"/>
    <w:bookmarkStart w:id="32" w:name="功能性訓練"/>
    <w:p>
      <w:pPr>
        <w:pStyle w:val="Heading3"/>
      </w:pPr>
      <w:r>
        <w:t xml:space="preserve">4.5 </w:t>
      </w:r>
      <w:r>
        <w:rPr>
          <w:rFonts w:hint="eastAsia"/>
        </w:rPr>
        <w:t xml:space="preserve">功能性訓練</w:t>
      </w:r>
    </w:p>
    <w:p>
      <w:pPr>
        <w:pStyle w:val="FirstParagraph"/>
      </w:pPr>
      <w:r>
        <w:rPr>
          <w:rFonts w:hint="eastAsia"/>
        </w:rPr>
        <w:t xml:space="preserve">針對特定日常生活或工作活動所進行的實用性訓練，目的在恢復或提升病患在日常環境中的功能表現。</w:t>
      </w:r>
    </w:p>
    <w:bookmarkEnd w:id="32"/>
    <w:bookmarkStart w:id="33" w:name="不良事件"/>
    <w:p>
      <w:pPr>
        <w:pStyle w:val="Heading3"/>
      </w:pPr>
      <w:r>
        <w:t xml:space="preserve">4.6 </w:t>
      </w:r>
      <w:r>
        <w:rPr>
          <w:rFonts w:hint="eastAsia"/>
        </w:rPr>
        <w:t xml:space="preserve">不良事件</w:t>
      </w:r>
    </w:p>
    <w:p>
      <w:pPr>
        <w:pStyle w:val="FirstParagraph"/>
      </w:pPr>
      <w:r>
        <w:rPr>
          <w:rFonts w:hint="eastAsia"/>
        </w:rPr>
        <w:t xml:space="preserve">治療過程中發生的預期外狀況，可能影響病患安全或治療效果，如治療後疼痛加劇、暈眩、皮膚灼傷等。</w:t>
      </w:r>
    </w:p>
    <w:bookmarkEnd w:id="33"/>
    <w:bookmarkEnd w:id="34"/>
    <w:bookmarkStart w:id="5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8" w:name="治療前準備"/>
    <w:p>
      <w:pPr>
        <w:pStyle w:val="Heading3"/>
      </w:pPr>
      <w:r>
        <w:t xml:space="preserve">5.1 </w:t>
      </w:r>
      <w:r>
        <w:rPr>
          <w:rFonts w:hint="eastAsia"/>
        </w:rPr>
        <w:t xml:space="preserve">治療前準備</w:t>
      </w:r>
    </w:p>
    <w:bookmarkStart w:id="35" w:name="環境與設備準備"/>
    <w:p>
      <w:pPr>
        <w:pStyle w:val="Heading4"/>
      </w:pPr>
      <w:r>
        <w:t xml:space="preserve">5.1.1 </w:t>
      </w:r>
      <w:r>
        <w:rPr>
          <w:rFonts w:hint="eastAsia"/>
        </w:rPr>
        <w:t xml:space="preserve">環境與設備準備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環境準備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確保治療空間清潔、整齊且有足夠的隱私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調整室內溫度和通風至舒適狀態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確保充足的照明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減少不必要的噪音和干擾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安排適當的治療設備配置，確保操作空間充足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設備準備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檢查治療所需設備的功能與安全性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確認設備已通過定期維護與校正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準備必要的消耗品（如電極片、超音波耦合劑、治療油等）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準備治療床墊、枕頭、毛巾等輔助用品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準備必要的測量工具（如測角器、測力計等）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衛生與安全措施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確保治療床和設備表面已消毒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準備手部消毒劑和必要的個人防護裝備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確認緊急呼叫系統和滅火設備的可用性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確保治療區域無障礙物，維持安全通道暢通</w:t>
      </w:r>
    </w:p>
    <w:bookmarkEnd w:id="35"/>
    <w:bookmarkStart w:id="36" w:name="資料與記錄準備"/>
    <w:p>
      <w:pPr>
        <w:pStyle w:val="Heading4"/>
      </w:pPr>
      <w:r>
        <w:t xml:space="preserve">5.1.2 </w:t>
      </w:r>
      <w:r>
        <w:rPr>
          <w:rFonts w:hint="eastAsia"/>
        </w:rPr>
        <w:t xml:space="preserve">資料與記錄準備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審閱病患資料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檢視治療計劃內容和治療目標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回顧前次治療記錄和病患反應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確認病患的特殊需求或注意事項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複習相關的檢查報告或醫囑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準備記錄表格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準備《病患進展記錄表》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準備相關的評估工具和量表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確認電子病歷系統可正常訪問（如適用）</w:t>
      </w:r>
    </w:p>
    <w:bookmarkEnd w:id="36"/>
    <w:bookmarkStart w:id="37" w:name="病患準備"/>
    <w:p>
      <w:pPr>
        <w:pStyle w:val="Heading4"/>
      </w:pPr>
      <w:r>
        <w:t xml:space="preserve">5.1.3 </w:t>
      </w:r>
      <w:r>
        <w:rPr>
          <w:rFonts w:hint="eastAsia"/>
        </w:rPr>
        <w:t xml:space="preserve">病患準備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接待與確認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確認病患身份和預約資訊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核對基本資料的正確性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詢問自上次治療後的狀況變化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評估病患當日的整體狀態和治療適應性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說明與指導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向病患解釋當日治療內容和目的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說明治療過程中可能的感受和注意事項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說明病患需配合的動作和事項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解答病患的疑問和顧慮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協助準備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指導病患更換適合治療的衣物（必要時）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協助病患移動至治療區域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指導病患採取適當的起始姿勢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確保病患舒適且安全</w:t>
      </w:r>
    </w:p>
    <w:bookmarkEnd w:id="37"/>
    <w:bookmarkEnd w:id="38"/>
    <w:bookmarkStart w:id="44" w:name="治療實施程序"/>
    <w:p>
      <w:pPr>
        <w:pStyle w:val="Heading3"/>
      </w:pPr>
      <w:r>
        <w:t xml:space="preserve">5.2 </w:t>
      </w:r>
      <w:r>
        <w:rPr>
          <w:rFonts w:hint="eastAsia"/>
        </w:rPr>
        <w:t xml:space="preserve">治療實施程序</w:t>
      </w:r>
    </w:p>
    <w:bookmarkStart w:id="39" w:name="徒手治療實施"/>
    <w:p>
      <w:pPr>
        <w:pStyle w:val="Heading4"/>
      </w:pPr>
      <w:r>
        <w:t xml:space="preserve">5.2.1 </w:t>
      </w:r>
      <w:r>
        <w:rPr>
          <w:rFonts w:hint="eastAsia"/>
        </w:rPr>
        <w:t xml:space="preserve">徒手治療實施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實施前確認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再次確認治療部位和技術的正確性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確認病患姿勢的適當性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說明將進行的具體手法和可能的感受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獲得病患的許可和配合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手法實施步驟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按照專業標準和治療計劃執行手法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使用適當的力度、方向和節奏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持續觀察病患反應和組織反應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根據即時反饋調整手法參數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在手法之間提供必要的休息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安全監測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持續詢問病患感受和不適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觀察治療中的非語言線索（如面部表情）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監測治療部位的皮膚顏色和溫度變化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注意任何異常反應的跡象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記錄要點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記錄實施的具體手法和參數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記錄病患的反應和耐受度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記錄治療中的重要發現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記錄任何調整和變更的原因</w:t>
      </w:r>
    </w:p>
    <w:bookmarkEnd w:id="39"/>
    <w:bookmarkStart w:id="40" w:name="運動治療實施"/>
    <w:p>
      <w:pPr>
        <w:pStyle w:val="Heading4"/>
      </w:pPr>
      <w:r>
        <w:t xml:space="preserve">5.2.2 </w:t>
      </w:r>
      <w:r>
        <w:rPr>
          <w:rFonts w:hint="eastAsia"/>
        </w:rPr>
        <w:t xml:space="preserve">運動治療實施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運動指導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清晰示範每項運動的正確動作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說明動作的目的和重點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指導適當的呼吸配合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明確說明重複次數、組數和休息時間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實施監督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仔細觀察病患的動作品質和姿勢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提供必要的口頭提示和手動協助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確保運動在安全範圍內進行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適時調整運動難度和強度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監測疲勞程度和運動耐受性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進展管理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根據病患表現逐步增加挑戰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適時引入更高難度或功能性的運動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調整輔助程度，促進獨立性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確保進展速度適合病患能力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記錄要點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記錄實施的運動項目和參數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記錄病患的表現和完成情況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記錄運動難度的調整和進展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記錄病患對運動的反應和感受</w:t>
      </w:r>
    </w:p>
    <w:bookmarkEnd w:id="40"/>
    <w:bookmarkStart w:id="41" w:name="物理因子治療實施"/>
    <w:p>
      <w:pPr>
        <w:pStyle w:val="Heading4"/>
      </w:pPr>
      <w:r>
        <w:t xml:space="preserve">5.2.3 </w:t>
      </w:r>
      <w:r>
        <w:rPr>
          <w:rFonts w:hint="eastAsia"/>
        </w:rPr>
        <w:t xml:space="preserve">物理因子治療實施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設備設置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按照治療計劃設定治療參數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檢查設備功能和安全性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準備必要的耦合媒介或電極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確認警報系統和計時器正常運作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病患準備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檢查治療部位的皮膚狀況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清潔治療區域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指導病患採取舒適且穩定的姿勢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說明治療過程中的感受和注意事項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實施步驟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按照操作指導書正確放置電極或治療頭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逐步調整強度至治療劑量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確保治療接觸的穩定性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定期檢查治療部位反應和病患感受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在規定時間後正確結束治療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安全監測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確保病患不會接觸金屬或導電物體（電療）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監測皮膚反應和感覺變化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定期詢問病患感受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隨時準備應對可能的不適或不良反應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記錄要點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記錄治療儀器類型和參數設置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記錄治療部位和治療時間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記錄病患的主觀感受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記錄皮膚或組織的客觀反應</w:t>
      </w:r>
    </w:p>
    <w:bookmarkEnd w:id="41"/>
    <w:bookmarkStart w:id="42" w:name="功能性訓練實施"/>
    <w:p>
      <w:pPr>
        <w:pStyle w:val="Heading4"/>
      </w:pPr>
      <w:r>
        <w:t xml:space="preserve">5.2.4 </w:t>
      </w:r>
      <w:r>
        <w:rPr>
          <w:rFonts w:hint="eastAsia"/>
        </w:rPr>
        <w:t xml:space="preserve">功能性訓練實施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訓練設計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根據病患的特定功能需求設計訓練情境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準備必要的訓練道具和環境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設定適當的難度和挑戰水平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考慮實際生活或工作環境的模擬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實施步驟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解釋訓練目的和重要性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示範正確的動作和策略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指導病患分步驟完成活動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提供必要的協助和保護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逐步減少輔助，增強獨立性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技能發展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引導病患發現有效的策略和技巧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強化正確的動作模式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促進自我監測和問題解決能力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設計漸進式的難度挑戰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記錄要點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記錄訓練的具體活動和情境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記錄病患的表現和完成水平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記錄使用的輔助工具或技巧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記錄在實際功能情境中的應用能力</w:t>
      </w:r>
    </w:p>
    <w:bookmarkEnd w:id="42"/>
    <w:bookmarkStart w:id="43" w:name="教育與自我管理指導"/>
    <w:p>
      <w:pPr>
        <w:pStyle w:val="Heading4"/>
      </w:pPr>
      <w:r>
        <w:t xml:space="preserve">5.2.5 </w:t>
      </w:r>
      <w:r>
        <w:rPr>
          <w:rFonts w:hint="eastAsia"/>
        </w:rPr>
        <w:t xml:space="preserve">教育與自我管理指導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教育內容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解釋病症的性質和管理原則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說明治療原理和自我照護的重要性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指導正確的姿勢和身體力學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解釋活動修改和保護策略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居家計劃指導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詳細示範居家運動和活動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提供清晰的書面或圖像材料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指導正確的頻率、強度和進展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說明可能的警訊和應對方法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確認理解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請病患回示關鍵動作或技巧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測試對重要知識點的理解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澄清誤解和回答問題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解決可能的執行障礙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記錄要點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記錄提供的教育主題和內容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記錄居家計劃的具體項目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記錄病患的理解程度和配合度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記錄提供的教育材料</w:t>
      </w:r>
    </w:p>
    <w:bookmarkEnd w:id="43"/>
    <w:bookmarkEnd w:id="44"/>
    <w:bookmarkStart w:id="49" w:name="治療後程序"/>
    <w:p>
      <w:pPr>
        <w:pStyle w:val="Heading3"/>
      </w:pPr>
      <w:r>
        <w:t xml:space="preserve">5.3 </w:t>
      </w:r>
      <w:r>
        <w:rPr>
          <w:rFonts w:hint="eastAsia"/>
        </w:rPr>
        <w:t xml:space="preserve">治療後程序</w:t>
      </w:r>
    </w:p>
    <w:bookmarkStart w:id="45" w:name="即時評估"/>
    <w:p>
      <w:pPr>
        <w:pStyle w:val="Heading4"/>
      </w:pPr>
      <w:r>
        <w:t xml:space="preserve">5.3.1 </w:t>
      </w:r>
      <w:r>
        <w:rPr>
          <w:rFonts w:hint="eastAsia"/>
        </w:rPr>
        <w:t xml:space="preserve">即時評估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主觀反應評估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詢問病患對治療的整體感受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評估症狀變化（如疼痛、緊繃度等）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詢問是否有不適或異常感覺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獲取對治療效果的主觀評價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客觀評估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觀察治療部位的外觀變化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必要時進行簡短的功能測試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比較治療前後的關鍵參數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評估整體功能的即時變化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記錄結果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記錄治療後的主觀和客觀變化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記錄是否達到當次治療的預期效果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記錄任何預期外的反應或發現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根據結果記錄初步的治療效果評價</w:t>
      </w:r>
    </w:p>
    <w:bookmarkEnd w:id="45"/>
    <w:bookmarkStart w:id="46" w:name="後續指導"/>
    <w:p>
      <w:pPr>
        <w:pStyle w:val="Heading4"/>
      </w:pPr>
      <w:r>
        <w:t xml:space="preserve">5.3.2 </w:t>
      </w:r>
      <w:r>
        <w:rPr>
          <w:rFonts w:hint="eastAsia"/>
        </w:rPr>
        <w:t xml:space="preserve">後續指導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治療後建議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提供恢復期的活動建議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說明可能的延遲反應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建議適當的休息或活動修改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指導如何緩解可能的不適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居家計劃確認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再次確認居家運動或活動的執行方法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確認記錄方式和頻率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強調遵從計劃的重要性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解決執行過程中可能的障礙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後續安排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確認下次治療預約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說明治療計劃的進展和預期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提供必要的轉介或會診安排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確保病患知道如何在需要時聯繫治療師</w:t>
      </w:r>
    </w:p>
    <w:bookmarkEnd w:id="46"/>
    <w:bookmarkStart w:id="47" w:name="治療記錄完成"/>
    <w:p>
      <w:pPr>
        <w:pStyle w:val="Heading4"/>
      </w:pPr>
      <w:r>
        <w:t xml:space="preserve">5.3.3 </w:t>
      </w:r>
      <w:r>
        <w:rPr>
          <w:rFonts w:hint="eastAsia"/>
        </w:rPr>
        <w:t xml:space="preserve">治療記錄完成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完成治療記錄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完整填寫《病患進展記錄表》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記錄實施的具體治療內容和參數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記錄病患的反應和治療效果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記錄治療計劃的任何調整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記錄後續建議和安排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記錄審核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檢查記錄的完整性和準確性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確保所有必要欄位均已填寫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核對治療實施與治療計劃的一致性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簽名確認記錄內容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記錄歸檔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按照記錄控制程序的要求歸檔治療記錄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將記錄輸入電子系統（如適用）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確保記錄的可追溯性和可查詢性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維護記錄的機密性和安全性</w:t>
      </w:r>
    </w:p>
    <w:bookmarkEnd w:id="47"/>
    <w:bookmarkStart w:id="48" w:name="環境與設備復原"/>
    <w:p>
      <w:pPr>
        <w:pStyle w:val="Heading4"/>
      </w:pPr>
      <w:r>
        <w:t xml:space="preserve">5.3.4 </w:t>
      </w:r>
      <w:r>
        <w:rPr>
          <w:rFonts w:hint="eastAsia"/>
        </w:rPr>
        <w:t xml:space="preserve">環境與設備復原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環境整理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整理治療床和工作區域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更換使用過的床單和毛巾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處理垃圾和廢棄物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維持治療區域的整潔和專業形象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設備維護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清潔和消毒使用過的設備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關閉電源並妥善存放設備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報告任何設備故障或異常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補充耗材和必要物品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準備下一位病患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準備新的記錄表格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設置適當的治療環境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確認下一位病患的治療需求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必要時調整治療區域配置</w:t>
      </w:r>
    </w:p>
    <w:bookmarkEnd w:id="48"/>
    <w:bookmarkEnd w:id="49"/>
    <w:bookmarkStart w:id="54" w:name="特殊情況處理"/>
    <w:p>
      <w:pPr>
        <w:pStyle w:val="Heading3"/>
      </w:pPr>
      <w:r>
        <w:t xml:space="preserve">5.4 </w:t>
      </w:r>
      <w:r>
        <w:rPr>
          <w:rFonts w:hint="eastAsia"/>
        </w:rPr>
        <w:t xml:space="preserve">特殊情況處理</w:t>
      </w:r>
    </w:p>
    <w:bookmarkStart w:id="50" w:name="不良事件處理"/>
    <w:p>
      <w:pPr>
        <w:pStyle w:val="Heading4"/>
      </w:pPr>
      <w:r>
        <w:t xml:space="preserve">5.4.1 </w:t>
      </w:r>
      <w:r>
        <w:rPr>
          <w:rFonts w:hint="eastAsia"/>
        </w:rPr>
        <w:t xml:space="preserve">不良事件處理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立即反應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立即停止造成不適的治療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評估病患狀況和不良事件的嚴重程度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提供必要的急救或緩解措施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確保病患安全和舒適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通報與記錄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通知物理治療組長或主管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如情況嚴重，聯繫醫療支援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詳細記錄事件的性質、時間和處理過程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完成《不符合項報告表》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後續跟進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密切觀察並追蹤病患狀況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調整後續治療計劃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分析事件原因並制定預防措施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必要時安排醫師評估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改進措施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檢討事件的根本原因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更新治療程序或安全措施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分享經驗教訓並進行必要培訓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實施預防類似事件的措施</w:t>
      </w:r>
    </w:p>
    <w:bookmarkEnd w:id="50"/>
    <w:bookmarkStart w:id="51" w:name="緊急情況處理"/>
    <w:p>
      <w:pPr>
        <w:pStyle w:val="Heading4"/>
      </w:pPr>
      <w:r>
        <w:t xml:space="preserve">5.4.2 </w:t>
      </w:r>
      <w:r>
        <w:rPr>
          <w:rFonts w:hint="eastAsia"/>
        </w:rPr>
        <w:t xml:space="preserve">緊急情況處理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緊急醫療事件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立即評估病患狀況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啟動院內緊急應變程序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提供基本生命支持或急救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聯繫緊急醫療服務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保存相關記錄和證據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設備故障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立即停止使用故障設備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確保病患安全並提供替代治療方案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標記並隔離故障設備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報告設備管理人員並記錄故障情況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評估對治療效果的影響並調整計劃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環境緊急事件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按照機構安全程序疏散病患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確保所有人員安全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報告設施管理部門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記錄事件影響和處理過程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安排後續治療替代方案</w:t>
      </w:r>
    </w:p>
    <w:bookmarkEnd w:id="51"/>
    <w:bookmarkStart w:id="52" w:name="治療計劃偏差處理"/>
    <w:p>
      <w:pPr>
        <w:pStyle w:val="Heading4"/>
      </w:pPr>
      <w:r>
        <w:t xml:space="preserve">5.4.3 </w:t>
      </w:r>
      <w:r>
        <w:rPr>
          <w:rFonts w:hint="eastAsia"/>
        </w:rPr>
        <w:t xml:space="preserve">治療計劃偏差處理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偏差識別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識別治療實施與計劃之間的差異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評估偏差的原因和必要性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判斷偏差對治療效果的潛在影響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決定是否需要調整治療計劃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偏差處理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記錄偏差的具體內容和原因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評估繼續原計劃或調整計劃的適當性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與病患溝通任何重大變更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必要時諮詢物理治療組長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偏差記錄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在治療記錄中詳細說明偏差情況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記錄做出決策的依據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記錄偏差對治療效果的實際影響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記錄為避免不必要偏差所採取的措施</w:t>
      </w:r>
    </w:p>
    <w:bookmarkEnd w:id="52"/>
    <w:bookmarkStart w:id="53" w:name="疼痛與不適管理"/>
    <w:p>
      <w:pPr>
        <w:pStyle w:val="Heading4"/>
      </w:pPr>
      <w:r>
        <w:t xml:space="preserve">5.4.4 </w:t>
      </w:r>
      <w:r>
        <w:rPr>
          <w:rFonts w:hint="eastAsia"/>
        </w:rPr>
        <w:t xml:space="preserve">疼痛與不適管理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疼痛評估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使用標準化量表評估疼痛程度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確定疼痛的性質、位置和誘因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區分治療相關疼痛和病理性疼痛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評估疼痛對功能的影響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治療中的不適處理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調整治療參數、強度或姿勢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提供休息間隔或舒緩技術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使用輔助方法減輕不適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必要時更換治療方式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持續性不適處理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評估治療方法的適當性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考慮調整治療計劃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必要時諮詢醫師或專家意見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提供疼痛管理的教育和自我管理策略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記錄與跟進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詳細記錄疼痛或不適的特徵和管理方法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跟進評估管理策略的效果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記錄對治療計劃的任何調整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建立疼痛模式和治療反應的數據</w:t>
      </w:r>
    </w:p>
    <w:bookmarkEnd w:id="53"/>
    <w:bookmarkEnd w:id="54"/>
    <w:bookmarkStart w:id="58" w:name="品質監控與改進"/>
    <w:p>
      <w:pPr>
        <w:pStyle w:val="Heading3"/>
      </w:pPr>
      <w:r>
        <w:t xml:space="preserve">5.5 </w:t>
      </w:r>
      <w:r>
        <w:rPr>
          <w:rFonts w:hint="eastAsia"/>
        </w:rPr>
        <w:t xml:space="preserve">品質監控與改進</w:t>
      </w:r>
    </w:p>
    <w:bookmarkStart w:id="55" w:name="日常監控"/>
    <w:p>
      <w:pPr>
        <w:pStyle w:val="Heading4"/>
      </w:pPr>
      <w:r>
        <w:t xml:space="preserve">5.5.1 </w:t>
      </w:r>
      <w:r>
        <w:rPr>
          <w:rFonts w:hint="eastAsia"/>
        </w:rPr>
        <w:t xml:space="preserve">日常監控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治療實施監控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物理治療組長定期觀察治療實施過程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審查治療記錄的完整性和質量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檢查治療實施與治療計劃的一致性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評估治療技術的標準化程度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病患反饋收集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定期收集病患對治療過程的反饋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分析《客戶滿意度調查表》結果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關注病患提出的改進建議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識別病患關注的主要問題和需求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安全與衛生監控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定期檢查治療環境的安全和衛生狀況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監控設備的功能和校正狀態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檢查個人防護和感染控制措施的執行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評估治療實施中的風險因素</w:t>
      </w:r>
    </w:p>
    <w:bookmarkEnd w:id="55"/>
    <w:bookmarkStart w:id="56" w:name="定期評審"/>
    <w:p>
      <w:pPr>
        <w:pStyle w:val="Heading4"/>
      </w:pPr>
      <w:r>
        <w:t xml:space="preserve">5.5.2 </w:t>
      </w:r>
      <w:r>
        <w:rPr>
          <w:rFonts w:hint="eastAsia"/>
        </w:rPr>
        <w:t xml:space="preserve">定期評審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治療記錄審核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定期抽查治療記錄進行審核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評估記錄的完整性、準確性和專業性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檢查治療流程的規範性和一致性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識別需要改進的記錄領域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治療效果評審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分析治療目標的達成率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評估不同治療方法的有效性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比較相似病例的治療效果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識別影響治療成效的關鍵因素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不良事件分析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統計和分類治療相關的不良事件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分析不良事件的根本原因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評估現有預防措施的有效性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識別高風險領域和改進機會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治療實施效率評審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評估治療時間和資源的使用效率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分析影響效率的瓶頸和障礙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評估治療排程和流程的合理性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識別可優化的流程和做法</w:t>
      </w:r>
    </w:p>
    <w:bookmarkEnd w:id="56"/>
    <w:bookmarkStart w:id="57" w:name="持續改進"/>
    <w:p>
      <w:pPr>
        <w:pStyle w:val="Heading4"/>
      </w:pPr>
      <w:r>
        <w:t xml:space="preserve">5.5.3 </w:t>
      </w:r>
      <w:r>
        <w:rPr>
          <w:rFonts w:hint="eastAsia"/>
        </w:rPr>
        <w:t xml:space="preserve">持續改進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改進計劃制定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基於監控和評審結果制定改進計劃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設定具體、可衡量的改進目標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設計改進措施和實施時間表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分配改進責任和資源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改進實施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更新治療實施的標準操作程序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優化治療流程和工作方法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增強團隊能力和技術水平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改善設備和環境條件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改進效果評估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監測改進措施的實施情況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評估改進措施對治療質量的影響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收集相關人員對改進的反饋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調整不達標的改進措施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標準化與知識共享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將有效做法納入標準操作程序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更新相關指導書和培訓材料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分享成功經驗和教訓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培訓人員掌握改進後的流程和技術</w:t>
      </w:r>
    </w:p>
    <w:bookmarkEnd w:id="57"/>
    <w:bookmarkEnd w:id="58"/>
    <w:bookmarkEnd w:id="59"/>
    <w:bookmarkStart w:id="60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PT-P001-物理治療評估程序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PT-P002-治療計劃制定程序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PT-P004-治療成效評估程序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PT-I001-肌肉骨骼評估指導書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PT-I002-電療儀器操作指導書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PT-I003-徒手治療操作指導書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PT-I004-運動治療指導書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PT-F001-物理治療評估表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PT-F002-治療計畫表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PT-F003-病患進展記錄表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PT-F004-居家運動指導表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QM-P004-不符合項處理程序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QM-P005-矯正預防措施程序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QM-F002-不符合項報告表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CS-F001-客戶滿意度調查表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