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13-財務專員職務說明書"/>
    <w:p>
      <w:pPr>
        <w:pStyle w:val="Heading1"/>
      </w:pPr>
      <w:r>
        <w:t xml:space="preserve">HR-F013 </w:t>
      </w:r>
      <w:r>
        <w:rPr>
          <w:rFonts w:hint="eastAsia"/>
        </w:rPr>
        <w:t xml:space="preserve">財務專員職務說明書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財務專員職務說明書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財務專員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FIN-01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負責復健中心的日常財務核算、記錄與報告工作，確保財務數據的準確性與完整性，執行各項財務流程與控制措施，提供營運所需的財務資訊與分析支援，協助管理層進行財務決策，維護機構財務秩序與資產安全，促進中心的財務健康與長期穩定發展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財務核算與記錄</w:t>
      </w:r>
      <w:r>
        <w:rPr>
          <w:rFonts w:hint="eastAsia"/>
        </w:rPr>
        <w:t xml:space="preserve">（約佔工作時間：30%）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執行日常會計業務與財務核算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登記與維護會計賬簿與記錄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編製與審核會計憑證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進行固定資產與物資的財務管理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執行成本會計與費用分攤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確保財務記錄準確性與合規性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收支管理與控制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處理醫療服務收費與收入管理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執行各項費用支出的審核與支付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管理現金流與銀行賬戶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進行收支平衡與資金調度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核對日常收支交易記錄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執行內部財務控制措施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財務報表與分析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編製各類財務報表與報告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提供運營數據分析與解讀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協助進行成本與收益分析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準備預算執行情況報告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比較實際績效與預算差異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提供管理決策所需的財務資訊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預算編製與執行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協助收集預算編製資料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參與部門預算的制定與調整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監控預算執行情況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分析預算偏差原因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提出預算調整建議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參與預算審核與評估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稅務管理與合規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準備繳納各項稅費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編製稅務申報資料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執行扣繳與代繳業務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維護稅務檔案與記錄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跟蹤稅務法規變化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確保稅務合規與最優化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財務系統維護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操作與維護財務管理系統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進行數據輸入與維護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確保財務數據安全與備份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參與財務流程優化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協助系統升級與改進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提供系統使用培訓與支援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協調與支援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與其他部門協調財務事宜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回應財務相關諮詢與問題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參與外部審計協調與準備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配合內部控制與審核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提供業務部門財務支援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參與財務相關會議與討論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財務處理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常規財務記錄與登帳</w:t>
            </w:r>
            <w:r>
              <w:rPr>
                <w:rFonts w:hint="eastAsia"/>
              </w:rPr>
              <w:t xml:space="preserve">標準會計處理方法</w:t>
            </w:r>
            <w:r>
              <w:rPr>
                <w:rFonts w:hint="eastAsia"/>
              </w:rPr>
              <w:t xml:space="preserve">一般財務數據核對</w:t>
            </w:r>
            <w:r>
              <w:rPr>
                <w:rFonts w:hint="eastAsia"/>
              </w:rPr>
              <w:t xml:space="preserve">例行財務報表編製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非常規會計處理建議</w:t>
            </w:r>
            <w:r>
              <w:rPr>
                <w:rFonts w:hint="eastAsia"/>
              </w:rPr>
              <w:t xml:space="preserve">財務流程優化建議</w:t>
            </w:r>
            <w:r>
              <w:rPr>
                <w:rFonts w:hint="eastAsia"/>
              </w:rPr>
              <w:t xml:space="preserve">數據分析方法改進</w:t>
            </w:r>
            <w:r>
              <w:rPr>
                <w:rFonts w:hint="eastAsia"/>
              </w:rPr>
              <w:t xml:space="preserve">報表格式與內容調整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會計政策變更</w:t>
            </w:r>
            <w:r>
              <w:rPr>
                <w:rFonts w:hint="eastAsia"/>
              </w:rPr>
              <w:t xml:space="preserve">重大財務處理調整</w:t>
            </w:r>
            <w:r>
              <w:rPr>
                <w:rFonts w:hint="eastAsia"/>
              </w:rPr>
              <w:t xml:space="preserve">特殊會計事項處理</w:t>
            </w:r>
            <w:r>
              <w:rPr>
                <w:rFonts w:hint="eastAsia"/>
              </w:rPr>
              <w:t xml:space="preserve">關鍵財務決策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支出管理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日常費用報銷審核</w:t>
            </w:r>
            <w:r>
              <w:rPr>
                <w:rFonts w:hint="eastAsia"/>
              </w:rPr>
              <w:t xml:space="preserve">小額支出審批</w:t>
            </w:r>
            <w:r>
              <w:rPr>
                <w:rFonts w:hint="eastAsia"/>
              </w:rPr>
              <w:t xml:space="preserve">預算內例行支出</w:t>
            </w:r>
            <w:r>
              <w:rPr>
                <w:rFonts w:hint="eastAsia"/>
              </w:rPr>
              <w:t xml:space="preserve">標準採購付款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大額支出建議</w:t>
            </w:r>
            <w:r>
              <w:rPr>
                <w:rFonts w:hint="eastAsia"/>
              </w:rPr>
              <w:t xml:space="preserve">預算調整建議</w:t>
            </w:r>
            <w:r>
              <w:rPr>
                <w:rFonts w:hint="eastAsia"/>
              </w:rPr>
              <w:t xml:space="preserve">費用控制措施</w:t>
            </w:r>
            <w:r>
              <w:rPr>
                <w:rFonts w:hint="eastAsia"/>
              </w:rPr>
              <w:t xml:space="preserve">成本優化方案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預算外支出審批</w:t>
            </w:r>
            <w:r>
              <w:rPr>
                <w:rFonts w:hint="eastAsia"/>
              </w:rPr>
              <w:t xml:space="preserve">大額付款授權</w:t>
            </w:r>
            <w:r>
              <w:rPr>
                <w:rFonts w:hint="eastAsia"/>
              </w:rPr>
              <w:t xml:space="preserve">特殊費用審批</w:t>
            </w:r>
            <w:r>
              <w:rPr>
                <w:rFonts w:hint="eastAsia"/>
              </w:rPr>
              <w:t xml:space="preserve">財務資源重大分配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收入管理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常規收費處理</w:t>
            </w:r>
            <w:r>
              <w:rPr>
                <w:rFonts w:hint="eastAsia"/>
              </w:rPr>
              <w:t xml:space="preserve">標準收據開立</w:t>
            </w:r>
            <w:r>
              <w:rPr>
                <w:rFonts w:hint="eastAsia"/>
              </w:rPr>
              <w:t xml:space="preserve">日常收入核對</w:t>
            </w:r>
            <w:r>
              <w:rPr>
                <w:rFonts w:hint="eastAsia"/>
              </w:rPr>
              <w:t xml:space="preserve">一般應收賬款處理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收費調整建議</w:t>
            </w:r>
            <w:r>
              <w:rPr>
                <w:rFonts w:hint="eastAsia"/>
              </w:rPr>
              <w:t xml:space="preserve">收入流程優化</w:t>
            </w:r>
            <w:r>
              <w:rPr>
                <w:rFonts w:hint="eastAsia"/>
              </w:rPr>
              <w:t xml:space="preserve">收款方式改進</w:t>
            </w:r>
            <w:r>
              <w:rPr>
                <w:rFonts w:hint="eastAsia"/>
              </w:rPr>
              <w:t xml:space="preserve">應收管理策略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價格政策調整</w:t>
            </w:r>
            <w:r>
              <w:rPr>
                <w:rFonts w:hint="eastAsia"/>
              </w:rPr>
              <w:t xml:space="preserve">重大收入確認</w:t>
            </w:r>
            <w:r>
              <w:rPr>
                <w:rFonts w:hint="eastAsia"/>
              </w:rPr>
              <w:t xml:space="preserve">折扣政策制定</w:t>
            </w:r>
            <w:r>
              <w:rPr>
                <w:rFonts w:hint="eastAsia"/>
              </w:rPr>
              <w:t xml:space="preserve">壞賬處理決策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稅務事項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常規稅務申報準備</w:t>
            </w:r>
            <w:r>
              <w:rPr>
                <w:rFonts w:hint="eastAsia"/>
              </w:rPr>
              <w:t xml:space="preserve">標準稅務計算</w:t>
            </w:r>
            <w:r>
              <w:rPr>
                <w:rFonts w:hint="eastAsia"/>
              </w:rPr>
              <w:t xml:space="preserve">規定稅務記錄保存</w:t>
            </w:r>
            <w:r>
              <w:rPr>
                <w:rFonts w:hint="eastAsia"/>
              </w:rPr>
              <w:t xml:space="preserve">一般稅務諮詢回應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稅務策略建議</w:t>
            </w:r>
            <w:r>
              <w:rPr>
                <w:rFonts w:hint="eastAsia"/>
              </w:rPr>
              <w:t xml:space="preserve">稅務合規改進</w:t>
            </w:r>
            <w:r>
              <w:rPr>
                <w:rFonts w:hint="eastAsia"/>
              </w:rPr>
              <w:t xml:space="preserve">稅務風險提示</w:t>
            </w:r>
            <w:r>
              <w:rPr>
                <w:rFonts w:hint="eastAsia"/>
              </w:rPr>
              <w:t xml:space="preserve">稅務處理方法建議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稅務重大事項決策</w:t>
            </w:r>
            <w:r>
              <w:rPr>
                <w:rFonts w:hint="eastAsia"/>
              </w:rPr>
              <w:t xml:space="preserve">稅務政策選擇</w:t>
            </w:r>
            <w:r>
              <w:rPr>
                <w:rFonts w:hint="eastAsia"/>
              </w:rPr>
              <w:t xml:space="preserve">特殊稅務處理</w:t>
            </w:r>
            <w:r>
              <w:rPr>
                <w:rFonts w:hint="eastAsia"/>
              </w:rPr>
              <w:t xml:space="preserve">稅務爭議解決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工作彙報、專業諮詢、問題協商、績效反饋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財務部同事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工作交接、協同處理、信息共享、專業支持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運營費用、資產管理、行政支出、預算執行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治療收費、服務項目、資源使用、預算管理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患者付款、退費處理、收費問題、帳務核對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薪資核算、福利支出、人事變動、費用報銷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院所管理層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財務報告、績效分析、成本控制、決策支持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銀行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賬戶管理、資金調度、對賬處理、業務辦理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稅務機關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稅務申報、政策諮詢、稅務檢查、合規確認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會計師事務所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審計配合、報表審核、專業諮詢、資料提供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付款處理、發票管理、結算確認、賬務核對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費用結算、理賠核算、保費支付、報銷處理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費用諮詢、特殊結算、收費解釋、退費處理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：財務、會計、金融或相關專業大專或以上學歷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：助理會計師或初級會計師資格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專業認證</w:t>
      </w:r>
      <w:r>
        <w:rPr>
          <w:rFonts w:hint="eastAsia"/>
        </w:rPr>
        <w:t xml:space="preserve">：財務軟件操作證書優先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：定期參與財務與稅務專業培訓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：2年以上財務或會計相關工作經驗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：醫療服務或健康產業財務經驗優先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：具備完整財務核算週期經驗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：有小型機構完整財務處理經驗者優先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：會計準則與財務管理知識，相關稅務法規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操作技能</w:t>
      </w:r>
      <w:r>
        <w:rPr>
          <w:rFonts w:hint="eastAsia"/>
        </w:rPr>
        <w:t xml:space="preserve">：熟練使用財務軟件與辦公軟件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分析能力</w:t>
      </w:r>
      <w:r>
        <w:rPr>
          <w:rFonts w:hint="eastAsia"/>
        </w:rPr>
        <w:t xml:space="preserve">：基本財務數據分析與報表解讀能力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：良好的中文書面與口頭表達能力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財務核算與記錄能力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財務報表編製能力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財務分析與解讀能力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稅務處理與申報能力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財務系統操作能力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數據處理與分析能力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財務文檔管理能力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辦公軟件應用能力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跨部門協調能力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專業解釋與表達能力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諮詢回應與問題解決能力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書面報告與文件撰寫能力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細緻嚴謹的工作態度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高度的職業道德與誠信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保密意識與職業操守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持續學習與專業發展能力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財務核算指標"/>
    <w:p>
      <w:pPr>
        <w:pStyle w:val="Heading3"/>
      </w:pPr>
      <w:r>
        <w:rPr>
          <w:rFonts w:hint="eastAsia"/>
        </w:rPr>
        <w:t xml:space="preserve">財務核算指標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財務記錄準確率(≥99%)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憑證處理及時性與合規性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會計賬目完整性與一致性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賬務核對與調整及時率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月結與結賬週期達標情況</w:t>
      </w:r>
    </w:p>
    <w:bookmarkEnd w:id="32"/>
    <w:bookmarkStart w:id="33" w:name="財務控制指標"/>
    <w:p>
      <w:pPr>
        <w:pStyle w:val="Heading3"/>
      </w:pPr>
      <w:r>
        <w:rPr>
          <w:rFonts w:hint="eastAsia"/>
        </w:rPr>
        <w:t xml:space="preserve">財務控制指標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內部控制措施執行率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費用審核與支出控制有效性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資金管理與使用效率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預算執行與監控準確性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異常交易識別與處理及時性</w:t>
      </w:r>
    </w:p>
    <w:bookmarkEnd w:id="33"/>
    <w:bookmarkStart w:id="34" w:name="財務報告指標"/>
    <w:p>
      <w:pPr>
        <w:pStyle w:val="Heading3"/>
      </w:pPr>
      <w:r>
        <w:rPr>
          <w:rFonts w:hint="eastAsia"/>
        </w:rPr>
        <w:t xml:space="preserve">財務報告指標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財務報表提交準時率(100%)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報表數據準確性與一致性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財務分析報告質量評價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決策支持信息有效性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報告問題響應與解決及時性</w:t>
      </w:r>
    </w:p>
    <w:bookmarkEnd w:id="34"/>
    <w:bookmarkStart w:id="35" w:name="專業發展指標"/>
    <w:p>
      <w:pPr>
        <w:pStyle w:val="Heading3"/>
      </w:pPr>
      <w:r>
        <w:rPr>
          <w:rFonts w:hint="eastAsia"/>
        </w:rPr>
        <w:t xml:space="preserve">專業發展指標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專業知識更新與應用情況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財務流程優化貢獻度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財務系統使用效率提升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合規與風險管理意識表現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跨部門協作與支持評價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：歐亥健復健中心財務辦公區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：全職，財務結算期可能需要加班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：需長時間使用電腦處理財務數據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：財務截止日期壓力、數據準確性要求、財務合規責任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☑一般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：長時間電腦操作導致的視力與頸椎負擔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職業責任</w:t>
      </w:r>
      <w:r>
        <w:rPr>
          <w:rFonts w:hint="eastAsia"/>
        </w:rPr>
        <w:t xml:space="preserve">：財務數據處理錯誤的責任風險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合規風險</w:t>
      </w:r>
      <w:r>
        <w:rPr>
          <w:rFonts w:hint="eastAsia"/>
        </w:rPr>
        <w:t xml:space="preserve">：財務與稅務法規遵循責任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：定期培訓、標準流程設計、複核機制、系統控制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資深財務專員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財務組長/主辦會計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財務部副主管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財務部主管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財務總監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成本分析師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內部審計專員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預算管理專員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稅務專員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財務系統分析師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財務專員職務說明書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2025-04-16T05:33:24Z</dcterms:created>
  <dcterms:modified xsi:type="dcterms:W3CDTF">2025-04-16T05:33:24Z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