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qm-l001-iso文件清單"/>
    <w:p>
      <w:pPr>
        <w:pStyle w:val="Heading1"/>
      </w:pPr>
      <w:r>
        <w:t xml:space="preserve">QM-L001 </w:t>
      </w:r>
      <w:r>
        <w:rPr>
          <w:rFonts w:hint="eastAsia"/>
        </w:rPr>
        <w:t xml:space="preserve">ISO文件清單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1900"/>
        <w:gridCol w:w="1584"/>
        <w:gridCol w:w="19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QM-L001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ISO文件清單</w:t>
            </w:r>
          </w:p>
        </w:tc>
        <w:tc>
          <w:tcPr/>
          <w:p>
            <w:pPr>
              <w:pStyle w:val="Compact"/>
            </w:pPr>
            <w:r>
              <w:t xml:space="preserve">5/5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擬制部門：品質管理部門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4" w:name="文件清單"/>
    <w:p>
      <w:pPr>
        <w:pStyle w:val="Heading2"/>
      </w:pPr>
      <w:r>
        <w:rPr>
          <w:rFonts w:hint="eastAsia"/>
        </w:rPr>
        <w:t xml:space="preserve">文件清單</w:t>
      </w:r>
    </w:p>
    <w:bookmarkStart w:id="20" w:name="一階文件"/>
    <w:p>
      <w:pPr>
        <w:pStyle w:val="Heading3"/>
      </w:pPr>
      <w:r>
        <w:rPr>
          <w:rFonts w:hint="eastAsia"/>
        </w:rPr>
        <w:t xml:space="preserve">一階文件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狀態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QM-M001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Ohealth品質手冊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</w:tbl>
    <w:bookmarkEnd w:id="20"/>
    <w:bookmarkStart w:id="21" w:name="二階文件"/>
    <w:p>
      <w:pPr>
        <w:pStyle w:val="Heading3"/>
      </w:pPr>
      <w:r>
        <w:rPr>
          <w:rFonts w:hint="eastAsia"/>
        </w:rPr>
        <w:t xml:space="preserve">二階文件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4"/>
        <w:gridCol w:w="1454"/>
        <w:gridCol w:w="969"/>
        <w:gridCol w:w="1454"/>
        <w:gridCol w:w="1616"/>
        <w:gridCol w:w="96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狀態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文件控制程序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記錄控制程序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內部稽核程序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不符合項處理程序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矯正預防措施程序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管理審查程序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教育訓練管理程序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風險管理程序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緊急應變管理程序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法規符合性管理程序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QM-P013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持續改善管理程序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CS-P001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客戶滿意度調查程序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CS-P002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客戶投訴處理程序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門診服務流程程序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物理治療評估程序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治療計劃制定程序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治療實施程序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治療成效評估程序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出院與轉銜程序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治療安全管理程序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功能性訓練程序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住院患者服務流程程序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患者隱私保護程序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感染控制與防疫程序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病患權益保障程序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設施與設備管理程序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PT-P014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專業能力培訓與教育程序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職務說明書管理程序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人員招聘程序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人員培訓程序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HR-P005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院長升職程序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HR-P006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院長報到程序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FN-P001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財務管理程序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</w:tbl>
    <w:bookmarkEnd w:id="21"/>
    <w:bookmarkStart w:id="22" w:name="三階文件---指導書"/>
    <w:p>
      <w:pPr>
        <w:pStyle w:val="Heading3"/>
      </w:pPr>
      <w:r>
        <w:rPr>
          <w:rFonts w:hint="eastAsia"/>
        </w:rPr>
        <w:t xml:space="preserve">三階文件</w:t>
      </w:r>
      <w:r>
        <w:t xml:space="preserve"> - </w:t>
      </w:r>
      <w:r>
        <w:rPr>
          <w:rFonts w:hint="eastAsia"/>
        </w:rPr>
        <w:t xml:space="preserve">指導書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4"/>
        <w:gridCol w:w="1454"/>
        <w:gridCol w:w="969"/>
        <w:gridCol w:w="1454"/>
        <w:gridCol w:w="1616"/>
        <w:gridCol w:w="96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狀態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HR-I001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院長管理手冊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HR-I002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院所管理手冊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肌肉骨骼評估指導書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電子病歷操作指導書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運動治療指導書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徒手治療操作指導書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運動治療指導書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物理因子治療操作指導書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功能性訓練指導書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PT-I007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呼吸物理治療指導書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</w:tbl>
    <w:bookmarkEnd w:id="22"/>
    <w:bookmarkStart w:id="23" w:name="四階文件---表單與職務說明書"/>
    <w:p>
      <w:pPr>
        <w:pStyle w:val="Heading3"/>
      </w:pPr>
      <w:r>
        <w:rPr>
          <w:rFonts w:hint="eastAsia"/>
        </w:rPr>
        <w:t xml:space="preserve">四階文件</w:t>
      </w:r>
      <w:r>
        <w:t xml:space="preserve"> - </w:t>
      </w:r>
      <w:r>
        <w:rPr>
          <w:rFonts w:hint="eastAsia"/>
        </w:rPr>
        <w:t xml:space="preserve">表單與職務說明書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4"/>
        <w:gridCol w:w="1454"/>
        <w:gridCol w:w="969"/>
        <w:gridCol w:w="1454"/>
        <w:gridCol w:w="1616"/>
        <w:gridCol w:w="96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狀態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患者基本資料表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物理治療評估表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治療計劃表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運動治療計畫表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治療記錄表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治療紀錄表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居家運動指導表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患者同意書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物理治療評估表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門診初次評估表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高階治療計劃表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簡易物理治療評估表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PT-F017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轉銜評估表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培訓需求評估表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年度培訓計劃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個人發展計劃表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培訓簽到表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培訓效果評估表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專業能力評估表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專項技術認證記錄表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PT-F029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繼續教育記錄表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CS-F001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客戶滿意度調查表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QM-F005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儀器設備維護保養記錄表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職務說明書模板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物理治療助理職務說明書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客服人員職務說明書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副院長職務說明書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物理治療組長職務說明書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儲備幹部職務說明書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銷售顧問職務說明書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品質管理專員職務說明書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財務專員職務說明書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採購專員職務說明書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HR-F019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行銷專員職務說明書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人力資源專員職務說明書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財務長職務說明書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董事長職務說明書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有效</w:t>
            </w:r>
          </w:p>
        </w:tc>
      </w:tr>
    </w:tbl>
    <w:bookmarkEnd w:id="23"/>
    <w:bookmarkEnd w:id="24"/>
    <w:bookmarkStart w:id="25" w:name="文件更新記錄"/>
    <w:p>
      <w:pPr>
        <w:pStyle w:val="Heading2"/>
      </w:pPr>
      <w:r>
        <w:rPr>
          <w:rFonts w:hint="eastAsia"/>
        </w:rPr>
        <w:t xml:space="preserve">文件更新記錄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20"/>
        <w:gridCol w:w="1620"/>
        <w:gridCol w:w="1620"/>
        <w:gridCol w:w="1800"/>
        <w:gridCol w:w="12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更新內容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版本變更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負責人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QM-L001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QM-M001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QM-P013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CS-P001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顧客服務部門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CS-P002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顧客服務部門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PT-P014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HR-P002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HR-P005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HR-P006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FN-P001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HR-I001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HR-I002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PT-I001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PT-I002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PT-I003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PT-I004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PT-I005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PT-I006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PT-I007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PT-F017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PT-F022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PT-F023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PT-F024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PT-F025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PT-F026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PT-F027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PT-F028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PT-F029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CS-F001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顧客服務部門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QM-F005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HR-F009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HR-F014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HR-F019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HR-F021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HR-F022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HR-F023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2024/01/01</w:t>
            </w:r>
          </w:p>
        </w:tc>
        <w:tc>
          <w:tcPr/>
          <w:p>
            <w:pPr>
              <w:pStyle w:val="Compact"/>
            </w:pPr>
            <w:r>
              <w:t xml:space="preserve">HR-F024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初版建立</w:t>
            </w:r>
          </w:p>
        </w:tc>
        <w:tc>
          <w:tcPr/>
          <w:p>
            <w:pPr>
              <w:pStyle w:val="Compact"/>
            </w:pPr>
            <w:r>
              <w:t xml:space="preserve">- → 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2024/02/01</w:t>
            </w:r>
          </w:p>
        </w:tc>
        <w:tc>
          <w:tcPr/>
          <w:p>
            <w:pPr>
              <w:pStyle w:val="Compact"/>
            </w:pPr>
            <w:r>
              <w:t xml:space="preserve">QM-L001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根據實際文件收錄情況更新清單</w:t>
            </w:r>
          </w:p>
        </w:tc>
        <w:tc>
          <w:tcPr/>
          <w:p>
            <w:pPr>
              <w:pStyle w:val="Compact"/>
            </w:pPr>
            <w:r>
              <w:t xml:space="preserve">A → B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2024/05/15</w:t>
            </w:r>
          </w:p>
        </w:tc>
        <w:tc>
          <w:tcPr/>
          <w:p>
            <w:pPr>
              <w:pStyle w:val="Compact"/>
            </w:pPr>
            <w:r>
              <w:t xml:space="preserve">QM-L001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新增三階文件HR-I001和HR-I002，新增二階文件HR-P005和HR-P006</w:t>
            </w:r>
          </w:p>
        </w:tc>
        <w:tc>
          <w:tcPr/>
          <w:p>
            <w:pPr>
              <w:pStyle w:val="Compact"/>
            </w:pPr>
            <w:r>
              <w:t xml:space="preserve">B → C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品質管理部門</w:t>
            </w: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2025-04-16T05:34:19Z</dcterms:created>
  <dcterms:modified xsi:type="dcterms:W3CDTF">2025-04-16T05:34:19Z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