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陳百萬 本命 乙酉 年 四 月 七 號   生行庚 七四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號   生行庚 三四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號   生行庚 四一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