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BD36D" w14:textId="77777777" w:rsidR="00847853" w:rsidRPr="007A183F" w:rsidRDefault="00847853" w:rsidP="00034A73">
      <w:pPr>
        <w:spacing w:after="0"/>
        <w:rPr>
          <w:rFonts w:ascii="微軟正黑體" w:eastAsia="微軟正黑體" w:hAnsi="微軟正黑體"/>
          <w:b/>
          <w:bCs/>
          <w:color w:val="FFC000"/>
          <w:sz w:val="96"/>
          <w:szCs w:val="96"/>
        </w:rPr>
      </w:pPr>
      <w:r w:rsidRPr="007A183F">
        <w:rPr>
          <w:rFonts w:ascii="微軟正黑體" w:eastAsia="微軟正黑體" w:hAnsi="微軟正黑體"/>
          <w:b/>
          <w:bCs/>
          <w:color w:val="FFC000"/>
          <w:sz w:val="96"/>
          <w:szCs w:val="96"/>
        </w:rPr>
        <w:t>公司簡介</w:t>
      </w:r>
    </w:p>
    <w:p w14:paraId="3FF0DED5" w14:textId="5134464A" w:rsidR="00847853" w:rsidRPr="0078469C" w:rsidRDefault="00847853" w:rsidP="0078469C">
      <w:pPr>
        <w:rPr>
          <w:color w:val="FFFFFF" w:themeColor="background1"/>
          <w:sz w:val="52"/>
          <w:szCs w:val="52"/>
        </w:rPr>
      </w:pPr>
      <w:r w:rsidRPr="0078469C">
        <w:rPr>
          <w:color w:val="FFFFFF" w:themeColor="background1"/>
          <w:sz w:val="52"/>
          <w:szCs w:val="52"/>
        </w:rPr>
        <w:t>ABOUT US</w:t>
      </w:r>
    </w:p>
    <w:p w14:paraId="14E308FE" w14:textId="77777777" w:rsidR="00847853" w:rsidRPr="00847853" w:rsidRDefault="00847853" w:rsidP="00847853">
      <w:pPr>
        <w:rPr>
          <w:b/>
          <w:bCs/>
        </w:rPr>
      </w:pPr>
    </w:p>
    <w:p w14:paraId="7994876F" w14:textId="77777777" w:rsidR="008C07B9" w:rsidRPr="003D6A41" w:rsidRDefault="008C07B9" w:rsidP="008C07B9">
      <w:pPr>
        <w:rPr>
          <w:color w:val="BFBFBF" w:themeColor="background1" w:themeShade="BF"/>
          <w:sz w:val="36"/>
          <w:szCs w:val="36"/>
        </w:rPr>
      </w:pPr>
      <w:r w:rsidRPr="003D6A41">
        <w:rPr>
          <w:rFonts w:hint="eastAsia"/>
          <w:color w:val="BFBFBF" w:themeColor="background1" w:themeShade="BF"/>
          <w:sz w:val="36"/>
          <w:szCs w:val="36"/>
        </w:rPr>
        <w:t xml:space="preserve">AXON </w:t>
      </w:r>
      <w:r w:rsidRPr="003D6A41">
        <w:rPr>
          <w:rFonts w:hint="eastAsia"/>
          <w:color w:val="BFBFBF" w:themeColor="background1" w:themeShade="BF"/>
          <w:sz w:val="36"/>
          <w:szCs w:val="36"/>
        </w:rPr>
        <w:t>勤工有限公司</w:t>
      </w:r>
      <w:r w:rsidRPr="003D6A41">
        <w:rPr>
          <w:rFonts w:hint="eastAsia"/>
          <w:color w:val="BFBFBF" w:themeColor="background1" w:themeShade="BF"/>
          <w:sz w:val="36"/>
          <w:szCs w:val="36"/>
        </w:rPr>
        <w:t xml:space="preserve"> </w:t>
      </w:r>
      <w:r w:rsidRPr="003D6A41">
        <w:rPr>
          <w:rFonts w:hint="eastAsia"/>
          <w:color w:val="BFBFBF" w:themeColor="background1" w:themeShade="BF"/>
          <w:sz w:val="36"/>
          <w:szCs w:val="36"/>
        </w:rPr>
        <w:t>成立於</w:t>
      </w:r>
      <w:r w:rsidRPr="003D6A41">
        <w:rPr>
          <w:rFonts w:hint="eastAsia"/>
          <w:color w:val="BFBFBF" w:themeColor="background1" w:themeShade="BF"/>
          <w:sz w:val="36"/>
          <w:szCs w:val="36"/>
        </w:rPr>
        <w:t>1996</w:t>
      </w:r>
      <w:r w:rsidRPr="003D6A41">
        <w:rPr>
          <w:rFonts w:hint="eastAsia"/>
          <w:color w:val="BFBFBF" w:themeColor="background1" w:themeShade="BF"/>
          <w:sz w:val="36"/>
          <w:szCs w:val="36"/>
        </w:rPr>
        <w:t>年，以『勤勵創新，工藝絕匠』為目標，打開了台灣堆高機特殊配備的市場，過去</w:t>
      </w:r>
      <w:r w:rsidRPr="003D6A41">
        <w:rPr>
          <w:rFonts w:hint="eastAsia"/>
          <w:color w:val="BFBFBF" w:themeColor="background1" w:themeShade="BF"/>
          <w:sz w:val="36"/>
          <w:szCs w:val="36"/>
        </w:rPr>
        <w:t xml:space="preserve"> 40 </w:t>
      </w:r>
      <w:r w:rsidRPr="003D6A41">
        <w:rPr>
          <w:rFonts w:hint="eastAsia"/>
          <w:color w:val="BFBFBF" w:themeColor="background1" w:themeShade="BF"/>
          <w:sz w:val="36"/>
          <w:szCs w:val="36"/>
        </w:rPr>
        <w:t>年來身為台灣首屈一指的推高機解決方案開創者，憑藉精湛絕佳的改裝技術、世代承襲的職人經驗，以及總是為客戶多想一步的貼心服務，可謂是台灣堆高機特殊改裝設備服務商的代名詞，長時間以來更是各大國內堆高機廠牌指定改裝廠。</w:t>
      </w:r>
    </w:p>
    <w:p w14:paraId="521C98D8" w14:textId="77777777" w:rsidR="008C07B9" w:rsidRPr="003D6A41" w:rsidRDefault="008C07B9" w:rsidP="008C07B9">
      <w:pPr>
        <w:rPr>
          <w:color w:val="BFBFBF" w:themeColor="background1" w:themeShade="BF"/>
          <w:sz w:val="36"/>
          <w:szCs w:val="36"/>
        </w:rPr>
      </w:pPr>
    </w:p>
    <w:p w14:paraId="2E20897C" w14:textId="77777777" w:rsidR="008C07B9" w:rsidRPr="003D6A41" w:rsidRDefault="008C07B9" w:rsidP="008C07B9">
      <w:pPr>
        <w:rPr>
          <w:color w:val="BFBFBF" w:themeColor="background1" w:themeShade="BF"/>
          <w:sz w:val="36"/>
          <w:szCs w:val="36"/>
        </w:rPr>
      </w:pPr>
      <w:r w:rsidRPr="003D6A41">
        <w:rPr>
          <w:rFonts w:hint="eastAsia"/>
          <w:color w:val="BFBFBF" w:themeColor="background1" w:themeShade="BF"/>
          <w:sz w:val="36"/>
          <w:szCs w:val="36"/>
        </w:rPr>
        <w:t>近年回歸「用腦為客戶設想各種可能與不可能」的初心，希望讓運搬能配合人的思考而變得更加靈活，特別將累積</w:t>
      </w:r>
      <w:r w:rsidRPr="003D6A41">
        <w:rPr>
          <w:rFonts w:hint="eastAsia"/>
          <w:color w:val="BFBFBF" w:themeColor="background1" w:themeShade="BF"/>
          <w:sz w:val="36"/>
          <w:szCs w:val="36"/>
        </w:rPr>
        <w:t xml:space="preserve"> 40 </w:t>
      </w:r>
      <w:r w:rsidRPr="003D6A41">
        <w:rPr>
          <w:rFonts w:hint="eastAsia"/>
          <w:color w:val="BFBFBF" w:themeColor="background1" w:themeShade="BF"/>
          <w:sz w:val="36"/>
          <w:szCs w:val="36"/>
        </w:rPr>
        <w:t>年經驗的數據資料庫雲端化，搭配自動化作業系統，發展出全新的人工運搬智能解決方案，一躍成為台灣最受業界矚目的智能運搬專家。</w:t>
      </w:r>
    </w:p>
    <w:p w14:paraId="31472CEB" w14:textId="77777777" w:rsidR="008C07B9" w:rsidRPr="003D6A41" w:rsidRDefault="008C07B9" w:rsidP="008C07B9">
      <w:pPr>
        <w:rPr>
          <w:color w:val="BFBFBF" w:themeColor="background1" w:themeShade="BF"/>
          <w:sz w:val="36"/>
          <w:szCs w:val="36"/>
        </w:rPr>
      </w:pPr>
    </w:p>
    <w:p w14:paraId="4E47EB23" w14:textId="1293092B" w:rsidR="000A379E" w:rsidRPr="003D6A41" w:rsidRDefault="008C07B9" w:rsidP="008C07B9">
      <w:pPr>
        <w:rPr>
          <w:color w:val="BFBFBF" w:themeColor="background1" w:themeShade="BF"/>
          <w:sz w:val="36"/>
          <w:szCs w:val="36"/>
        </w:rPr>
      </w:pPr>
      <w:r w:rsidRPr="003D6A41">
        <w:rPr>
          <w:rFonts w:hint="eastAsia"/>
          <w:color w:val="BFBFBF" w:themeColor="background1" w:themeShade="BF"/>
          <w:sz w:val="36"/>
          <w:szCs w:val="36"/>
        </w:rPr>
        <w:lastRenderedPageBreak/>
        <w:t>「我們相信運搬不只是人力的事，更是腦力的事。」</w:t>
      </w:r>
      <w:r w:rsidRPr="003D6A41">
        <w:rPr>
          <w:rFonts w:hint="eastAsia"/>
          <w:color w:val="BFBFBF" w:themeColor="background1" w:themeShade="BF"/>
          <w:sz w:val="36"/>
          <w:szCs w:val="36"/>
        </w:rPr>
        <w:t xml:space="preserve"> </w:t>
      </w:r>
      <w:r w:rsidRPr="003D6A41">
        <w:rPr>
          <w:rFonts w:hint="eastAsia"/>
          <w:color w:val="BFBFBF" w:themeColor="background1" w:themeShade="BF"/>
          <w:sz w:val="36"/>
          <w:szCs w:val="36"/>
        </w:rPr>
        <w:t>自</w:t>
      </w:r>
      <w:r w:rsidRPr="003D6A41">
        <w:rPr>
          <w:rFonts w:hint="eastAsia"/>
          <w:color w:val="BFBFBF" w:themeColor="background1" w:themeShade="BF"/>
          <w:sz w:val="36"/>
          <w:szCs w:val="36"/>
        </w:rPr>
        <w:t xml:space="preserve"> 2021 </w:t>
      </w:r>
      <w:r w:rsidRPr="003D6A41">
        <w:rPr>
          <w:rFonts w:hint="eastAsia"/>
          <w:color w:val="BFBFBF" w:themeColor="background1" w:themeShade="BF"/>
          <w:sz w:val="36"/>
          <w:szCs w:val="36"/>
        </w:rPr>
        <w:t>年帶領研發團隊跨足無人自動化堆高機領域，透過精準的定位技術、無人堆高機的導入，讓傳統製造廠能藉由科技設備解決人力短缺及工時延長的問題。尤其結合大數據與人工智慧科技，推出「</w:t>
      </w:r>
      <w:r w:rsidRPr="003D6A41">
        <w:rPr>
          <w:rFonts w:hint="eastAsia"/>
          <w:color w:val="BFBFBF" w:themeColor="background1" w:themeShade="BF"/>
          <w:sz w:val="36"/>
          <w:szCs w:val="36"/>
        </w:rPr>
        <w:t xml:space="preserve"> AMR </w:t>
      </w:r>
      <w:r w:rsidRPr="003D6A41">
        <w:rPr>
          <w:rFonts w:hint="eastAsia"/>
          <w:color w:val="BFBFBF" w:themeColor="background1" w:themeShade="BF"/>
          <w:sz w:val="36"/>
          <w:szCs w:val="36"/>
        </w:rPr>
        <w:t>自主移動堆高機」運用</w:t>
      </w:r>
      <w:r w:rsidRPr="003D6A41">
        <w:rPr>
          <w:rFonts w:hint="eastAsia"/>
          <w:color w:val="BFBFBF" w:themeColor="background1" w:themeShade="BF"/>
          <w:sz w:val="36"/>
          <w:szCs w:val="36"/>
        </w:rPr>
        <w:t xml:space="preserve"> SLAM </w:t>
      </w:r>
      <w:r w:rsidRPr="003D6A41">
        <w:rPr>
          <w:rFonts w:hint="eastAsia"/>
          <w:color w:val="BFBFBF" w:themeColor="background1" w:themeShade="BF"/>
          <w:sz w:val="36"/>
          <w:szCs w:val="36"/>
        </w:rPr>
        <w:t>演算法，讓無人化運搬一機就能搞定，無須鋪設額外的輔助線路，即可達到</w:t>
      </w:r>
      <w:r w:rsidRPr="003D6A41">
        <w:rPr>
          <w:rFonts w:hint="eastAsia"/>
          <w:color w:val="BFBFBF" w:themeColor="background1" w:themeShade="BF"/>
          <w:sz w:val="36"/>
          <w:szCs w:val="36"/>
        </w:rPr>
        <w:t xml:space="preserve"> </w:t>
      </w:r>
      <w:r w:rsidRPr="003D6A41">
        <w:rPr>
          <w:rFonts w:hint="eastAsia"/>
          <w:color w:val="BFBFBF" w:themeColor="background1" w:themeShade="BF"/>
          <w:sz w:val="36"/>
          <w:szCs w:val="36"/>
        </w:rPr>
        <w:t>±</w:t>
      </w:r>
      <w:r w:rsidRPr="003D6A41">
        <w:rPr>
          <w:rFonts w:hint="eastAsia"/>
          <w:color w:val="BFBFBF" w:themeColor="background1" w:themeShade="BF"/>
          <w:sz w:val="36"/>
          <w:szCs w:val="36"/>
        </w:rPr>
        <w:t xml:space="preserve">1 cm </w:t>
      </w:r>
      <w:r w:rsidRPr="003D6A41">
        <w:rPr>
          <w:rFonts w:hint="eastAsia"/>
          <w:color w:val="BFBFBF" w:themeColor="background1" w:themeShade="BF"/>
          <w:sz w:val="36"/>
          <w:szCs w:val="36"/>
        </w:rPr>
        <w:t>的精準率。亦可在無人化搬運的過程中，透過系統串連，將廠房既有的自動化生產、物料系統、生產系統串接，不僅實現無人搬運，也一併協助企業達成廠房智慧化的目標。幫助客戶用最少的人力，創造搬運最大的可能性。</w:t>
      </w:r>
    </w:p>
    <w:sectPr w:rsidR="000A379E" w:rsidRPr="003D6A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69"/>
    <w:rsid w:val="00034A73"/>
    <w:rsid w:val="000A379E"/>
    <w:rsid w:val="00130269"/>
    <w:rsid w:val="001570B5"/>
    <w:rsid w:val="001F5ABD"/>
    <w:rsid w:val="00361CEB"/>
    <w:rsid w:val="0039540A"/>
    <w:rsid w:val="003D6A41"/>
    <w:rsid w:val="00426D68"/>
    <w:rsid w:val="005F6C00"/>
    <w:rsid w:val="005F7353"/>
    <w:rsid w:val="006424DC"/>
    <w:rsid w:val="006A4EF6"/>
    <w:rsid w:val="0078469C"/>
    <w:rsid w:val="007A183F"/>
    <w:rsid w:val="007D44DD"/>
    <w:rsid w:val="00847853"/>
    <w:rsid w:val="008C07B9"/>
    <w:rsid w:val="00A661CA"/>
    <w:rsid w:val="00AD551C"/>
    <w:rsid w:val="00C36C0C"/>
    <w:rsid w:val="00D83691"/>
    <w:rsid w:val="00F22C58"/>
    <w:rsid w:val="00F3408F"/>
    <w:rsid w:val="00FA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17AE"/>
  <w15:chartTrackingRefBased/>
  <w15:docId w15:val="{5172901F-C543-4C67-9E9B-0D5966B1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02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0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26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026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26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26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26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26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302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30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3026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130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3026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3026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3026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3026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302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02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30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02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302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0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302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02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02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0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302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0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032C5-7973-40C7-B89A-A9F4ABDC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AXON app 帳戶一號</dc:creator>
  <cp:keywords/>
  <dc:description/>
  <cp:lastModifiedBy>AXON app 帳戶一號</cp:lastModifiedBy>
  <cp:revision>12</cp:revision>
  <dcterms:created xsi:type="dcterms:W3CDTF">2025-02-04T01:56:00Z</dcterms:created>
  <dcterms:modified xsi:type="dcterms:W3CDTF">2025-02-04T03:17:00Z</dcterms:modified>
</cp:coreProperties>
</file>