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EA" w:rsidRDefault="003C66EA" w:rsidP="003C66EA">
      <w:pPr>
        <w:widowControl/>
        <w:shd w:val="clear" w:color="auto" w:fill="FFFFFF"/>
        <w:spacing w:before="75" w:after="75" w:line="315" w:lineRule="atLeast"/>
        <w:jc w:val="left"/>
        <w:rPr>
          <w:rFonts w:ascii="微软雅黑" w:eastAsia="微软雅黑" w:hAnsi="微软雅黑" w:cs="宋体"/>
          <w:color w:val="000000"/>
          <w:kern w:val="0"/>
          <w:sz w:val="24"/>
          <w:szCs w:val="24"/>
        </w:rPr>
      </w:pPr>
      <w:proofErr w:type="spellStart"/>
      <w:r>
        <w:rPr>
          <w:rFonts w:ascii="微软雅黑" w:eastAsia="微软雅黑" w:hAnsi="微软雅黑" w:cs="宋体" w:hint="eastAsia"/>
          <w:color w:val="000000"/>
          <w:kern w:val="0"/>
          <w:sz w:val="24"/>
          <w:szCs w:val="24"/>
        </w:rPr>
        <w:t>Mysql</w:t>
      </w:r>
      <w:proofErr w:type="spellEnd"/>
      <w:r>
        <w:rPr>
          <w:rFonts w:ascii="微软雅黑" w:eastAsia="微软雅黑" w:hAnsi="微软雅黑" w:cs="宋体" w:hint="eastAsia"/>
          <w:color w:val="000000"/>
          <w:kern w:val="0"/>
          <w:sz w:val="24"/>
          <w:szCs w:val="24"/>
        </w:rPr>
        <w:t>性能</w:t>
      </w:r>
      <w:r>
        <w:rPr>
          <w:rFonts w:ascii="微软雅黑" w:eastAsia="微软雅黑" w:hAnsi="微软雅黑" w:cs="宋体"/>
          <w:color w:val="000000"/>
          <w:kern w:val="0"/>
          <w:sz w:val="24"/>
          <w:szCs w:val="24"/>
        </w:rPr>
        <w:t>优化参数设置</w:t>
      </w:r>
    </w:p>
    <w:p w:rsidR="00F77563" w:rsidRDefault="00F77563" w:rsidP="00F77563">
      <w:pPr>
        <w:pStyle w:val="1"/>
        <w:rPr>
          <w:rFonts w:hint="eastAsia"/>
        </w:rPr>
      </w:pPr>
      <w:r>
        <w:rPr>
          <w:rFonts w:hint="eastAsia"/>
        </w:rPr>
        <w:t>全局缓冲</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color w:val="000000"/>
          <w:kern w:val="0"/>
          <w:sz w:val="24"/>
          <w:szCs w:val="24"/>
        </w:rPr>
      </w:pPr>
      <w:proofErr w:type="spellStart"/>
      <w:r>
        <w:rPr>
          <w:rFonts w:ascii="微软雅黑" w:eastAsia="微软雅黑" w:hAnsi="微软雅黑" w:cs="宋体" w:hint="eastAsia"/>
          <w:color w:val="000000"/>
          <w:kern w:val="0"/>
          <w:sz w:val="24"/>
          <w:szCs w:val="24"/>
        </w:rPr>
        <w:t>M</w:t>
      </w:r>
      <w:r>
        <w:rPr>
          <w:rFonts w:ascii="微软雅黑" w:eastAsia="微软雅黑" w:hAnsi="微软雅黑" w:cs="宋体"/>
          <w:color w:val="000000"/>
          <w:kern w:val="0"/>
          <w:sz w:val="24"/>
          <w:szCs w:val="24"/>
        </w:rPr>
        <w:t>ysql</w:t>
      </w:r>
      <w:proofErr w:type="spellEnd"/>
      <w:r w:rsidRPr="003C66EA">
        <w:rPr>
          <w:rFonts w:ascii="微软雅黑" w:eastAsia="微软雅黑" w:hAnsi="微软雅黑" w:cs="宋体" w:hint="eastAsia"/>
          <w:color w:val="000000"/>
          <w:kern w:val="0"/>
          <w:sz w:val="24"/>
          <w:szCs w:val="24"/>
        </w:rPr>
        <w:t>启动时就需要分配并且总是存在的全局缓冲 </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 w:val="24"/>
          <w:szCs w:val="24"/>
        </w:rPr>
      </w:pPr>
      <w:proofErr w:type="spellStart"/>
      <w:r w:rsidRPr="003C66EA">
        <w:rPr>
          <w:rFonts w:ascii="微软雅黑" w:eastAsia="微软雅黑" w:hAnsi="微软雅黑" w:cs="宋体" w:hint="eastAsia"/>
          <w:b/>
          <w:bCs/>
          <w:color w:val="FF0000"/>
          <w:kern w:val="0"/>
          <w:sz w:val="24"/>
          <w:szCs w:val="24"/>
        </w:rPr>
        <w:t>key_buffer_size</w:t>
      </w:r>
      <w:proofErr w:type="spellEnd"/>
      <w:r w:rsidRPr="003C66EA">
        <w:rPr>
          <w:rFonts w:ascii="微软雅黑" w:eastAsia="微软雅黑" w:hAnsi="微软雅黑" w:cs="宋体" w:hint="eastAsia"/>
          <w:b/>
          <w:bCs/>
          <w:color w:val="FF0000"/>
          <w:kern w:val="0"/>
          <w:sz w:val="24"/>
          <w:szCs w:val="24"/>
        </w:rPr>
        <w:t>（</w:t>
      </w:r>
      <w:r w:rsidRPr="003C66EA">
        <w:rPr>
          <w:rFonts w:ascii="微软雅黑" w:eastAsia="微软雅黑" w:hAnsi="微软雅黑" w:cs="宋体" w:hint="eastAsia"/>
          <w:color w:val="FF0000"/>
          <w:kern w:val="0"/>
          <w:sz w:val="24"/>
          <w:szCs w:val="24"/>
          <w:u w:val="single"/>
          <w:shd w:val="clear" w:color="auto" w:fill="FFFFFF"/>
        </w:rPr>
        <w:t>参数只对</w:t>
      </w:r>
      <w:proofErr w:type="spellStart"/>
      <w:r w:rsidRPr="003C66EA">
        <w:rPr>
          <w:rFonts w:ascii="微软雅黑" w:eastAsia="微软雅黑" w:hAnsi="微软雅黑" w:cs="宋体" w:hint="eastAsia"/>
          <w:color w:val="FF0000"/>
          <w:kern w:val="0"/>
          <w:sz w:val="24"/>
          <w:szCs w:val="24"/>
          <w:u w:val="single"/>
          <w:shd w:val="clear" w:color="auto" w:fill="FFFFFF"/>
        </w:rPr>
        <w:t>MyISAM</w:t>
      </w:r>
      <w:proofErr w:type="spellEnd"/>
      <w:r w:rsidRPr="003C66EA">
        <w:rPr>
          <w:rFonts w:ascii="微软雅黑" w:eastAsia="微软雅黑" w:hAnsi="微软雅黑" w:cs="宋体" w:hint="eastAsia"/>
          <w:color w:val="FF0000"/>
          <w:kern w:val="0"/>
          <w:sz w:val="24"/>
          <w:szCs w:val="24"/>
          <w:u w:val="single"/>
          <w:shd w:val="clear" w:color="auto" w:fill="FFFFFF"/>
        </w:rPr>
        <w:t>有影响</w:t>
      </w:r>
      <w:r w:rsidRPr="003C66EA">
        <w:rPr>
          <w:rFonts w:ascii="微软雅黑" w:eastAsia="微软雅黑" w:hAnsi="微软雅黑" w:cs="宋体" w:hint="eastAsia"/>
          <w:b/>
          <w:bCs/>
          <w:color w:val="FF0000"/>
          <w:kern w:val="0"/>
          <w:sz w:val="24"/>
          <w:szCs w:val="24"/>
          <w:shd w:val="clear" w:color="auto" w:fill="FFFFFF"/>
        </w:rPr>
        <w:t>）</w:t>
      </w:r>
      <w:r w:rsidRPr="003C66EA">
        <w:rPr>
          <w:rFonts w:ascii="微软雅黑" w:eastAsia="微软雅黑" w:hAnsi="微软雅黑" w:cs="宋体" w:hint="eastAsia"/>
          <w:b/>
          <w:bCs/>
          <w:color w:val="FF0000"/>
          <w:kern w:val="0"/>
          <w:sz w:val="24"/>
          <w:szCs w:val="24"/>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但是内部的临时磁盘表是</w:t>
      </w:r>
      <w:proofErr w:type="spellStart"/>
      <w:r w:rsidRPr="003C66EA">
        <w:rPr>
          <w:rFonts w:ascii="微软雅黑" w:eastAsia="微软雅黑" w:hAnsi="微软雅黑" w:cs="宋体" w:hint="eastAsia"/>
          <w:color w:val="000000"/>
          <w:kern w:val="0"/>
          <w:szCs w:val="21"/>
          <w:shd w:val="clear" w:color="auto" w:fill="FFFFFF"/>
        </w:rPr>
        <w:t>MyISAM</w:t>
      </w:r>
      <w:proofErr w:type="spellEnd"/>
      <w:r w:rsidRPr="003C66EA">
        <w:rPr>
          <w:rFonts w:ascii="微软雅黑" w:eastAsia="微软雅黑" w:hAnsi="微软雅黑" w:cs="宋体" w:hint="eastAsia"/>
          <w:color w:val="000000"/>
          <w:kern w:val="0"/>
          <w:szCs w:val="21"/>
          <w:shd w:val="clear" w:color="auto" w:fill="FFFFFF"/>
        </w:rPr>
        <w:t>表，也要使用该值</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 w:val="24"/>
          <w:szCs w:val="24"/>
        </w:rPr>
      </w:pPr>
      <w:r w:rsidRPr="003C66EA">
        <w:rPr>
          <w:rFonts w:ascii="微软雅黑" w:eastAsia="微软雅黑" w:hAnsi="微软雅黑" w:cs="宋体" w:hint="eastAsia"/>
          <w:color w:val="000000"/>
          <w:kern w:val="0"/>
          <w:szCs w:val="21"/>
          <w:shd w:val="clear" w:color="auto" w:fill="FFFFFF"/>
        </w:rPr>
        <w:t>1、 设置</w:t>
      </w:r>
      <w:proofErr w:type="spellStart"/>
      <w:r w:rsidRPr="003C66EA">
        <w:rPr>
          <w:rFonts w:ascii="微软雅黑" w:eastAsia="微软雅黑" w:hAnsi="微软雅黑" w:cs="宋体" w:hint="eastAsia"/>
          <w:color w:val="000000"/>
          <w:kern w:val="0"/>
          <w:szCs w:val="21"/>
          <w:shd w:val="clear" w:color="auto" w:fill="FFFFFF"/>
        </w:rPr>
        <w:t>key_buffer_size</w:t>
      </w:r>
      <w:proofErr w:type="spellEnd"/>
      <w:r w:rsidRPr="003C66EA">
        <w:rPr>
          <w:rFonts w:ascii="微软雅黑" w:eastAsia="微软雅黑" w:hAnsi="微软雅黑" w:cs="宋体" w:hint="eastAsia"/>
          <w:color w:val="000000"/>
          <w:kern w:val="0"/>
          <w:szCs w:val="21"/>
          <w:shd w:val="clear" w:color="auto" w:fill="FFFFFF"/>
        </w:rPr>
        <w:t xml:space="preserve"> variable。</w:t>
      </w:r>
      <w:proofErr w:type="spellStart"/>
      <w:r w:rsidRPr="003C66EA">
        <w:rPr>
          <w:rFonts w:ascii="微软雅黑" w:eastAsia="微软雅黑" w:hAnsi="微软雅黑" w:cs="宋体" w:hint="eastAsia"/>
          <w:color w:val="000000"/>
          <w:kern w:val="0"/>
          <w:szCs w:val="21"/>
          <w:shd w:val="clear" w:color="auto" w:fill="FFFFFF"/>
        </w:rPr>
        <w:t>MyISAN</w:t>
      </w:r>
      <w:proofErr w:type="spellEnd"/>
      <w:r w:rsidRPr="003C66EA">
        <w:rPr>
          <w:rFonts w:ascii="微软雅黑" w:eastAsia="微软雅黑" w:hAnsi="微软雅黑" w:cs="宋体" w:hint="eastAsia"/>
          <w:color w:val="000000"/>
          <w:kern w:val="0"/>
          <w:szCs w:val="21"/>
          <w:shd w:val="clear" w:color="auto" w:fill="FFFFFF"/>
        </w:rPr>
        <w:t>最主要的cache设置，用于缓存</w:t>
      </w:r>
      <w:proofErr w:type="spellStart"/>
      <w:r w:rsidRPr="003C66EA">
        <w:rPr>
          <w:rFonts w:ascii="微软雅黑" w:eastAsia="微软雅黑" w:hAnsi="微软雅黑" w:cs="宋体" w:hint="eastAsia"/>
          <w:color w:val="000000"/>
          <w:kern w:val="0"/>
          <w:szCs w:val="21"/>
          <w:shd w:val="clear" w:color="auto" w:fill="FFFFFF"/>
        </w:rPr>
        <w:t>MyISAM</w:t>
      </w:r>
      <w:proofErr w:type="spellEnd"/>
      <w:r w:rsidRPr="003C66EA">
        <w:rPr>
          <w:rFonts w:ascii="微软雅黑" w:eastAsia="微软雅黑" w:hAnsi="微软雅黑" w:cs="宋体" w:hint="eastAsia"/>
          <w:color w:val="000000"/>
          <w:kern w:val="0"/>
          <w:szCs w:val="21"/>
          <w:shd w:val="clear" w:color="auto" w:fill="FFFFFF"/>
        </w:rPr>
        <w:t>表格的index数据，该参数只对</w:t>
      </w:r>
      <w:proofErr w:type="spellStart"/>
      <w:r w:rsidRPr="003C66EA">
        <w:rPr>
          <w:rFonts w:ascii="微软雅黑" w:eastAsia="微软雅黑" w:hAnsi="微软雅黑" w:cs="宋体" w:hint="eastAsia"/>
          <w:color w:val="000000"/>
          <w:kern w:val="0"/>
          <w:szCs w:val="21"/>
          <w:shd w:val="clear" w:color="auto" w:fill="FFFFFF"/>
        </w:rPr>
        <w:t>MyISAM</w:t>
      </w:r>
      <w:proofErr w:type="spellEnd"/>
      <w:r w:rsidRPr="003C66EA">
        <w:rPr>
          <w:rFonts w:ascii="微软雅黑" w:eastAsia="微软雅黑" w:hAnsi="微软雅黑" w:cs="宋体" w:hint="eastAsia"/>
          <w:color w:val="000000"/>
          <w:kern w:val="0"/>
          <w:szCs w:val="21"/>
          <w:shd w:val="clear" w:color="auto" w:fill="FFFFFF"/>
        </w:rPr>
        <w:t>有影响。通常在只使用</w:t>
      </w:r>
      <w:proofErr w:type="spellStart"/>
      <w:r w:rsidRPr="003C66EA">
        <w:rPr>
          <w:rFonts w:ascii="微软雅黑" w:eastAsia="微软雅黑" w:hAnsi="微软雅黑" w:cs="宋体" w:hint="eastAsia"/>
          <w:color w:val="000000"/>
          <w:kern w:val="0"/>
          <w:szCs w:val="21"/>
          <w:shd w:val="clear" w:color="auto" w:fill="FFFFFF"/>
        </w:rPr>
        <w:t>MyISAM</w:t>
      </w:r>
      <w:proofErr w:type="spellEnd"/>
      <w:r w:rsidRPr="003C66EA">
        <w:rPr>
          <w:rFonts w:ascii="微软雅黑" w:eastAsia="微软雅黑" w:hAnsi="微软雅黑" w:cs="宋体" w:hint="eastAsia"/>
          <w:color w:val="000000"/>
          <w:kern w:val="0"/>
          <w:szCs w:val="21"/>
          <w:shd w:val="clear" w:color="auto" w:fill="FFFFFF"/>
        </w:rPr>
        <w:t>的Server中设置25-33%的内存大小。</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2、 可以使用几个不同的Key Caches（对一些hot data）。</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a) SET GLOBAL </w:t>
      </w:r>
      <w:proofErr w:type="spellStart"/>
      <w:r w:rsidRPr="003C66EA">
        <w:rPr>
          <w:rFonts w:ascii="微软雅黑" w:eastAsia="微软雅黑" w:hAnsi="微软雅黑" w:cs="宋体" w:hint="eastAsia"/>
          <w:color w:val="000000"/>
          <w:kern w:val="0"/>
          <w:szCs w:val="21"/>
          <w:shd w:val="clear" w:color="auto" w:fill="FFFFFF"/>
        </w:rPr>
        <w:t>test.key_buffer_size</w:t>
      </w:r>
      <w:proofErr w:type="spellEnd"/>
      <w:r w:rsidRPr="003C66EA">
        <w:rPr>
          <w:rFonts w:ascii="微软雅黑" w:eastAsia="微软雅黑" w:hAnsi="微软雅黑" w:cs="宋体" w:hint="eastAsia"/>
          <w:color w:val="000000"/>
          <w:kern w:val="0"/>
          <w:szCs w:val="21"/>
          <w:shd w:val="clear" w:color="auto" w:fill="FFFFFF"/>
        </w:rPr>
        <w:t>=512*1024;</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b) CACHE INDEX t1.i1, t2.i1, t3 IN test;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3、 Preload index到Cache中可以提高查询速度。因为preloading index是顺序的，所以非常快。</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a) LOAD INDEX INTO CACHE t1, t2 IGNORE LEAVES；</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步骤：</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1、show variables like '</w:t>
      </w:r>
      <w:proofErr w:type="spellStart"/>
      <w:r w:rsidRPr="003C66EA">
        <w:rPr>
          <w:rFonts w:ascii="微软雅黑" w:eastAsia="微软雅黑" w:hAnsi="微软雅黑" w:cs="宋体" w:hint="eastAsia"/>
          <w:color w:val="000000"/>
          <w:kern w:val="0"/>
          <w:szCs w:val="21"/>
        </w:rPr>
        <w:t>key_buffer_size</w:t>
      </w:r>
      <w:proofErr w:type="spellEnd"/>
      <w:r w:rsidRPr="003C66EA">
        <w:rPr>
          <w:rFonts w:ascii="微软雅黑" w:eastAsia="微软雅黑" w:hAnsi="微软雅黑" w:cs="宋体" w:hint="eastAsia"/>
          <w:color w:val="000000"/>
          <w:kern w:val="0"/>
          <w:szCs w:val="21"/>
        </w:rPr>
        <w:t>'; （/1024/1024=MB）</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2、show global status like '</w:t>
      </w:r>
      <w:proofErr w:type="spellStart"/>
      <w:r w:rsidRPr="003C66EA">
        <w:rPr>
          <w:rFonts w:ascii="微软雅黑" w:eastAsia="微软雅黑" w:hAnsi="微软雅黑" w:cs="宋体" w:hint="eastAsia"/>
          <w:color w:val="000000"/>
          <w:kern w:val="0"/>
          <w:szCs w:val="21"/>
        </w:rPr>
        <w:t>key_read</w:t>
      </w:r>
      <w:proofErr w:type="spellEnd"/>
      <w:r w:rsidRPr="003C66EA">
        <w:rPr>
          <w:rFonts w:ascii="微软雅黑" w:eastAsia="微软雅黑" w:hAnsi="微软雅黑" w:cs="宋体" w:hint="eastAsia"/>
          <w:color w:val="000000"/>
          <w:kern w:val="0"/>
          <w:szCs w:val="21"/>
        </w:rPr>
        <w:t>%';（</w:t>
      </w:r>
      <w:proofErr w:type="spellStart"/>
      <w:r w:rsidRPr="003C66EA">
        <w:rPr>
          <w:rFonts w:ascii="微软雅黑" w:eastAsia="微软雅黑" w:hAnsi="微软雅黑" w:cs="宋体" w:hint="eastAsia"/>
          <w:color w:val="FF0000"/>
          <w:kern w:val="0"/>
          <w:szCs w:val="21"/>
        </w:rPr>
        <w:t>key_cache_miss_rate</w:t>
      </w:r>
      <w:proofErr w:type="spellEnd"/>
      <w:r w:rsidRPr="003C66EA">
        <w:rPr>
          <w:rFonts w:ascii="微软雅黑" w:eastAsia="微软雅黑" w:hAnsi="微软雅黑" w:cs="宋体" w:hint="eastAsia"/>
          <w:color w:val="FF0000"/>
          <w:kern w:val="0"/>
          <w:szCs w:val="21"/>
        </w:rPr>
        <w:t>在0.1%以下都很好）</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 xml:space="preserve">| </w:t>
      </w:r>
      <w:proofErr w:type="spellStart"/>
      <w:r w:rsidRPr="003C66EA">
        <w:rPr>
          <w:rFonts w:ascii="微软雅黑" w:eastAsia="微软雅黑" w:hAnsi="微软雅黑" w:cs="宋体" w:hint="eastAsia"/>
          <w:color w:val="000000"/>
          <w:kern w:val="0"/>
          <w:szCs w:val="21"/>
        </w:rPr>
        <w:t>Variable_name</w:t>
      </w:r>
      <w:proofErr w:type="spellEnd"/>
      <w:r w:rsidRPr="003C66EA">
        <w:rPr>
          <w:rFonts w:ascii="微软雅黑" w:eastAsia="微软雅黑" w:hAnsi="微软雅黑" w:cs="宋体" w:hint="eastAsia"/>
          <w:color w:val="000000"/>
          <w:kern w:val="0"/>
          <w:szCs w:val="21"/>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lastRenderedPageBreak/>
        <w:t xml:space="preserve">| </w:t>
      </w:r>
      <w:proofErr w:type="spellStart"/>
      <w:r w:rsidRPr="003C66EA">
        <w:rPr>
          <w:rFonts w:ascii="微软雅黑" w:eastAsia="微软雅黑" w:hAnsi="微软雅黑" w:cs="宋体" w:hint="eastAsia"/>
          <w:color w:val="000000"/>
          <w:kern w:val="0"/>
          <w:szCs w:val="21"/>
        </w:rPr>
        <w:t>Key_read_requests</w:t>
      </w:r>
      <w:proofErr w:type="spellEnd"/>
      <w:r w:rsidRPr="003C66EA">
        <w:rPr>
          <w:rFonts w:ascii="微软雅黑" w:eastAsia="微软雅黑" w:hAnsi="微软雅黑" w:cs="宋体" w:hint="eastAsia"/>
          <w:color w:val="000000"/>
          <w:kern w:val="0"/>
          <w:szCs w:val="21"/>
        </w:rPr>
        <w:t xml:space="preserve"> | 27813678764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 xml:space="preserve">| </w:t>
      </w:r>
      <w:proofErr w:type="spellStart"/>
      <w:r w:rsidRPr="003C66EA">
        <w:rPr>
          <w:rFonts w:ascii="微软雅黑" w:eastAsia="微软雅黑" w:hAnsi="微软雅黑" w:cs="宋体" w:hint="eastAsia"/>
          <w:color w:val="000000"/>
          <w:kern w:val="0"/>
          <w:szCs w:val="21"/>
        </w:rPr>
        <w:t>Key_reads</w:t>
      </w:r>
      <w:proofErr w:type="spellEnd"/>
      <w:r w:rsidRPr="003C66EA">
        <w:rPr>
          <w:rFonts w:ascii="微软雅黑" w:eastAsia="微软雅黑" w:hAnsi="微软雅黑" w:cs="宋体" w:hint="eastAsia"/>
          <w:color w:val="000000"/>
          <w:kern w:val="0"/>
          <w:szCs w:val="21"/>
        </w:rPr>
        <w:t xml:space="preserve"> | 6798830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一共有27813678764个索引读取请求，有6798830个请求在内存中没有找到直接从硬盘读取索引，计算索引未命中缓存的概率：</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FF0000"/>
          <w:kern w:val="0"/>
          <w:szCs w:val="21"/>
        </w:rPr>
        <w:t>key_cache_miss_rate</w:t>
      </w:r>
      <w:proofErr w:type="spellEnd"/>
      <w:r w:rsidRPr="003C66EA">
        <w:rPr>
          <w:rFonts w:ascii="微软雅黑" w:eastAsia="微软雅黑" w:hAnsi="微软雅黑" w:cs="宋体" w:hint="eastAsia"/>
          <w:color w:val="FF0000"/>
          <w:kern w:val="0"/>
          <w:szCs w:val="21"/>
        </w:rPr>
        <w:t xml:space="preserve"> = </w:t>
      </w:r>
      <w:proofErr w:type="spellStart"/>
      <w:r w:rsidRPr="003C66EA">
        <w:rPr>
          <w:rFonts w:ascii="微软雅黑" w:eastAsia="微软雅黑" w:hAnsi="微软雅黑" w:cs="宋体" w:hint="eastAsia"/>
          <w:color w:val="FF0000"/>
          <w:kern w:val="0"/>
          <w:szCs w:val="21"/>
        </w:rPr>
        <w:t>Key_reads</w:t>
      </w:r>
      <w:proofErr w:type="spellEnd"/>
      <w:r w:rsidRPr="003C66EA">
        <w:rPr>
          <w:rFonts w:ascii="微软雅黑" w:eastAsia="微软雅黑" w:hAnsi="微软雅黑" w:cs="宋体" w:hint="eastAsia"/>
          <w:color w:val="FF0000"/>
          <w:kern w:val="0"/>
          <w:szCs w:val="21"/>
        </w:rPr>
        <w:t xml:space="preserve"> / </w:t>
      </w:r>
      <w:proofErr w:type="spellStart"/>
      <w:r w:rsidRPr="003C66EA">
        <w:rPr>
          <w:rFonts w:ascii="微软雅黑" w:eastAsia="微软雅黑" w:hAnsi="微软雅黑" w:cs="宋体" w:hint="eastAsia"/>
          <w:color w:val="FF0000"/>
          <w:kern w:val="0"/>
          <w:szCs w:val="21"/>
        </w:rPr>
        <w:t>Key_read_requests</w:t>
      </w:r>
      <w:proofErr w:type="spellEnd"/>
      <w:r w:rsidRPr="003C66EA">
        <w:rPr>
          <w:rFonts w:ascii="微软雅黑" w:eastAsia="微软雅黑" w:hAnsi="微软雅黑" w:cs="宋体" w:hint="eastAsia"/>
          <w:color w:val="FF0000"/>
          <w:kern w:val="0"/>
          <w:szCs w:val="21"/>
        </w:rPr>
        <w:t xml:space="preserve"> * 100%=0.024%</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3、show global status like '</w:t>
      </w:r>
      <w:proofErr w:type="spellStart"/>
      <w:r w:rsidRPr="003C66EA">
        <w:rPr>
          <w:rFonts w:ascii="微软雅黑" w:eastAsia="微软雅黑" w:hAnsi="微软雅黑" w:cs="宋体" w:hint="eastAsia"/>
          <w:color w:val="000000"/>
          <w:kern w:val="0"/>
          <w:szCs w:val="21"/>
        </w:rPr>
        <w:t>key_blocks_u</w:t>
      </w:r>
      <w:proofErr w:type="spellEnd"/>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r w:rsidRPr="003C66EA">
        <w:rPr>
          <w:rFonts w:ascii="微软雅黑" w:eastAsia="微软雅黑" w:hAnsi="微软雅黑" w:cs="宋体" w:hint="eastAsia"/>
          <w:color w:val="000000"/>
          <w:kern w:val="0"/>
          <w:szCs w:val="21"/>
        </w:rPr>
        <w:br/>
        <w:t xml:space="preserve">| </w:t>
      </w:r>
      <w:proofErr w:type="spellStart"/>
      <w:r w:rsidRPr="003C66EA">
        <w:rPr>
          <w:rFonts w:ascii="微软雅黑" w:eastAsia="微软雅黑" w:hAnsi="微软雅黑" w:cs="宋体" w:hint="eastAsia"/>
          <w:color w:val="000000"/>
          <w:kern w:val="0"/>
          <w:szCs w:val="21"/>
        </w:rPr>
        <w:t>Variable_name</w:t>
      </w:r>
      <w:proofErr w:type="spellEnd"/>
      <w:r w:rsidRPr="003C66EA">
        <w:rPr>
          <w:rFonts w:ascii="微软雅黑" w:eastAsia="微软雅黑" w:hAnsi="微软雅黑" w:cs="宋体" w:hint="eastAsia"/>
          <w:color w:val="000000"/>
          <w:kern w:val="0"/>
          <w:szCs w:val="21"/>
        </w:rPr>
        <w:t xml:space="preserve"> | Value |</w:t>
      </w:r>
      <w:r w:rsidRPr="003C66EA">
        <w:rPr>
          <w:rFonts w:ascii="微软雅黑" w:eastAsia="微软雅黑" w:hAnsi="微软雅黑" w:cs="宋体" w:hint="eastAsia"/>
          <w:color w:val="000000"/>
          <w:kern w:val="0"/>
          <w:szCs w:val="21"/>
        </w:rPr>
        <w:br/>
        <w:t>+------------------------+-------------+</w:t>
      </w:r>
      <w:r w:rsidRPr="003C66EA">
        <w:rPr>
          <w:rFonts w:ascii="微软雅黑" w:eastAsia="微软雅黑" w:hAnsi="微软雅黑" w:cs="宋体" w:hint="eastAsia"/>
          <w:color w:val="000000"/>
          <w:kern w:val="0"/>
          <w:szCs w:val="21"/>
        </w:rPr>
        <w:br/>
        <w:t xml:space="preserve">| </w:t>
      </w:r>
      <w:proofErr w:type="spellStart"/>
      <w:r w:rsidRPr="003C66EA">
        <w:rPr>
          <w:rFonts w:ascii="微软雅黑" w:eastAsia="微软雅黑" w:hAnsi="微软雅黑" w:cs="宋体" w:hint="eastAsia"/>
          <w:color w:val="000000"/>
          <w:kern w:val="0"/>
          <w:szCs w:val="21"/>
        </w:rPr>
        <w:t>Key_blocks_unused</w:t>
      </w:r>
      <w:proofErr w:type="spellEnd"/>
      <w:r w:rsidRPr="003C66EA">
        <w:rPr>
          <w:rFonts w:ascii="微软雅黑" w:eastAsia="微软雅黑" w:hAnsi="微软雅黑" w:cs="宋体" w:hint="eastAsia"/>
          <w:color w:val="000000"/>
          <w:kern w:val="0"/>
          <w:szCs w:val="21"/>
        </w:rPr>
        <w:t xml:space="preserve"> | 0 |</w:t>
      </w:r>
      <w:r w:rsidRPr="003C66EA">
        <w:rPr>
          <w:rFonts w:ascii="微软雅黑" w:eastAsia="微软雅黑" w:hAnsi="微软雅黑" w:cs="宋体" w:hint="eastAsia"/>
          <w:color w:val="000000"/>
          <w:kern w:val="0"/>
          <w:szCs w:val="21"/>
        </w:rPr>
        <w:br/>
        <w:t xml:space="preserve">| </w:t>
      </w:r>
      <w:proofErr w:type="spellStart"/>
      <w:r w:rsidRPr="003C66EA">
        <w:rPr>
          <w:rFonts w:ascii="微软雅黑" w:eastAsia="微软雅黑" w:hAnsi="微软雅黑" w:cs="宋体" w:hint="eastAsia"/>
          <w:color w:val="000000"/>
          <w:kern w:val="0"/>
          <w:szCs w:val="21"/>
        </w:rPr>
        <w:t>Key_blocks_used</w:t>
      </w:r>
      <w:proofErr w:type="spellEnd"/>
      <w:r w:rsidRPr="003C66EA">
        <w:rPr>
          <w:rFonts w:ascii="微软雅黑" w:eastAsia="微软雅黑" w:hAnsi="微软雅黑" w:cs="宋体" w:hint="eastAsia"/>
          <w:color w:val="000000"/>
          <w:kern w:val="0"/>
          <w:szCs w:val="21"/>
        </w:rPr>
        <w:t xml:space="preserve"> | 413543 |</w:t>
      </w:r>
      <w:r w:rsidRPr="003C66EA">
        <w:rPr>
          <w:rFonts w:ascii="微软雅黑" w:eastAsia="微软雅黑" w:hAnsi="微软雅黑" w:cs="宋体" w:hint="eastAsia"/>
          <w:color w:val="000000"/>
          <w:kern w:val="0"/>
          <w:szCs w:val="21"/>
        </w:rPr>
        <w:br/>
        <w:t>+------------------------+-------------+</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000000"/>
          <w:kern w:val="0"/>
          <w:szCs w:val="21"/>
        </w:rPr>
        <w:t>Key_blocks_unused</w:t>
      </w:r>
      <w:proofErr w:type="spellEnd"/>
      <w:r w:rsidRPr="003C66EA">
        <w:rPr>
          <w:rFonts w:ascii="微软雅黑" w:eastAsia="微软雅黑" w:hAnsi="微软雅黑" w:cs="宋体" w:hint="eastAsia"/>
          <w:color w:val="000000"/>
          <w:kern w:val="0"/>
          <w:szCs w:val="21"/>
        </w:rPr>
        <w:t>表示未使用的缓存簇(blocks)数，</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000000"/>
          <w:kern w:val="0"/>
          <w:szCs w:val="21"/>
        </w:rPr>
        <w:t>Key_blocks_used</w:t>
      </w:r>
      <w:proofErr w:type="spellEnd"/>
      <w:r w:rsidRPr="003C66EA">
        <w:rPr>
          <w:rFonts w:ascii="微软雅黑" w:eastAsia="微软雅黑" w:hAnsi="微软雅黑" w:cs="宋体" w:hint="eastAsia"/>
          <w:color w:val="000000"/>
          <w:kern w:val="0"/>
          <w:szCs w:val="21"/>
        </w:rPr>
        <w:t>表示曾经用到的最大的blocks数，</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要么增加</w:t>
      </w:r>
      <w:proofErr w:type="spellStart"/>
      <w:r w:rsidRPr="003C66EA">
        <w:rPr>
          <w:rFonts w:ascii="微软雅黑" w:eastAsia="微软雅黑" w:hAnsi="微软雅黑" w:cs="宋体" w:hint="eastAsia"/>
          <w:color w:val="000000"/>
          <w:kern w:val="0"/>
          <w:szCs w:val="21"/>
        </w:rPr>
        <w:t>key_buffer_size</w:t>
      </w:r>
      <w:proofErr w:type="spellEnd"/>
      <w:r w:rsidRPr="003C66EA">
        <w:rPr>
          <w:rFonts w:ascii="微软雅黑" w:eastAsia="微软雅黑" w:hAnsi="微软雅黑" w:cs="宋体" w:hint="eastAsia"/>
          <w:color w:val="000000"/>
          <w:kern w:val="0"/>
          <w:szCs w:val="21"/>
        </w:rPr>
        <w:t>，要么就是过渡索引了，把缓存占满了。</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比较理想的设置：</w:t>
      </w:r>
      <w:r w:rsidRPr="003C66EA">
        <w:rPr>
          <w:rFonts w:ascii="微软雅黑" w:eastAsia="微软雅黑" w:hAnsi="微软雅黑" w:cs="宋体" w:hint="eastAsia"/>
          <w:color w:val="000000"/>
          <w:kern w:val="0"/>
          <w:szCs w:val="21"/>
        </w:rPr>
        <w:br/>
      </w:r>
      <w:proofErr w:type="spellStart"/>
      <w:r w:rsidRPr="003C66EA">
        <w:rPr>
          <w:rFonts w:ascii="微软雅黑" w:eastAsia="微软雅黑" w:hAnsi="微软雅黑" w:cs="宋体" w:hint="eastAsia"/>
          <w:color w:val="FF0000"/>
          <w:kern w:val="0"/>
          <w:szCs w:val="21"/>
        </w:rPr>
        <w:t>Key_blocks_used</w:t>
      </w:r>
      <w:proofErr w:type="spellEnd"/>
      <w:r w:rsidRPr="003C66EA">
        <w:rPr>
          <w:rFonts w:ascii="微软雅黑" w:eastAsia="微软雅黑" w:hAnsi="微软雅黑" w:cs="宋体" w:hint="eastAsia"/>
          <w:color w:val="FF0000"/>
          <w:kern w:val="0"/>
          <w:szCs w:val="21"/>
        </w:rPr>
        <w:t xml:space="preserve"> / (</w:t>
      </w:r>
      <w:proofErr w:type="spellStart"/>
      <w:r w:rsidRPr="003C66EA">
        <w:rPr>
          <w:rFonts w:ascii="微软雅黑" w:eastAsia="微软雅黑" w:hAnsi="微软雅黑" w:cs="宋体" w:hint="eastAsia"/>
          <w:color w:val="FF0000"/>
          <w:kern w:val="0"/>
          <w:szCs w:val="21"/>
        </w:rPr>
        <w:t>Key_blocks_unused</w:t>
      </w:r>
      <w:proofErr w:type="spellEnd"/>
      <w:r w:rsidRPr="003C66EA">
        <w:rPr>
          <w:rFonts w:ascii="微软雅黑" w:eastAsia="微软雅黑" w:hAnsi="微软雅黑" w:cs="宋体" w:hint="eastAsia"/>
          <w:color w:val="FF0000"/>
          <w:kern w:val="0"/>
          <w:szCs w:val="21"/>
        </w:rPr>
        <w:t xml:space="preserve"> + </w:t>
      </w:r>
      <w:proofErr w:type="spellStart"/>
      <w:r w:rsidRPr="003C66EA">
        <w:rPr>
          <w:rFonts w:ascii="微软雅黑" w:eastAsia="微软雅黑" w:hAnsi="微软雅黑" w:cs="宋体" w:hint="eastAsia"/>
          <w:color w:val="FF0000"/>
          <w:kern w:val="0"/>
          <w:szCs w:val="21"/>
        </w:rPr>
        <w:t>Key_blocks_used</w:t>
      </w:r>
      <w:proofErr w:type="spellEnd"/>
      <w:r w:rsidRPr="003C66EA">
        <w:rPr>
          <w:rFonts w:ascii="微软雅黑" w:eastAsia="微软雅黑" w:hAnsi="微软雅黑" w:cs="宋体" w:hint="eastAsia"/>
          <w:color w:val="FF0000"/>
          <w:kern w:val="0"/>
          <w:szCs w:val="21"/>
        </w:rPr>
        <w:t>) * 100% ≈ 80%</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b/>
          <w:bCs/>
          <w:color w:val="FF0000"/>
          <w:kern w:val="0"/>
          <w:sz w:val="24"/>
          <w:szCs w:val="24"/>
        </w:rPr>
        <w:t>innodb_buffer_pool_size</w:t>
      </w:r>
      <w:proofErr w:type="spellEnd"/>
      <w:r w:rsidRPr="003C66EA">
        <w:rPr>
          <w:rFonts w:ascii="微软雅黑" w:eastAsia="微软雅黑" w:hAnsi="微软雅黑" w:cs="宋体" w:hint="eastAsia"/>
          <w:b/>
          <w:bCs/>
          <w:color w:val="FF0000"/>
          <w:kern w:val="0"/>
          <w:sz w:val="24"/>
          <w:szCs w:val="24"/>
        </w:rPr>
        <w:t>（</w:t>
      </w:r>
      <w:r w:rsidRPr="003C66EA">
        <w:rPr>
          <w:rFonts w:ascii="微软雅黑" w:eastAsia="微软雅黑" w:hAnsi="微软雅黑" w:cs="宋体" w:hint="eastAsia"/>
          <w:color w:val="FF0000"/>
          <w:kern w:val="0"/>
          <w:sz w:val="24"/>
          <w:szCs w:val="24"/>
          <w:u w:val="single"/>
        </w:rPr>
        <w:t>每 MB 增加约 3000 的句柄数占用</w:t>
      </w:r>
      <w:r w:rsidRPr="003C66EA">
        <w:rPr>
          <w:rFonts w:ascii="微软雅黑" w:eastAsia="微软雅黑" w:hAnsi="微软雅黑" w:cs="宋体" w:hint="eastAsia"/>
          <w:b/>
          <w:bCs/>
          <w:color w:val="FF0000"/>
          <w:kern w:val="0"/>
          <w:sz w:val="24"/>
          <w:szCs w:val="24"/>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这是</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最重要的设置，对</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性能有决定性的影响。默认的设置只有8M，所以默认的数据库设置下面</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性能很差。在只有</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存储引擎的数据库服务器上</w:t>
      </w:r>
      <w:r w:rsidRPr="003C66EA">
        <w:rPr>
          <w:rFonts w:ascii="微软雅黑" w:eastAsia="微软雅黑" w:hAnsi="微软雅黑" w:cs="宋体" w:hint="eastAsia"/>
          <w:color w:val="000000"/>
          <w:kern w:val="0"/>
          <w:szCs w:val="21"/>
          <w:shd w:val="clear" w:color="auto" w:fill="FFFFFF"/>
        </w:rPr>
        <w:lastRenderedPageBreak/>
        <w:t>面，可以设置60-80%的内存。更精确一点，在内存容量允许的情况下面设置比</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tablespaces</w:t>
      </w:r>
      <w:proofErr w:type="spellEnd"/>
      <w:r w:rsidRPr="003C66EA">
        <w:rPr>
          <w:rFonts w:ascii="微软雅黑" w:eastAsia="微软雅黑" w:hAnsi="微软雅黑" w:cs="宋体" w:hint="eastAsia"/>
          <w:color w:val="000000"/>
          <w:kern w:val="0"/>
          <w:szCs w:val="21"/>
          <w:shd w:val="clear" w:color="auto" w:fill="FFFFFF"/>
        </w:rPr>
        <w:t>大10%的内存大小</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步骤：</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1、show variables like '</w:t>
      </w:r>
      <w:proofErr w:type="spellStart"/>
      <w:r w:rsidRPr="003C66EA">
        <w:rPr>
          <w:rFonts w:ascii="微软雅黑" w:eastAsia="微软雅黑" w:hAnsi="微软雅黑" w:cs="宋体" w:hint="eastAsia"/>
          <w:color w:val="000000"/>
          <w:kern w:val="0"/>
          <w:szCs w:val="21"/>
          <w:shd w:val="clear" w:color="auto" w:fill="FFFFFF"/>
        </w:rPr>
        <w:t>innodb_buffer_pool_size</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Variable_name</w:t>
      </w:r>
      <w:proofErr w:type="spellEnd"/>
      <w:r w:rsidRPr="003C66EA">
        <w:rPr>
          <w:rFonts w:ascii="微软雅黑" w:eastAsia="微软雅黑" w:hAnsi="微软雅黑" w:cs="宋体" w:hint="eastAsia"/>
          <w:color w:val="000000"/>
          <w:kern w:val="0"/>
          <w:szCs w:val="21"/>
          <w:shd w:val="clear" w:color="auto" w:fill="FFFFFF"/>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innodb_buffer_pool_size</w:t>
      </w:r>
      <w:proofErr w:type="spellEnd"/>
      <w:r w:rsidRPr="003C66EA">
        <w:rPr>
          <w:rFonts w:ascii="微软雅黑" w:eastAsia="微软雅黑" w:hAnsi="微软雅黑" w:cs="宋体" w:hint="eastAsia"/>
          <w:color w:val="000000"/>
          <w:kern w:val="0"/>
          <w:szCs w:val="21"/>
          <w:shd w:val="clear" w:color="auto" w:fill="FFFFFF"/>
        </w:rPr>
        <w:t xml:space="preserve"> | 134217728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2、show status like '</w:t>
      </w:r>
      <w:proofErr w:type="spellStart"/>
      <w:r w:rsidRPr="003C66EA">
        <w:rPr>
          <w:rFonts w:ascii="微软雅黑" w:eastAsia="微软雅黑" w:hAnsi="微软雅黑" w:cs="宋体" w:hint="eastAsia"/>
          <w:color w:val="000000"/>
          <w:kern w:val="0"/>
          <w:szCs w:val="21"/>
          <w:shd w:val="clear" w:color="auto" w:fill="FFFFFF"/>
        </w:rPr>
        <w:t>Innodb_buffer_pool_read</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Variable_name</w:t>
      </w:r>
      <w:proofErr w:type="spellEnd"/>
      <w:r w:rsidRPr="003C66EA">
        <w:rPr>
          <w:rFonts w:ascii="微软雅黑" w:eastAsia="微软雅黑" w:hAnsi="微软雅黑" w:cs="宋体" w:hint="eastAsia"/>
          <w:color w:val="000000"/>
          <w:kern w:val="0"/>
          <w:szCs w:val="21"/>
          <w:shd w:val="clear" w:color="auto" w:fill="FFFFFF"/>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Innodb_buffer_pool_read_ahead_rnd</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Innodb_buffer_pool_read_ahead</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Innodb_buffer_pool_read_ahead_evicted</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Innodb_buffer_pool_read_requests</w:t>
      </w:r>
      <w:proofErr w:type="spellEnd"/>
      <w:r w:rsidRPr="003C66EA">
        <w:rPr>
          <w:rFonts w:ascii="微软雅黑" w:eastAsia="微软雅黑" w:hAnsi="微软雅黑" w:cs="宋体" w:hint="eastAsia"/>
          <w:color w:val="000000"/>
          <w:kern w:val="0"/>
          <w:szCs w:val="21"/>
          <w:shd w:val="clear" w:color="auto" w:fill="FFFFFF"/>
        </w:rPr>
        <w:t xml:space="preserve">      | 95811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Innodb_buffer_pool_reads</w:t>
      </w:r>
      <w:proofErr w:type="spellEnd"/>
      <w:r w:rsidRPr="003C66EA">
        <w:rPr>
          <w:rFonts w:ascii="微软雅黑" w:eastAsia="微软雅黑" w:hAnsi="微软雅黑" w:cs="宋体" w:hint="eastAsia"/>
          <w:color w:val="000000"/>
          <w:kern w:val="0"/>
          <w:szCs w:val="21"/>
          <w:shd w:val="clear" w:color="auto" w:fill="FFFFFF"/>
        </w:rPr>
        <w:t xml:space="preserve">              | </w:t>
      </w:r>
      <w:proofErr w:type="gramStart"/>
      <w:r w:rsidRPr="003C66EA">
        <w:rPr>
          <w:rFonts w:ascii="微软雅黑" w:eastAsia="微软雅黑" w:hAnsi="微软雅黑" w:cs="宋体" w:hint="eastAsia"/>
          <w:color w:val="000000"/>
          <w:kern w:val="0"/>
          <w:szCs w:val="21"/>
          <w:shd w:val="clear" w:color="auto" w:fill="FFFFFF"/>
        </w:rPr>
        <w:t>1742  |</w:t>
      </w:r>
      <w:proofErr w:type="gramEnd"/>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计算缓存命中率： </w:t>
      </w:r>
      <w:r w:rsidRPr="003C66EA">
        <w:rPr>
          <w:rFonts w:ascii="微软雅黑" w:eastAsia="微软雅黑" w:hAnsi="微软雅黑" w:cs="宋体" w:hint="eastAsia"/>
          <w:color w:val="FF0000"/>
          <w:kern w:val="0"/>
          <w:szCs w:val="21"/>
          <w:shd w:val="clear" w:color="auto" w:fill="FFFFFF"/>
        </w:rPr>
        <w:t>(</w:t>
      </w:r>
      <w:proofErr w:type="spellStart"/>
      <w:r w:rsidRPr="003C66EA">
        <w:rPr>
          <w:rFonts w:ascii="微软雅黑" w:eastAsia="微软雅黑" w:hAnsi="微软雅黑" w:cs="宋体" w:hint="eastAsia"/>
          <w:color w:val="FF0000"/>
          <w:kern w:val="0"/>
          <w:szCs w:val="21"/>
          <w:shd w:val="clear" w:color="auto" w:fill="FFFFFF"/>
        </w:rPr>
        <w:t>Innodb_buffer_pool_read_requests</w:t>
      </w:r>
      <w:proofErr w:type="spellEnd"/>
      <w:r w:rsidRPr="003C66EA">
        <w:rPr>
          <w:rFonts w:ascii="微软雅黑" w:eastAsia="微软雅黑" w:hAnsi="微软雅黑" w:cs="宋体" w:hint="eastAsia"/>
          <w:color w:val="FF0000"/>
          <w:kern w:val="0"/>
          <w:szCs w:val="21"/>
          <w:shd w:val="clear" w:color="auto" w:fill="FFFFFF"/>
        </w:rPr>
        <w:t xml:space="preserve"> - </w:t>
      </w:r>
      <w:proofErr w:type="spellStart"/>
      <w:r w:rsidRPr="003C66EA">
        <w:rPr>
          <w:rFonts w:ascii="微软雅黑" w:eastAsia="微软雅黑" w:hAnsi="微软雅黑" w:cs="宋体" w:hint="eastAsia"/>
          <w:color w:val="FF0000"/>
          <w:kern w:val="0"/>
          <w:szCs w:val="21"/>
          <w:shd w:val="clear" w:color="auto" w:fill="FFFFFF"/>
        </w:rPr>
        <w:t>Innodb_buffer_pool_reads</w:t>
      </w:r>
      <w:proofErr w:type="spellEnd"/>
      <w:r w:rsidRPr="003C66EA">
        <w:rPr>
          <w:rFonts w:ascii="微软雅黑" w:eastAsia="微软雅黑" w:hAnsi="微软雅黑" w:cs="宋体" w:hint="eastAsia"/>
          <w:color w:val="FF0000"/>
          <w:kern w:val="0"/>
          <w:szCs w:val="21"/>
          <w:shd w:val="clear" w:color="auto" w:fill="FFFFFF"/>
        </w:rPr>
        <w:t xml:space="preserve">) / </w:t>
      </w:r>
      <w:proofErr w:type="spellStart"/>
      <w:r w:rsidRPr="003C66EA">
        <w:rPr>
          <w:rFonts w:ascii="微软雅黑" w:eastAsia="微软雅黑" w:hAnsi="微软雅黑" w:cs="宋体" w:hint="eastAsia"/>
          <w:color w:val="FF0000"/>
          <w:kern w:val="0"/>
          <w:szCs w:val="21"/>
          <w:shd w:val="clear" w:color="auto" w:fill="FFFFFF"/>
        </w:rPr>
        <w:t>Innodb_buffer_pool_read_requests</w:t>
      </w:r>
      <w:proofErr w:type="spellEnd"/>
      <w:r w:rsidRPr="003C66EA">
        <w:rPr>
          <w:rFonts w:ascii="微软雅黑" w:eastAsia="微软雅黑" w:hAnsi="微软雅黑" w:cs="宋体" w:hint="eastAsia"/>
          <w:color w:val="FF0000"/>
          <w:kern w:val="0"/>
          <w:szCs w:val="21"/>
          <w:shd w:val="clear" w:color="auto" w:fill="FFFFFF"/>
        </w:rPr>
        <w:t xml:space="preserve"> * 100%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 w:val="24"/>
          <w:szCs w:val="24"/>
        </w:rPr>
      </w:pPr>
      <w:proofErr w:type="spellStart"/>
      <w:r w:rsidRPr="003C66EA">
        <w:rPr>
          <w:rFonts w:ascii="微软雅黑" w:eastAsia="微软雅黑" w:hAnsi="微软雅黑" w:cs="宋体" w:hint="eastAsia"/>
          <w:b/>
          <w:bCs/>
          <w:color w:val="FF0000"/>
          <w:kern w:val="0"/>
          <w:sz w:val="24"/>
          <w:szCs w:val="24"/>
        </w:rPr>
        <w:lastRenderedPageBreak/>
        <w:t>innodb_additional_mem_pool_size</w:t>
      </w:r>
      <w:proofErr w:type="spellEnd"/>
      <w:r w:rsidRPr="003C66EA">
        <w:rPr>
          <w:rFonts w:ascii="微软雅黑" w:eastAsia="微软雅黑" w:hAnsi="微软雅黑" w:cs="宋体" w:hint="eastAsia"/>
          <w:b/>
          <w:bCs/>
          <w:color w:val="FF0000"/>
          <w:kern w:val="0"/>
          <w:sz w:val="24"/>
          <w:szCs w:val="24"/>
        </w:rPr>
        <w:t>（</w:t>
      </w:r>
      <w:r w:rsidRPr="003C66EA">
        <w:rPr>
          <w:rFonts w:ascii="微软雅黑" w:eastAsia="微软雅黑" w:hAnsi="微软雅黑" w:cs="宋体" w:hint="eastAsia"/>
          <w:color w:val="FF0000"/>
          <w:kern w:val="0"/>
          <w:sz w:val="24"/>
          <w:szCs w:val="24"/>
        </w:rPr>
        <w:t>调整的可能不是太多</w:t>
      </w:r>
      <w:r w:rsidRPr="003C66EA">
        <w:rPr>
          <w:rFonts w:ascii="微软雅黑" w:eastAsia="微软雅黑" w:hAnsi="微软雅黑" w:cs="宋体" w:hint="eastAsia"/>
          <w:b/>
          <w:bCs/>
          <w:color w:val="FF0000"/>
          <w:kern w:val="0"/>
          <w:sz w:val="24"/>
          <w:szCs w:val="24"/>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设置了</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存储引擎用来存放数据字典信息以及一些内部数据结构的内存空间大小，所以当我们一个MySQL Instance中的数据库对象非常多的时候，是需要适当调整该参数的大小以确保所有数据都能存放在内存中提高访问效率的。</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当过小的时候，</w:t>
      </w:r>
      <w:r w:rsidRPr="003C66EA">
        <w:rPr>
          <w:rFonts w:ascii="微软雅黑" w:eastAsia="微软雅黑" w:hAnsi="微软雅黑" w:cs="宋体" w:hint="eastAsia"/>
          <w:color w:val="FF0000"/>
          <w:kern w:val="0"/>
          <w:szCs w:val="21"/>
          <w:shd w:val="clear" w:color="auto" w:fill="FFFFFF"/>
        </w:rPr>
        <w:t>MySQL 会记录 Warning 信息到数据库的 error log 中</w:t>
      </w:r>
      <w:r w:rsidRPr="003C66EA">
        <w:rPr>
          <w:rFonts w:ascii="微软雅黑" w:eastAsia="微软雅黑" w:hAnsi="微软雅黑" w:cs="宋体" w:hint="eastAsia"/>
          <w:color w:val="000000"/>
          <w:kern w:val="0"/>
          <w:szCs w:val="21"/>
          <w:shd w:val="clear" w:color="auto" w:fill="FFFFFF"/>
        </w:rPr>
        <w:t>，这时候你就知道该调整这个参数大小了</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步骤：</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1、 show variables like '</w:t>
      </w:r>
      <w:proofErr w:type="spellStart"/>
      <w:r w:rsidRPr="003C66EA">
        <w:rPr>
          <w:rFonts w:ascii="微软雅黑" w:eastAsia="微软雅黑" w:hAnsi="微软雅黑" w:cs="宋体" w:hint="eastAsia"/>
          <w:color w:val="000000"/>
          <w:kern w:val="0"/>
          <w:szCs w:val="21"/>
          <w:shd w:val="clear" w:color="auto" w:fill="FFFFFF"/>
        </w:rPr>
        <w:t>innodb_additional_mem_pool_size</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Variable_name</w:t>
      </w:r>
      <w:proofErr w:type="spellEnd"/>
      <w:r w:rsidRPr="003C66EA">
        <w:rPr>
          <w:rFonts w:ascii="微软雅黑" w:eastAsia="微软雅黑" w:hAnsi="微软雅黑" w:cs="宋体" w:hint="eastAsia"/>
          <w:color w:val="000000"/>
          <w:kern w:val="0"/>
          <w:szCs w:val="21"/>
          <w:shd w:val="clear" w:color="auto" w:fill="FFFFFF"/>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innodb_additional_mem_pool_size</w:t>
      </w:r>
      <w:proofErr w:type="spellEnd"/>
      <w:r w:rsidRPr="003C66EA">
        <w:rPr>
          <w:rFonts w:ascii="微软雅黑" w:eastAsia="微软雅黑" w:hAnsi="微软雅黑" w:cs="宋体" w:hint="eastAsia"/>
          <w:color w:val="000000"/>
          <w:kern w:val="0"/>
          <w:szCs w:val="21"/>
          <w:shd w:val="clear" w:color="auto" w:fill="FFFFFF"/>
        </w:rPr>
        <w:t xml:space="preserve"> | 8388608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jc w:val="left"/>
        <w:rPr>
          <w:rFonts w:ascii="宋体" w:eastAsia="宋体" w:hAnsi="宋体" w:cs="宋体" w:hint="eastAsia"/>
          <w:kern w:val="0"/>
          <w:sz w:val="24"/>
          <w:szCs w:val="24"/>
        </w:rPr>
      </w:pPr>
      <w:proofErr w:type="spellStart"/>
      <w:r w:rsidRPr="003C66EA">
        <w:rPr>
          <w:rFonts w:ascii="微软雅黑" w:eastAsia="微软雅黑" w:hAnsi="微软雅黑" w:cs="宋体" w:hint="eastAsia"/>
          <w:b/>
          <w:bCs/>
          <w:color w:val="FF0000"/>
          <w:kern w:val="0"/>
          <w:sz w:val="24"/>
          <w:szCs w:val="24"/>
          <w:shd w:val="clear" w:color="auto" w:fill="FFFFFF"/>
        </w:rPr>
        <w:t>innodb_log_file_size</w:t>
      </w:r>
      <w:proofErr w:type="spellEnd"/>
      <w:r w:rsidRPr="003C66EA">
        <w:rPr>
          <w:rFonts w:ascii="微软雅黑" w:eastAsia="微软雅黑" w:hAnsi="微软雅黑" w:cs="宋体" w:hint="eastAsia"/>
          <w:b/>
          <w:bCs/>
          <w:color w:val="FF0000"/>
          <w:kern w:val="0"/>
          <w:sz w:val="24"/>
          <w:szCs w:val="24"/>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color w:val="000000"/>
          <w:kern w:val="0"/>
          <w:szCs w:val="21"/>
        </w:rPr>
      </w:pPr>
      <w:r w:rsidRPr="003C66EA">
        <w:rPr>
          <w:rFonts w:ascii="微软雅黑" w:eastAsia="微软雅黑" w:hAnsi="微软雅黑" w:cs="宋体" w:hint="eastAsia"/>
          <w:color w:val="000000"/>
          <w:kern w:val="0"/>
          <w:szCs w:val="21"/>
          <w:shd w:val="clear" w:color="auto" w:fill="FFFFFF"/>
        </w:rPr>
        <w:t>该参数决定了recovery speed。太大的话recovery就会比较慢，太小了影响查询性能，一般取256M可以兼顾性能和recovery的速度</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b/>
          <w:bCs/>
          <w:color w:val="FF0000"/>
          <w:kern w:val="0"/>
          <w:sz w:val="24"/>
          <w:szCs w:val="24"/>
        </w:rPr>
        <w:t>innodb_log_buffer_size</w:t>
      </w:r>
      <w:proofErr w:type="spellEnd"/>
      <w:r w:rsidRPr="003C66EA">
        <w:rPr>
          <w:rFonts w:ascii="微软雅黑" w:eastAsia="微软雅黑" w:hAnsi="微软雅黑" w:cs="宋体" w:hint="eastAsia"/>
          <w:b/>
          <w:bCs/>
          <w:color w:val="FF0000"/>
          <w:kern w:val="0"/>
          <w:sz w:val="24"/>
          <w:szCs w:val="24"/>
        </w:rPr>
        <w:t>（</w:t>
      </w:r>
      <w:r w:rsidRPr="003C66EA">
        <w:rPr>
          <w:rFonts w:ascii="微软雅黑" w:eastAsia="微软雅黑" w:hAnsi="微软雅黑" w:cs="宋体" w:hint="eastAsia"/>
          <w:color w:val="FF0000"/>
          <w:kern w:val="0"/>
          <w:sz w:val="27"/>
          <w:szCs w:val="27"/>
          <w:shd w:val="clear" w:color="auto" w:fill="FFFFFF"/>
        </w:rPr>
        <w:t>一般8M</w:t>
      </w:r>
      <w:r w:rsidRPr="003C66EA">
        <w:rPr>
          <w:rFonts w:ascii="微软雅黑" w:eastAsia="微软雅黑" w:hAnsi="微软雅黑" w:cs="宋体" w:hint="eastAsia"/>
          <w:b/>
          <w:bCs/>
          <w:color w:val="FF0000"/>
          <w:kern w:val="0"/>
          <w:sz w:val="24"/>
          <w:szCs w:val="24"/>
          <w:shd w:val="clear" w:color="auto" w:fill="FFFFFF"/>
        </w:rPr>
        <w:t>）</w:t>
      </w:r>
      <w:r w:rsidRPr="003C66EA">
        <w:rPr>
          <w:rFonts w:ascii="微软雅黑" w:eastAsia="微软雅黑" w:hAnsi="微软雅黑" w:cs="宋体" w:hint="eastAsia"/>
          <w:b/>
          <w:bCs/>
          <w:color w:val="FF0000"/>
          <w:kern w:val="0"/>
          <w:sz w:val="24"/>
          <w:szCs w:val="24"/>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 xml:space="preserve"> 存储引擎的事务日志所使用的缓冲区</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 xml:space="preserve"> 在写事务日志的时候，为了提高性能，也是先将信息写入 </w:t>
      </w:r>
      <w:proofErr w:type="spellStart"/>
      <w:r w:rsidRPr="003C66EA">
        <w:rPr>
          <w:rFonts w:ascii="微软雅黑" w:eastAsia="微软雅黑" w:hAnsi="微软雅黑" w:cs="宋体" w:hint="eastAsia"/>
          <w:color w:val="000000"/>
          <w:kern w:val="0"/>
          <w:szCs w:val="21"/>
          <w:shd w:val="clear" w:color="auto" w:fill="FFFFFF"/>
        </w:rPr>
        <w:t>Innodb</w:t>
      </w:r>
      <w:proofErr w:type="spellEnd"/>
      <w:r w:rsidRPr="003C66EA">
        <w:rPr>
          <w:rFonts w:ascii="微软雅黑" w:eastAsia="微软雅黑" w:hAnsi="微软雅黑" w:cs="宋体" w:hint="eastAsia"/>
          <w:color w:val="000000"/>
          <w:kern w:val="0"/>
          <w:szCs w:val="21"/>
          <w:shd w:val="clear" w:color="auto" w:fill="FFFFFF"/>
        </w:rPr>
        <w:t xml:space="preserve"> Log Buffer 中，当满足 </w:t>
      </w:r>
      <w:proofErr w:type="spellStart"/>
      <w:r w:rsidRPr="003C66EA">
        <w:rPr>
          <w:rFonts w:ascii="微软雅黑" w:eastAsia="微软雅黑" w:hAnsi="微软雅黑" w:cs="宋体" w:hint="eastAsia"/>
          <w:color w:val="000000"/>
          <w:kern w:val="0"/>
          <w:szCs w:val="21"/>
          <w:shd w:val="clear" w:color="auto" w:fill="FFFFFF"/>
        </w:rPr>
        <w:t>innodb_flush_log_trx_commit</w:t>
      </w:r>
      <w:proofErr w:type="spellEnd"/>
      <w:r w:rsidRPr="003C66EA">
        <w:rPr>
          <w:rFonts w:ascii="微软雅黑" w:eastAsia="微软雅黑" w:hAnsi="微软雅黑" w:cs="宋体" w:hint="eastAsia"/>
          <w:color w:val="000000"/>
          <w:kern w:val="0"/>
          <w:szCs w:val="21"/>
          <w:shd w:val="clear" w:color="auto" w:fill="FFFFFF"/>
        </w:rPr>
        <w:t xml:space="preserve"> 参数所设置的相应条件（或者日志缓冲区写满）之后，才会将日志写到文件（或者同步到磁盘）中</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000000"/>
          <w:kern w:val="0"/>
          <w:szCs w:val="21"/>
          <w:shd w:val="clear" w:color="auto" w:fill="FFFFFF"/>
        </w:rPr>
        <w:lastRenderedPageBreak/>
        <w:t>innodb_flush_logs_at_trx_commit</w:t>
      </w:r>
      <w:proofErr w:type="spellEnd"/>
      <w:r w:rsidRPr="003C66EA">
        <w:rPr>
          <w:rFonts w:ascii="微软雅黑" w:eastAsia="微软雅黑" w:hAnsi="微软雅黑" w:cs="宋体" w:hint="eastAsia"/>
          <w:color w:val="000000"/>
          <w:kern w:val="0"/>
          <w:szCs w:val="21"/>
          <w:shd w:val="clear" w:color="auto" w:fill="FFFFFF"/>
        </w:rPr>
        <w:t>=2： 该参数设定了事务提交时内存中log信息的处理。</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1、=0时， 日志缓冲每秒一次地被写到日志文件，并且对日志文件做到磁盘操作的刷新。任何</w:t>
      </w:r>
      <w:proofErr w:type="spellStart"/>
      <w:r w:rsidRPr="003C66EA">
        <w:rPr>
          <w:rFonts w:ascii="微软雅黑" w:eastAsia="微软雅黑" w:hAnsi="微软雅黑" w:cs="宋体" w:hint="eastAsia"/>
          <w:color w:val="000000"/>
          <w:kern w:val="0"/>
          <w:szCs w:val="21"/>
          <w:shd w:val="clear" w:color="auto" w:fill="FFFFFF"/>
        </w:rPr>
        <w:t>mysqld</w:t>
      </w:r>
      <w:proofErr w:type="spellEnd"/>
      <w:r w:rsidRPr="003C66EA">
        <w:rPr>
          <w:rFonts w:ascii="微软雅黑" w:eastAsia="微软雅黑" w:hAnsi="微软雅黑" w:cs="宋体" w:hint="eastAsia"/>
          <w:color w:val="000000"/>
          <w:kern w:val="0"/>
          <w:szCs w:val="21"/>
          <w:shd w:val="clear" w:color="auto" w:fill="FFFFFF"/>
        </w:rPr>
        <w:t>进程的崩溃会删除崩溃前最后一秒的事务</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2、=1时，在每个事务提交时，日志缓冲被写到日志文件，对日志文件做到磁盘操作的刷新。Truly ACID。速度慢。</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3、=2时，在每个事务提交时，日志缓冲被写到文件，但不对日志文件做到磁盘操作的刷新。只有操作系统崩溃或掉电才会删除最后一秒的事务，不然不会丢失事务。此外，每秒会有一次文件系统到磁盘同步操作</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步骤：</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1、show variables like '</w:t>
      </w:r>
      <w:proofErr w:type="spellStart"/>
      <w:r w:rsidRPr="003C66EA">
        <w:rPr>
          <w:rFonts w:ascii="微软雅黑" w:eastAsia="微软雅黑" w:hAnsi="微软雅黑" w:cs="宋体" w:hint="eastAsia"/>
          <w:color w:val="000000"/>
          <w:kern w:val="0"/>
          <w:szCs w:val="21"/>
        </w:rPr>
        <w:t>innodb_log_buffer_size</w:t>
      </w:r>
      <w:proofErr w:type="spellEnd"/>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 xml:space="preserve">| </w:t>
      </w:r>
      <w:proofErr w:type="spellStart"/>
      <w:r w:rsidRPr="003C66EA">
        <w:rPr>
          <w:rFonts w:ascii="微软雅黑" w:eastAsia="微软雅黑" w:hAnsi="微软雅黑" w:cs="宋体" w:hint="eastAsia"/>
          <w:color w:val="000000"/>
          <w:kern w:val="0"/>
          <w:szCs w:val="21"/>
        </w:rPr>
        <w:t>Variable_name</w:t>
      </w:r>
      <w:proofErr w:type="spellEnd"/>
      <w:r w:rsidRPr="003C66EA">
        <w:rPr>
          <w:rFonts w:ascii="微软雅黑" w:eastAsia="微软雅黑" w:hAnsi="微软雅黑" w:cs="宋体" w:hint="eastAsia"/>
          <w:color w:val="000000"/>
          <w:kern w:val="0"/>
          <w:szCs w:val="21"/>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 xml:space="preserve">| </w:t>
      </w:r>
      <w:proofErr w:type="spellStart"/>
      <w:r w:rsidRPr="003C66EA">
        <w:rPr>
          <w:rFonts w:ascii="微软雅黑" w:eastAsia="微软雅黑" w:hAnsi="微软雅黑" w:cs="宋体" w:hint="eastAsia"/>
          <w:color w:val="000000"/>
          <w:kern w:val="0"/>
          <w:szCs w:val="21"/>
        </w:rPr>
        <w:t>innodb_log_buffer_size</w:t>
      </w:r>
      <w:proofErr w:type="spellEnd"/>
      <w:r w:rsidRPr="003C66EA">
        <w:rPr>
          <w:rFonts w:ascii="微软雅黑" w:eastAsia="微软雅黑" w:hAnsi="微软雅黑" w:cs="宋体" w:hint="eastAsia"/>
          <w:color w:val="000000"/>
          <w:kern w:val="0"/>
          <w:szCs w:val="21"/>
        </w:rPr>
        <w:t xml:space="preserve"> | 8388608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rPr>
        <w:t>+------------------------+---------+</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 w:val="24"/>
          <w:szCs w:val="24"/>
        </w:rPr>
      </w:pPr>
      <w:proofErr w:type="spellStart"/>
      <w:r w:rsidRPr="003C66EA">
        <w:rPr>
          <w:rFonts w:ascii="微软雅黑" w:eastAsia="微软雅黑" w:hAnsi="微软雅黑" w:cs="宋体" w:hint="eastAsia"/>
          <w:b/>
          <w:bCs/>
          <w:color w:val="FF0000"/>
          <w:kern w:val="0"/>
          <w:sz w:val="24"/>
          <w:szCs w:val="24"/>
        </w:rPr>
        <w:t>query_cache_size</w:t>
      </w:r>
      <w:proofErr w:type="spellEnd"/>
      <w:r w:rsidRPr="003C66EA">
        <w:rPr>
          <w:rFonts w:ascii="微软雅黑" w:eastAsia="微软雅黑" w:hAnsi="微软雅黑" w:cs="宋体" w:hint="eastAsia"/>
          <w:b/>
          <w:bCs/>
          <w:color w:val="FF0000"/>
          <w:kern w:val="0"/>
          <w:sz w:val="24"/>
          <w:szCs w:val="24"/>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用来缓存 MySQL 中的 </w:t>
      </w:r>
      <w:proofErr w:type="spellStart"/>
      <w:r w:rsidRPr="003C66EA">
        <w:rPr>
          <w:rFonts w:ascii="微软雅黑" w:eastAsia="微软雅黑" w:hAnsi="微软雅黑" w:cs="宋体" w:hint="eastAsia"/>
          <w:color w:val="000000"/>
          <w:kern w:val="0"/>
          <w:szCs w:val="21"/>
          <w:shd w:val="clear" w:color="auto" w:fill="FFFFFF"/>
        </w:rPr>
        <w:t>ResultSet</w:t>
      </w:r>
      <w:proofErr w:type="spellEnd"/>
      <w:r w:rsidRPr="003C66EA">
        <w:rPr>
          <w:rFonts w:ascii="微软雅黑" w:eastAsia="微软雅黑" w:hAnsi="微软雅黑" w:cs="宋体" w:hint="eastAsia"/>
          <w:color w:val="000000"/>
          <w:kern w:val="0"/>
          <w:szCs w:val="21"/>
          <w:shd w:val="clear" w:color="auto" w:fill="FFFFFF"/>
        </w:rPr>
        <w:t>，仅仅只能针对select语句。</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如果该语句满足Query Cache的要求(未显式说明不允许使用Query Cache，或者已经显式申明需要使用Query Cache)，MySQL 会直接根据预先设定好的HASH算法将接受到的select语句以字符串方式进行hash，然后到Query Cache 中直接查找是否已经缓存。</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lastRenderedPageBreak/>
        <w:t>Query Cache 也有一个</w:t>
      </w:r>
      <w:r w:rsidRPr="003C66EA">
        <w:rPr>
          <w:rFonts w:ascii="微软雅黑" w:eastAsia="微软雅黑" w:hAnsi="微软雅黑" w:cs="宋体" w:hint="eastAsia"/>
          <w:color w:val="FF0000"/>
          <w:kern w:val="0"/>
          <w:szCs w:val="21"/>
          <w:shd w:val="clear" w:color="auto" w:fill="FFFFFF"/>
        </w:rPr>
        <w:t>致命的缺陷</w:t>
      </w:r>
      <w:r w:rsidRPr="003C66EA">
        <w:rPr>
          <w:rFonts w:ascii="微软雅黑" w:eastAsia="微软雅黑" w:hAnsi="微软雅黑" w:cs="宋体" w:hint="eastAsia"/>
          <w:color w:val="000000"/>
          <w:kern w:val="0"/>
          <w:szCs w:val="21"/>
          <w:shd w:val="clear" w:color="auto" w:fill="FFFFFF"/>
        </w:rPr>
        <w:t>，那就是当某个表的数据有</w:t>
      </w:r>
      <w:proofErr w:type="gramStart"/>
      <w:r w:rsidRPr="003C66EA">
        <w:rPr>
          <w:rFonts w:ascii="微软雅黑" w:eastAsia="微软雅黑" w:hAnsi="微软雅黑" w:cs="宋体" w:hint="eastAsia"/>
          <w:color w:val="000000"/>
          <w:kern w:val="0"/>
          <w:szCs w:val="21"/>
          <w:shd w:val="clear" w:color="auto" w:fill="FFFFFF"/>
        </w:rPr>
        <w:t>任何任何</w:t>
      </w:r>
      <w:proofErr w:type="gramEnd"/>
      <w:r w:rsidRPr="003C66EA">
        <w:rPr>
          <w:rFonts w:ascii="微软雅黑" w:eastAsia="微软雅黑" w:hAnsi="微软雅黑" w:cs="宋体" w:hint="eastAsia"/>
          <w:color w:val="000000"/>
          <w:kern w:val="0"/>
          <w:szCs w:val="21"/>
          <w:shd w:val="clear" w:color="auto" w:fill="FFFFFF"/>
        </w:rPr>
        <w:t>变化，都会导致所有引用了该表的select语句在Query Cache 中的缓存数据失效。所以，当我们的数据变化非常频繁的情况下，使用Query Cache 可能会得不偿失。</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最为关键的是 </w:t>
      </w:r>
      <w:proofErr w:type="spellStart"/>
      <w:r w:rsidRPr="003C66EA">
        <w:rPr>
          <w:rFonts w:ascii="微软雅黑" w:eastAsia="微软雅黑" w:hAnsi="微软雅黑" w:cs="宋体" w:hint="eastAsia"/>
          <w:color w:val="000000"/>
          <w:kern w:val="0"/>
          <w:szCs w:val="21"/>
          <w:shd w:val="clear" w:color="auto" w:fill="FFFFFF"/>
        </w:rPr>
        <w:t>query_cache_size</w:t>
      </w:r>
      <w:proofErr w:type="spellEnd"/>
      <w:r w:rsidRPr="003C66EA">
        <w:rPr>
          <w:rFonts w:ascii="微软雅黑" w:eastAsia="微软雅黑" w:hAnsi="微软雅黑" w:cs="宋体" w:hint="eastAsia"/>
          <w:color w:val="000000"/>
          <w:kern w:val="0"/>
          <w:szCs w:val="21"/>
          <w:shd w:val="clear" w:color="auto" w:fill="FFFFFF"/>
        </w:rPr>
        <w:t xml:space="preserve"> 和 </w:t>
      </w:r>
      <w:proofErr w:type="spellStart"/>
      <w:r w:rsidRPr="003C66EA">
        <w:rPr>
          <w:rFonts w:ascii="微软雅黑" w:eastAsia="微软雅黑" w:hAnsi="微软雅黑" w:cs="宋体" w:hint="eastAsia"/>
          <w:color w:val="000000"/>
          <w:kern w:val="0"/>
          <w:szCs w:val="21"/>
          <w:shd w:val="clear" w:color="auto" w:fill="FFFFFF"/>
        </w:rPr>
        <w:t>query_cache_type</w:t>
      </w:r>
      <w:proofErr w:type="spellEnd"/>
      <w:r w:rsidRPr="003C66EA">
        <w:rPr>
          <w:rFonts w:ascii="微软雅黑" w:eastAsia="微软雅黑" w:hAnsi="微软雅黑" w:cs="宋体" w:hint="eastAsia"/>
          <w:color w:val="000000"/>
          <w:kern w:val="0"/>
          <w:szCs w:val="21"/>
          <w:shd w:val="clear" w:color="auto" w:fill="FFFFFF"/>
        </w:rPr>
        <w:t xml:space="preserve"> ，前者设置用于缓存 </w:t>
      </w:r>
      <w:proofErr w:type="spellStart"/>
      <w:r w:rsidRPr="003C66EA">
        <w:rPr>
          <w:rFonts w:ascii="微软雅黑" w:eastAsia="微软雅黑" w:hAnsi="微软雅黑" w:cs="宋体" w:hint="eastAsia"/>
          <w:color w:val="000000"/>
          <w:kern w:val="0"/>
          <w:szCs w:val="21"/>
          <w:shd w:val="clear" w:color="auto" w:fill="FFFFFF"/>
        </w:rPr>
        <w:t>ResultSet</w:t>
      </w:r>
      <w:proofErr w:type="spellEnd"/>
      <w:r w:rsidRPr="003C66EA">
        <w:rPr>
          <w:rFonts w:ascii="微软雅黑" w:eastAsia="微软雅黑" w:hAnsi="微软雅黑" w:cs="宋体" w:hint="eastAsia"/>
          <w:color w:val="000000"/>
          <w:kern w:val="0"/>
          <w:szCs w:val="21"/>
          <w:shd w:val="clear" w:color="auto" w:fill="FFFFFF"/>
        </w:rPr>
        <w:t xml:space="preserve"> 的内存大小，后者设置在何场景下使用 Query Cache。</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步骤：</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1、show variables like '</w:t>
      </w:r>
      <w:proofErr w:type="spellStart"/>
      <w:r w:rsidRPr="003C66EA">
        <w:rPr>
          <w:rFonts w:ascii="微软雅黑" w:eastAsia="微软雅黑" w:hAnsi="微软雅黑" w:cs="宋体" w:hint="eastAsia"/>
          <w:color w:val="000000"/>
          <w:kern w:val="0"/>
          <w:szCs w:val="21"/>
          <w:shd w:val="clear" w:color="auto" w:fill="FFFFFF"/>
        </w:rPr>
        <w:t>query_cache</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Variable_name</w:t>
      </w:r>
      <w:proofErr w:type="spellEnd"/>
      <w:r w:rsidRPr="003C66EA">
        <w:rPr>
          <w:rFonts w:ascii="微软雅黑" w:eastAsia="微软雅黑" w:hAnsi="微软雅黑" w:cs="宋体" w:hint="eastAsia"/>
          <w:color w:val="000000"/>
          <w:kern w:val="0"/>
          <w:szCs w:val="21"/>
          <w:shd w:val="clear" w:color="auto" w:fill="FFFFFF"/>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query_cache_limit</w:t>
      </w:r>
      <w:proofErr w:type="spellEnd"/>
      <w:r w:rsidRPr="003C66EA">
        <w:rPr>
          <w:rFonts w:ascii="微软雅黑" w:eastAsia="微软雅黑" w:hAnsi="微软雅黑" w:cs="宋体" w:hint="eastAsia"/>
          <w:color w:val="000000"/>
          <w:kern w:val="0"/>
          <w:szCs w:val="21"/>
          <w:shd w:val="clear" w:color="auto" w:fill="FFFFFF"/>
        </w:rPr>
        <w:t xml:space="preserve">            | 1048576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query_cache_min_res_unit</w:t>
      </w:r>
      <w:proofErr w:type="spellEnd"/>
      <w:r w:rsidRPr="003C66EA">
        <w:rPr>
          <w:rFonts w:ascii="微软雅黑" w:eastAsia="微软雅黑" w:hAnsi="微软雅黑" w:cs="宋体" w:hint="eastAsia"/>
          <w:color w:val="000000"/>
          <w:kern w:val="0"/>
          <w:szCs w:val="21"/>
          <w:shd w:val="clear" w:color="auto" w:fill="FFFFFF"/>
        </w:rPr>
        <w:t xml:space="preserve">     | 4096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query_cache_size</w:t>
      </w:r>
      <w:proofErr w:type="spellEnd"/>
      <w:r w:rsidRPr="003C66EA">
        <w:rPr>
          <w:rFonts w:ascii="微软雅黑" w:eastAsia="微软雅黑" w:hAnsi="微软雅黑" w:cs="宋体" w:hint="eastAsia"/>
          <w:color w:val="000000"/>
          <w:kern w:val="0"/>
          <w:szCs w:val="21"/>
          <w:shd w:val="clear" w:color="auto" w:fill="FFFFFF"/>
        </w:rPr>
        <w:t xml:space="preserve">             | 1048576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query_cache_type</w:t>
      </w:r>
      <w:proofErr w:type="spellEnd"/>
      <w:r w:rsidRPr="003C66EA">
        <w:rPr>
          <w:rFonts w:ascii="微软雅黑" w:eastAsia="微软雅黑" w:hAnsi="微软雅黑" w:cs="宋体" w:hint="eastAsia"/>
          <w:color w:val="000000"/>
          <w:kern w:val="0"/>
          <w:szCs w:val="21"/>
          <w:shd w:val="clear" w:color="auto" w:fill="FFFFFF"/>
        </w:rPr>
        <w:t xml:space="preserve">             | OFF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query_cache_wlock_invalidate</w:t>
      </w:r>
      <w:proofErr w:type="spellEnd"/>
      <w:r w:rsidRPr="003C66EA">
        <w:rPr>
          <w:rFonts w:ascii="微软雅黑" w:eastAsia="微软雅黑" w:hAnsi="微软雅黑" w:cs="宋体" w:hint="eastAsia"/>
          <w:color w:val="000000"/>
          <w:kern w:val="0"/>
          <w:szCs w:val="21"/>
          <w:shd w:val="clear" w:color="auto" w:fill="FFFFFF"/>
        </w:rPr>
        <w:t xml:space="preserve"> | OFF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proofErr w:type="spellStart"/>
      <w:r w:rsidRPr="003C66EA">
        <w:rPr>
          <w:rFonts w:ascii="微软雅黑" w:eastAsia="微软雅黑" w:hAnsi="微软雅黑" w:cs="宋体" w:hint="eastAsia"/>
          <w:color w:val="000000"/>
          <w:kern w:val="0"/>
          <w:szCs w:val="21"/>
          <w:shd w:val="clear" w:color="auto" w:fill="FFFFFF"/>
        </w:rPr>
        <w:t>query_cache_type</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1、=0（OFF），完全不使用query cache</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2、=1（ON），</w:t>
      </w:r>
      <w:proofErr w:type="gramStart"/>
      <w:r w:rsidRPr="003C66EA">
        <w:rPr>
          <w:rFonts w:ascii="微软雅黑" w:eastAsia="微软雅黑" w:hAnsi="微软雅黑" w:cs="宋体" w:hint="eastAsia"/>
          <w:color w:val="000000"/>
          <w:kern w:val="0"/>
          <w:szCs w:val="21"/>
          <w:shd w:val="clear" w:color="auto" w:fill="FFFFFF"/>
        </w:rPr>
        <w:t>除显式要求</w:t>
      </w:r>
      <w:proofErr w:type="gramEnd"/>
      <w:r w:rsidRPr="003C66EA">
        <w:rPr>
          <w:rFonts w:ascii="微软雅黑" w:eastAsia="微软雅黑" w:hAnsi="微软雅黑" w:cs="宋体" w:hint="eastAsia"/>
          <w:color w:val="000000"/>
          <w:kern w:val="0"/>
          <w:szCs w:val="21"/>
          <w:shd w:val="clear" w:color="auto" w:fill="FFFFFF"/>
        </w:rPr>
        <w:t>不使用query cache(使用</w:t>
      </w:r>
      <w:proofErr w:type="spellStart"/>
      <w:r w:rsidRPr="003C66EA">
        <w:rPr>
          <w:rFonts w:ascii="微软雅黑" w:eastAsia="微软雅黑" w:hAnsi="微软雅黑" w:cs="宋体" w:hint="eastAsia"/>
          <w:color w:val="000000"/>
          <w:kern w:val="0"/>
          <w:szCs w:val="21"/>
          <w:shd w:val="clear" w:color="auto" w:fill="FFFFFF"/>
        </w:rPr>
        <w:t>sql_no_cache</w:t>
      </w:r>
      <w:proofErr w:type="spellEnd"/>
      <w:r w:rsidRPr="003C66EA">
        <w:rPr>
          <w:rFonts w:ascii="微软雅黑" w:eastAsia="微软雅黑" w:hAnsi="微软雅黑" w:cs="宋体" w:hint="eastAsia"/>
          <w:color w:val="000000"/>
          <w:kern w:val="0"/>
          <w:szCs w:val="21"/>
          <w:shd w:val="clear" w:color="auto" w:fill="FFFFFF"/>
        </w:rPr>
        <w:t>)之外的所有的select都使用query cache</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3、=2（DEMAND），只有显示要求才使用query cache(使用</w:t>
      </w:r>
      <w:proofErr w:type="spellStart"/>
      <w:r w:rsidRPr="003C66EA">
        <w:rPr>
          <w:rFonts w:ascii="微软雅黑" w:eastAsia="微软雅黑" w:hAnsi="微软雅黑" w:cs="宋体" w:hint="eastAsia"/>
          <w:color w:val="000000"/>
          <w:kern w:val="0"/>
          <w:szCs w:val="21"/>
          <w:shd w:val="clear" w:color="auto" w:fill="FFFFFF"/>
        </w:rPr>
        <w:t>sql_cache</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2、show status like '</w:t>
      </w:r>
      <w:proofErr w:type="spellStart"/>
      <w:r w:rsidRPr="003C66EA">
        <w:rPr>
          <w:rFonts w:ascii="微软雅黑" w:eastAsia="微软雅黑" w:hAnsi="微软雅黑" w:cs="宋体" w:hint="eastAsia"/>
          <w:color w:val="000000"/>
          <w:kern w:val="0"/>
          <w:szCs w:val="21"/>
          <w:shd w:val="clear" w:color="auto" w:fill="FFFFFF"/>
        </w:rPr>
        <w:t>Qcache</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lastRenderedPageBreak/>
        <w:t>计算Query Cache的命中率：</w:t>
      </w:r>
      <w:proofErr w:type="spellStart"/>
      <w:r w:rsidRPr="003C66EA">
        <w:rPr>
          <w:rFonts w:ascii="微软雅黑" w:eastAsia="微软雅黑" w:hAnsi="微软雅黑" w:cs="宋体" w:hint="eastAsia"/>
          <w:color w:val="FF0000"/>
          <w:kern w:val="0"/>
          <w:szCs w:val="21"/>
          <w:shd w:val="clear" w:color="auto" w:fill="FFFFFF"/>
        </w:rPr>
        <w:t>Qcache_hits</w:t>
      </w:r>
      <w:proofErr w:type="spellEnd"/>
      <w:proofErr w:type="gramStart"/>
      <w:r w:rsidRPr="003C66EA">
        <w:rPr>
          <w:rFonts w:ascii="微软雅黑" w:eastAsia="微软雅黑" w:hAnsi="微软雅黑" w:cs="宋体" w:hint="eastAsia"/>
          <w:color w:val="FF0000"/>
          <w:kern w:val="0"/>
          <w:szCs w:val="21"/>
          <w:shd w:val="clear" w:color="auto" w:fill="FFFFFF"/>
        </w:rPr>
        <w:t>/(</w:t>
      </w:r>
      <w:proofErr w:type="spellStart"/>
      <w:proofErr w:type="gramEnd"/>
      <w:r w:rsidRPr="003C66EA">
        <w:rPr>
          <w:rFonts w:ascii="微软雅黑" w:eastAsia="微软雅黑" w:hAnsi="微软雅黑" w:cs="宋体" w:hint="eastAsia"/>
          <w:color w:val="FF0000"/>
          <w:kern w:val="0"/>
          <w:szCs w:val="21"/>
          <w:shd w:val="clear" w:color="auto" w:fill="FFFFFF"/>
        </w:rPr>
        <w:t>Qcache_hits+Qcache_inserts</w:t>
      </w:r>
      <w:proofErr w:type="spellEnd"/>
      <w:r w:rsidRPr="003C66EA">
        <w:rPr>
          <w:rFonts w:ascii="微软雅黑" w:eastAsia="微软雅黑" w:hAnsi="微软雅黑" w:cs="宋体" w:hint="eastAsia"/>
          <w:color w:val="FF0000"/>
          <w:kern w:val="0"/>
          <w:szCs w:val="21"/>
          <w:shd w:val="clear" w:color="auto" w:fill="FFFFFF"/>
        </w:rPr>
        <w:t>)*100</w:t>
      </w:r>
    </w:p>
    <w:p w:rsidR="003C66EA" w:rsidRPr="003C66EA" w:rsidRDefault="003C66EA" w:rsidP="003C66EA">
      <w:pPr>
        <w:widowControl/>
        <w:shd w:val="clear" w:color="auto" w:fill="FFFFFF"/>
        <w:spacing w:before="75" w:after="75" w:line="315" w:lineRule="atLeast"/>
        <w:jc w:val="left"/>
        <w:rPr>
          <w:rFonts w:ascii="微软雅黑" w:eastAsia="微软雅黑" w:hAnsi="微软雅黑" w:cs="宋体" w:hint="eastAsia"/>
          <w:color w:val="000000"/>
          <w:kern w:val="0"/>
          <w:sz w:val="24"/>
          <w:szCs w:val="24"/>
        </w:rPr>
      </w:pPr>
      <w:proofErr w:type="spellStart"/>
      <w:r w:rsidRPr="003C66EA">
        <w:rPr>
          <w:rFonts w:ascii="微软雅黑" w:eastAsia="微软雅黑" w:hAnsi="微软雅黑" w:cs="宋体" w:hint="eastAsia"/>
          <w:b/>
          <w:bCs/>
          <w:color w:val="FF0000"/>
          <w:kern w:val="0"/>
          <w:sz w:val="24"/>
          <w:szCs w:val="24"/>
        </w:rPr>
        <w:t>binlog_cache_size</w:t>
      </w:r>
      <w:proofErr w:type="spellEnd"/>
      <w:r w:rsidRPr="003C66EA">
        <w:rPr>
          <w:rFonts w:ascii="微软雅黑" w:eastAsia="微软雅黑" w:hAnsi="微软雅黑" w:cs="宋体" w:hint="eastAsia"/>
          <w:b/>
          <w:bCs/>
          <w:color w:val="FF0000"/>
          <w:kern w:val="0"/>
          <w:sz w:val="24"/>
          <w:szCs w:val="24"/>
        </w:rPr>
        <w:t>（通常2～4M）：</w:t>
      </w:r>
      <w:r w:rsidRPr="003C66EA">
        <w:rPr>
          <w:rFonts w:ascii="微软雅黑" w:eastAsia="微软雅黑" w:hAnsi="微软雅黑" w:cs="宋体" w:hint="eastAsia"/>
          <w:b/>
          <w:bCs/>
          <w:color w:val="FF0000"/>
          <w:kern w:val="0"/>
          <w:sz w:val="24"/>
          <w:szCs w:val="24"/>
        </w:rPr>
        <w:br/>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用于在打开了二进制日志(</w:t>
      </w:r>
      <w:proofErr w:type="spellStart"/>
      <w:r w:rsidRPr="003C66EA">
        <w:rPr>
          <w:rFonts w:ascii="微软雅黑" w:eastAsia="微软雅黑" w:hAnsi="微软雅黑" w:cs="宋体" w:hint="eastAsia"/>
          <w:color w:val="000000"/>
          <w:kern w:val="0"/>
          <w:szCs w:val="21"/>
          <w:shd w:val="clear" w:color="auto" w:fill="FFFFFF"/>
        </w:rPr>
        <w:t>binlog</w:t>
      </w:r>
      <w:proofErr w:type="spellEnd"/>
      <w:r w:rsidRPr="003C66EA">
        <w:rPr>
          <w:rFonts w:ascii="微软雅黑" w:eastAsia="微软雅黑" w:hAnsi="微软雅黑" w:cs="宋体" w:hint="eastAsia"/>
          <w:color w:val="000000"/>
          <w:kern w:val="0"/>
          <w:szCs w:val="21"/>
          <w:shd w:val="clear" w:color="auto" w:fill="FFFFFF"/>
        </w:rPr>
        <w:t>)记录功能的环境，是 MySQL 用来提高</w:t>
      </w:r>
      <w:proofErr w:type="spellStart"/>
      <w:r w:rsidRPr="003C66EA">
        <w:rPr>
          <w:rFonts w:ascii="微软雅黑" w:eastAsia="微软雅黑" w:hAnsi="微软雅黑" w:cs="宋体" w:hint="eastAsia"/>
          <w:color w:val="000000"/>
          <w:kern w:val="0"/>
          <w:szCs w:val="21"/>
          <w:shd w:val="clear" w:color="auto" w:fill="FFFFFF"/>
        </w:rPr>
        <w:t>binlog</w:t>
      </w:r>
      <w:proofErr w:type="spellEnd"/>
      <w:r w:rsidRPr="003C66EA">
        <w:rPr>
          <w:rFonts w:ascii="微软雅黑" w:eastAsia="微软雅黑" w:hAnsi="微软雅黑" w:cs="宋体" w:hint="eastAsia"/>
          <w:color w:val="000000"/>
          <w:kern w:val="0"/>
          <w:szCs w:val="21"/>
          <w:shd w:val="clear" w:color="auto" w:fill="FFFFFF"/>
        </w:rPr>
        <w:t>的记录效率而设计的一个用于短时间内临时缓存</w:t>
      </w:r>
      <w:proofErr w:type="spellStart"/>
      <w:r w:rsidRPr="003C66EA">
        <w:rPr>
          <w:rFonts w:ascii="微软雅黑" w:eastAsia="微软雅黑" w:hAnsi="微软雅黑" w:cs="宋体" w:hint="eastAsia"/>
          <w:color w:val="000000"/>
          <w:kern w:val="0"/>
          <w:szCs w:val="21"/>
          <w:shd w:val="clear" w:color="auto" w:fill="FFFFFF"/>
        </w:rPr>
        <w:t>binlog</w:t>
      </w:r>
      <w:proofErr w:type="spellEnd"/>
      <w:r w:rsidRPr="003C66EA">
        <w:rPr>
          <w:rFonts w:ascii="微软雅黑" w:eastAsia="微软雅黑" w:hAnsi="微软雅黑" w:cs="宋体" w:hint="eastAsia"/>
          <w:color w:val="000000"/>
          <w:kern w:val="0"/>
          <w:szCs w:val="21"/>
          <w:shd w:val="clear" w:color="auto" w:fill="FFFFFF"/>
        </w:rPr>
        <w:t>数据的内存区域</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如果我们的数据库中没有什么大事务，写入也不是特别频繁，2MB～4MB是一个合适的选择。但是如果我们的数据库大事务较多，写入量比较大，可与适当调高</w:t>
      </w:r>
      <w:proofErr w:type="spellStart"/>
      <w:r w:rsidRPr="003C66EA">
        <w:rPr>
          <w:rFonts w:ascii="微软雅黑" w:eastAsia="微软雅黑" w:hAnsi="微软雅黑" w:cs="宋体" w:hint="eastAsia"/>
          <w:color w:val="000000"/>
          <w:kern w:val="0"/>
          <w:szCs w:val="21"/>
          <w:shd w:val="clear" w:color="auto" w:fill="FFFFFF"/>
        </w:rPr>
        <w:t>binlog_cache_size</w:t>
      </w:r>
      <w:proofErr w:type="spellEnd"/>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步骤：</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1、show variables like '</w:t>
      </w:r>
      <w:proofErr w:type="spellStart"/>
      <w:r w:rsidRPr="003C66EA">
        <w:rPr>
          <w:rFonts w:ascii="微软雅黑" w:eastAsia="微软雅黑" w:hAnsi="微软雅黑" w:cs="宋体" w:hint="eastAsia"/>
          <w:color w:val="000000"/>
          <w:kern w:val="0"/>
          <w:szCs w:val="21"/>
          <w:shd w:val="clear" w:color="auto" w:fill="FFFFFF"/>
        </w:rPr>
        <w:t>binlog</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Variable_name</w:t>
      </w:r>
      <w:proofErr w:type="spellEnd"/>
      <w:r w:rsidRPr="003C66EA">
        <w:rPr>
          <w:rFonts w:ascii="微软雅黑" w:eastAsia="微软雅黑" w:hAnsi="微软雅黑" w:cs="宋体" w:hint="eastAsia"/>
          <w:color w:val="000000"/>
          <w:kern w:val="0"/>
          <w:szCs w:val="21"/>
          <w:shd w:val="clear" w:color="auto" w:fill="FFFFFF"/>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binlog_cache_size</w:t>
      </w:r>
      <w:proofErr w:type="spellEnd"/>
      <w:r w:rsidRPr="003C66EA">
        <w:rPr>
          <w:rFonts w:ascii="微软雅黑" w:eastAsia="微软雅黑" w:hAnsi="微软雅黑" w:cs="宋体" w:hint="eastAsia"/>
          <w:color w:val="000000"/>
          <w:kern w:val="0"/>
          <w:szCs w:val="21"/>
          <w:shd w:val="clear" w:color="auto" w:fill="FFFFFF"/>
        </w:rPr>
        <w:t xml:space="preserve">                       | 32768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binlog_checksum</w:t>
      </w:r>
      <w:proofErr w:type="spellEnd"/>
      <w:r w:rsidRPr="003C66EA">
        <w:rPr>
          <w:rFonts w:ascii="微软雅黑" w:eastAsia="微软雅黑" w:hAnsi="微软雅黑" w:cs="宋体" w:hint="eastAsia"/>
          <w:color w:val="000000"/>
          <w:kern w:val="0"/>
          <w:szCs w:val="21"/>
          <w:shd w:val="clear" w:color="auto" w:fill="FFFFFF"/>
        </w:rPr>
        <w:t xml:space="preserve">                         | CRC32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binlog_direct_non_transactional_updates</w:t>
      </w:r>
      <w:proofErr w:type="spellEnd"/>
      <w:r w:rsidRPr="003C66EA">
        <w:rPr>
          <w:rFonts w:ascii="微软雅黑" w:eastAsia="微软雅黑" w:hAnsi="微软雅黑" w:cs="宋体" w:hint="eastAsia"/>
          <w:color w:val="000000"/>
          <w:kern w:val="0"/>
          <w:szCs w:val="21"/>
          <w:shd w:val="clear" w:color="auto" w:fill="FFFFFF"/>
        </w:rPr>
        <w:t xml:space="preserve"> | OFF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binlog_format</w:t>
      </w:r>
      <w:proofErr w:type="spellEnd"/>
      <w:r w:rsidRPr="003C66EA">
        <w:rPr>
          <w:rFonts w:ascii="微软雅黑" w:eastAsia="微软雅黑" w:hAnsi="微软雅黑" w:cs="宋体" w:hint="eastAsia"/>
          <w:color w:val="000000"/>
          <w:kern w:val="0"/>
          <w:szCs w:val="21"/>
          <w:shd w:val="clear" w:color="auto" w:fill="FFFFFF"/>
        </w:rPr>
        <w:t xml:space="preserve">                           | STATEMENT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binlog_max_flush_queue_time</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binlog_order_commits</w:t>
      </w:r>
      <w:proofErr w:type="spellEnd"/>
      <w:r w:rsidRPr="003C66EA">
        <w:rPr>
          <w:rFonts w:ascii="微软雅黑" w:eastAsia="微软雅黑" w:hAnsi="微软雅黑" w:cs="宋体" w:hint="eastAsia"/>
          <w:color w:val="000000"/>
          <w:kern w:val="0"/>
          <w:szCs w:val="21"/>
          <w:shd w:val="clear" w:color="auto" w:fill="FFFFFF"/>
        </w:rPr>
        <w:t xml:space="preserve">                    | ON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binlog_row_image</w:t>
      </w:r>
      <w:proofErr w:type="spellEnd"/>
      <w:r w:rsidRPr="003C66EA">
        <w:rPr>
          <w:rFonts w:ascii="微软雅黑" w:eastAsia="微软雅黑" w:hAnsi="微软雅黑" w:cs="宋体" w:hint="eastAsia"/>
          <w:color w:val="000000"/>
          <w:kern w:val="0"/>
          <w:szCs w:val="21"/>
          <w:shd w:val="clear" w:color="auto" w:fill="FFFFFF"/>
        </w:rPr>
        <w:t xml:space="preserve">                        | FULL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binlog_rows_query_log_events</w:t>
      </w:r>
      <w:proofErr w:type="spellEnd"/>
      <w:r w:rsidRPr="003C66EA">
        <w:rPr>
          <w:rFonts w:ascii="微软雅黑" w:eastAsia="微软雅黑" w:hAnsi="微软雅黑" w:cs="宋体" w:hint="eastAsia"/>
          <w:color w:val="000000"/>
          <w:kern w:val="0"/>
          <w:szCs w:val="21"/>
          <w:shd w:val="clear" w:color="auto" w:fill="FFFFFF"/>
        </w:rPr>
        <w:t xml:space="preserve">            | OFF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binlog_stmt_cache_size</w:t>
      </w:r>
      <w:proofErr w:type="spellEnd"/>
      <w:r w:rsidRPr="003C66EA">
        <w:rPr>
          <w:rFonts w:ascii="微软雅黑" w:eastAsia="微软雅黑" w:hAnsi="微软雅黑" w:cs="宋体" w:hint="eastAsia"/>
          <w:color w:val="000000"/>
          <w:kern w:val="0"/>
          <w:szCs w:val="21"/>
          <w:shd w:val="clear" w:color="auto" w:fill="FFFFFF"/>
        </w:rPr>
        <w:t xml:space="preserve">                  | 32768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lastRenderedPageBreak/>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2、show status like '</w:t>
      </w:r>
      <w:proofErr w:type="spellStart"/>
      <w:r w:rsidRPr="003C66EA">
        <w:rPr>
          <w:rFonts w:ascii="微软雅黑" w:eastAsia="微软雅黑" w:hAnsi="微软雅黑" w:cs="宋体" w:hint="eastAsia"/>
          <w:color w:val="000000"/>
          <w:kern w:val="0"/>
          <w:szCs w:val="21"/>
          <w:shd w:val="clear" w:color="auto" w:fill="FFFFFF"/>
        </w:rPr>
        <w:t>binlog</w:t>
      </w:r>
      <w:proofErr w:type="spellEnd"/>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Variable_name</w:t>
      </w:r>
      <w:proofErr w:type="spellEnd"/>
      <w:r w:rsidRPr="003C66EA">
        <w:rPr>
          <w:rFonts w:ascii="微软雅黑" w:eastAsia="微软雅黑" w:hAnsi="微软雅黑" w:cs="宋体" w:hint="eastAsia"/>
          <w:color w:val="000000"/>
          <w:kern w:val="0"/>
          <w:szCs w:val="21"/>
          <w:shd w:val="clear" w:color="auto" w:fill="FFFFFF"/>
        </w:rPr>
        <w:t xml:space="preserve">              | Value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Binlog_cache_disk_use</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Binlog_cache_use</w:t>
      </w:r>
      <w:proofErr w:type="spellEnd"/>
      <w:r w:rsidRPr="003C66EA">
        <w:rPr>
          <w:rFonts w:ascii="微软雅黑" w:eastAsia="微软雅黑" w:hAnsi="微软雅黑" w:cs="宋体" w:hint="eastAsia"/>
          <w:color w:val="000000"/>
          <w:kern w:val="0"/>
          <w:szCs w:val="21"/>
          <w:shd w:val="clear" w:color="auto" w:fill="FFFFFF"/>
        </w:rPr>
        <w:t xml:space="preserve">           | 37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Binlog_stmt_cache_disk_use</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 xml:space="preserve">| </w:t>
      </w:r>
      <w:proofErr w:type="spellStart"/>
      <w:r w:rsidRPr="003C66EA">
        <w:rPr>
          <w:rFonts w:ascii="微软雅黑" w:eastAsia="微软雅黑" w:hAnsi="微软雅黑" w:cs="宋体" w:hint="eastAsia"/>
          <w:color w:val="000000"/>
          <w:kern w:val="0"/>
          <w:szCs w:val="21"/>
          <w:shd w:val="clear" w:color="auto" w:fill="FFFFFF"/>
        </w:rPr>
        <w:t>Binlog_stmt_cache_use</w:t>
      </w:r>
      <w:proofErr w:type="spellEnd"/>
      <w:r w:rsidRPr="003C66EA">
        <w:rPr>
          <w:rFonts w:ascii="微软雅黑" w:eastAsia="微软雅黑" w:hAnsi="微软雅黑" w:cs="宋体" w:hint="eastAsia"/>
          <w:color w:val="000000"/>
          <w:kern w:val="0"/>
          <w:szCs w:val="21"/>
          <w:shd w:val="clear" w:color="auto" w:fill="FFFFFF"/>
        </w:rPr>
        <w:t xml:space="preserve">      | 0     |</w:t>
      </w:r>
    </w:p>
    <w:p w:rsidR="003C66EA" w:rsidRPr="003C66EA" w:rsidRDefault="003C66EA" w:rsidP="003C66EA">
      <w:pPr>
        <w:widowControl/>
        <w:shd w:val="clear" w:color="auto" w:fill="FFFFFF"/>
        <w:spacing w:line="315" w:lineRule="atLeast"/>
        <w:jc w:val="left"/>
        <w:rPr>
          <w:rFonts w:ascii="微软雅黑" w:eastAsia="微软雅黑" w:hAnsi="微软雅黑" w:cs="宋体" w:hint="eastAsia"/>
          <w:color w:val="000000"/>
          <w:kern w:val="0"/>
          <w:szCs w:val="21"/>
        </w:rPr>
      </w:pPr>
      <w:r w:rsidRPr="003C66EA">
        <w:rPr>
          <w:rFonts w:ascii="微软雅黑" w:eastAsia="微软雅黑" w:hAnsi="微软雅黑" w:cs="宋体" w:hint="eastAsia"/>
          <w:color w:val="000000"/>
          <w:kern w:val="0"/>
          <w:szCs w:val="21"/>
          <w:shd w:val="clear" w:color="auto" w:fill="FFFFFF"/>
        </w:rPr>
        <w:t>+----------------------------+-------+</w:t>
      </w:r>
    </w:p>
    <w:p w:rsidR="003C66EA" w:rsidRDefault="003C66EA" w:rsidP="003C66EA">
      <w:pPr>
        <w:widowControl/>
        <w:shd w:val="clear" w:color="auto" w:fill="FFFFFF"/>
        <w:spacing w:line="315" w:lineRule="atLeast"/>
        <w:jc w:val="left"/>
        <w:rPr>
          <w:rFonts w:ascii="微软雅黑" w:eastAsia="微软雅黑" w:hAnsi="微软雅黑" w:cs="宋体"/>
          <w:color w:val="FF0000"/>
          <w:kern w:val="0"/>
          <w:szCs w:val="21"/>
          <w:shd w:val="clear" w:color="auto" w:fill="FFFFFF"/>
        </w:rPr>
      </w:pPr>
      <w:r w:rsidRPr="003C66EA">
        <w:rPr>
          <w:rFonts w:ascii="微软雅黑" w:eastAsia="微软雅黑" w:hAnsi="微软雅黑" w:cs="宋体" w:hint="eastAsia"/>
          <w:color w:val="FF0000"/>
          <w:kern w:val="0"/>
          <w:szCs w:val="21"/>
          <w:shd w:val="clear" w:color="auto" w:fill="FFFFFF"/>
        </w:rPr>
        <w:t>通过</w:t>
      </w:r>
      <w:proofErr w:type="spellStart"/>
      <w:r w:rsidRPr="003C66EA">
        <w:rPr>
          <w:rFonts w:ascii="微软雅黑" w:eastAsia="微软雅黑" w:hAnsi="微软雅黑" w:cs="宋体" w:hint="eastAsia"/>
          <w:color w:val="FF0000"/>
          <w:kern w:val="0"/>
          <w:szCs w:val="21"/>
          <w:shd w:val="clear" w:color="auto" w:fill="FFFFFF"/>
        </w:rPr>
        <w:t>binlog_cache_use</w:t>
      </w:r>
      <w:proofErr w:type="spellEnd"/>
      <w:r w:rsidRPr="003C66EA">
        <w:rPr>
          <w:rFonts w:ascii="微软雅黑" w:eastAsia="微软雅黑" w:hAnsi="微软雅黑" w:cs="宋体" w:hint="eastAsia"/>
          <w:color w:val="FF0000"/>
          <w:kern w:val="0"/>
          <w:szCs w:val="21"/>
          <w:shd w:val="clear" w:color="auto" w:fill="FFFFFF"/>
        </w:rPr>
        <w:t xml:space="preserve"> 以及 </w:t>
      </w:r>
      <w:proofErr w:type="spellStart"/>
      <w:r w:rsidRPr="003C66EA">
        <w:rPr>
          <w:rFonts w:ascii="微软雅黑" w:eastAsia="微软雅黑" w:hAnsi="微软雅黑" w:cs="宋体" w:hint="eastAsia"/>
          <w:color w:val="FF0000"/>
          <w:kern w:val="0"/>
          <w:szCs w:val="21"/>
          <w:shd w:val="clear" w:color="auto" w:fill="FFFFFF"/>
        </w:rPr>
        <w:t>binlog_cache_disk_use</w:t>
      </w:r>
      <w:proofErr w:type="spellEnd"/>
      <w:r w:rsidRPr="003C66EA">
        <w:rPr>
          <w:rFonts w:ascii="微软雅黑" w:eastAsia="微软雅黑" w:hAnsi="微软雅黑" w:cs="宋体" w:hint="eastAsia"/>
          <w:color w:val="FF0000"/>
          <w:kern w:val="0"/>
          <w:szCs w:val="21"/>
          <w:shd w:val="clear" w:color="auto" w:fill="FFFFFF"/>
        </w:rPr>
        <w:t>来分析设置的</w:t>
      </w:r>
      <w:proofErr w:type="spellStart"/>
      <w:r w:rsidRPr="003C66EA">
        <w:rPr>
          <w:rFonts w:ascii="微软雅黑" w:eastAsia="微软雅黑" w:hAnsi="微软雅黑" w:cs="宋体" w:hint="eastAsia"/>
          <w:color w:val="FF0000"/>
          <w:kern w:val="0"/>
          <w:szCs w:val="21"/>
          <w:shd w:val="clear" w:color="auto" w:fill="FFFFFF"/>
        </w:rPr>
        <w:t>binlog_cache_size</w:t>
      </w:r>
      <w:proofErr w:type="spellEnd"/>
      <w:r w:rsidRPr="003C66EA">
        <w:rPr>
          <w:rFonts w:ascii="微软雅黑" w:eastAsia="微软雅黑" w:hAnsi="微软雅黑" w:cs="宋体" w:hint="eastAsia"/>
          <w:color w:val="FF0000"/>
          <w:kern w:val="0"/>
          <w:szCs w:val="21"/>
          <w:shd w:val="clear" w:color="auto" w:fill="FFFFFF"/>
        </w:rPr>
        <w:t>是否足够</w:t>
      </w:r>
    </w:p>
    <w:p w:rsidR="00EE5E71" w:rsidRPr="003C66EA" w:rsidRDefault="00EE5E71" w:rsidP="00EE5E71">
      <w:pPr>
        <w:pStyle w:val="1"/>
        <w:rPr>
          <w:rFonts w:hint="eastAsia"/>
          <w:color w:val="000000"/>
        </w:rPr>
      </w:pPr>
      <w:r>
        <w:rPr>
          <w:rFonts w:hint="eastAsia"/>
          <w:shd w:val="clear" w:color="auto" w:fill="FFFFFF"/>
        </w:rPr>
        <w:t>链接使用</w:t>
      </w:r>
      <w:r>
        <w:rPr>
          <w:shd w:val="clear" w:color="auto" w:fill="FFFFFF"/>
        </w:rPr>
        <w:t>的缓冲</w:t>
      </w:r>
    </w:p>
    <w:p w:rsidR="00EE5E71" w:rsidRDefault="00EE5E71" w:rsidP="00EE5E71">
      <w:pPr>
        <w:pStyle w:val="a3"/>
        <w:shd w:val="clear" w:color="auto" w:fill="FFFFFF"/>
        <w:spacing w:before="75" w:beforeAutospacing="0" w:after="75" w:afterAutospacing="0"/>
        <w:rPr>
          <w:rFonts w:ascii="微软雅黑" w:eastAsia="微软雅黑" w:hAnsi="微软雅黑"/>
          <w:color w:val="000000"/>
        </w:rPr>
      </w:pPr>
      <w:r>
        <w:rPr>
          <w:rFonts w:ascii="微软雅黑" w:eastAsia="微软雅黑" w:hAnsi="微软雅黑" w:hint="eastAsia"/>
          <w:color w:val="000000"/>
        </w:rPr>
        <w:t>对数据表做复杂的操作例如扫描、排序或者需要临时表，则需分配大约 </w:t>
      </w:r>
    </w:p>
    <w:p w:rsidR="00EE5E71" w:rsidRDefault="00EE5E71" w:rsidP="00EE5E71">
      <w:pPr>
        <w:pStyle w:val="a3"/>
        <w:shd w:val="clear" w:color="auto" w:fill="FFFFFF"/>
        <w:spacing w:before="75" w:beforeAutospacing="0" w:after="75" w:afterAutospacing="0"/>
        <w:rPr>
          <w:rFonts w:ascii="微软雅黑" w:eastAsia="微软雅黑" w:hAnsi="微软雅黑" w:hint="eastAsia"/>
          <w:color w:val="000000"/>
        </w:rPr>
      </w:pPr>
      <w:proofErr w:type="spellStart"/>
      <w:r>
        <w:rPr>
          <w:rFonts w:ascii="微软雅黑" w:eastAsia="微软雅黑" w:hAnsi="微软雅黑" w:hint="eastAsia"/>
          <w:b/>
          <w:bCs/>
          <w:color w:val="000000"/>
        </w:rPr>
        <w:t>read_buffer_size</w:t>
      </w:r>
      <w:proofErr w:type="spellEnd"/>
      <w:r>
        <w:rPr>
          <w:rFonts w:ascii="微软雅黑" w:eastAsia="微软雅黑" w:hAnsi="微软雅黑" w:hint="eastAsia"/>
          <w:b/>
          <w:bCs/>
          <w:color w:val="000000"/>
        </w:rPr>
        <w:t>,</w:t>
      </w:r>
    </w:p>
    <w:p w:rsidR="00EE5E71" w:rsidRDefault="00EE5E71" w:rsidP="00EE5E71">
      <w:pPr>
        <w:pStyle w:val="a3"/>
        <w:shd w:val="clear" w:color="auto" w:fill="FFFFFF"/>
        <w:spacing w:before="75" w:beforeAutospacing="0" w:after="75" w:afterAutospacing="0"/>
        <w:rPr>
          <w:rFonts w:ascii="微软雅黑" w:eastAsia="微软雅黑" w:hAnsi="微软雅黑" w:hint="eastAsia"/>
          <w:color w:val="000000"/>
        </w:rPr>
      </w:pPr>
      <w:proofErr w:type="spellStart"/>
      <w:r>
        <w:rPr>
          <w:rFonts w:ascii="微软雅黑" w:eastAsia="微软雅黑" w:hAnsi="微软雅黑" w:hint="eastAsia"/>
          <w:b/>
          <w:bCs/>
          <w:color w:val="000000"/>
        </w:rPr>
        <w:t>sort_buffer_size</w:t>
      </w:r>
      <w:proofErr w:type="spellEnd"/>
      <w:r>
        <w:rPr>
          <w:rFonts w:ascii="微软雅黑" w:eastAsia="微软雅黑" w:hAnsi="微软雅黑" w:hint="eastAsia"/>
          <w:b/>
          <w:bCs/>
          <w:color w:val="000000"/>
        </w:rPr>
        <w:t>, </w:t>
      </w:r>
      <w:bookmarkStart w:id="0" w:name="_GoBack"/>
      <w:bookmarkEnd w:id="0"/>
    </w:p>
    <w:p w:rsidR="00EE5E71" w:rsidRDefault="00EE5E71" w:rsidP="00EE5E71">
      <w:pPr>
        <w:pStyle w:val="a3"/>
        <w:shd w:val="clear" w:color="auto" w:fill="FFFFFF"/>
        <w:spacing w:before="75" w:beforeAutospacing="0" w:after="75" w:afterAutospacing="0"/>
        <w:rPr>
          <w:rFonts w:ascii="微软雅黑" w:eastAsia="微软雅黑" w:hAnsi="微软雅黑" w:hint="eastAsia"/>
          <w:color w:val="000000"/>
        </w:rPr>
      </w:pPr>
      <w:proofErr w:type="spellStart"/>
      <w:r>
        <w:rPr>
          <w:rFonts w:ascii="微软雅黑" w:eastAsia="微软雅黑" w:hAnsi="微软雅黑" w:hint="eastAsia"/>
          <w:b/>
          <w:bCs/>
          <w:color w:val="000000"/>
        </w:rPr>
        <w:t>read_rnd_buffer_size</w:t>
      </w:r>
      <w:proofErr w:type="spellEnd"/>
      <w:r>
        <w:rPr>
          <w:rFonts w:ascii="微软雅黑" w:eastAsia="微软雅黑" w:hAnsi="微软雅黑" w:hint="eastAsia"/>
          <w:b/>
          <w:bCs/>
          <w:color w:val="000000"/>
        </w:rPr>
        <w:t>, </w:t>
      </w:r>
    </w:p>
    <w:p w:rsidR="00EE5E71" w:rsidRDefault="00EE5E71" w:rsidP="00EE5E71">
      <w:pPr>
        <w:pStyle w:val="a3"/>
        <w:shd w:val="clear" w:color="auto" w:fill="FFFFFF"/>
        <w:spacing w:before="75" w:beforeAutospacing="0" w:after="75" w:afterAutospacing="0"/>
        <w:rPr>
          <w:rFonts w:ascii="微软雅黑" w:eastAsia="微软雅黑" w:hAnsi="微软雅黑" w:hint="eastAsia"/>
          <w:color w:val="000000"/>
        </w:rPr>
      </w:pPr>
      <w:proofErr w:type="spellStart"/>
      <w:r>
        <w:rPr>
          <w:rFonts w:ascii="微软雅黑" w:eastAsia="微软雅黑" w:hAnsi="微软雅黑" w:hint="eastAsia"/>
          <w:b/>
          <w:bCs/>
          <w:color w:val="000000"/>
        </w:rPr>
        <w:t>tmp_table_size</w:t>
      </w:r>
      <w:proofErr w:type="spellEnd"/>
      <w:r>
        <w:rPr>
          <w:rFonts w:ascii="微软雅黑" w:eastAsia="微软雅黑" w:hAnsi="微软雅黑" w:hint="eastAsia"/>
          <w:b/>
          <w:bCs/>
          <w:color w:val="000000"/>
        </w:rPr>
        <w:t> </w:t>
      </w:r>
    </w:p>
    <w:p w:rsidR="00EE5E71" w:rsidRDefault="00EE5E71" w:rsidP="00EE5E71">
      <w:pPr>
        <w:pStyle w:val="a3"/>
        <w:shd w:val="clear" w:color="auto" w:fill="FFFFFF"/>
        <w:spacing w:before="75" w:beforeAutospacing="0" w:after="75" w:afterAutospacing="0"/>
        <w:rPr>
          <w:rFonts w:ascii="微软雅黑" w:eastAsia="微软雅黑" w:hAnsi="微软雅黑" w:hint="eastAsia"/>
          <w:color w:val="000000"/>
        </w:rPr>
      </w:pPr>
      <w:r>
        <w:rPr>
          <w:rFonts w:ascii="微软雅黑" w:eastAsia="微软雅黑" w:hAnsi="微软雅黑" w:hint="eastAsia"/>
          <w:color w:val="000000"/>
        </w:rPr>
        <w:t>        不过它们只是在需要的时候才分配，并且在那些操作做完之后就释放了。</w:t>
      </w:r>
    </w:p>
    <w:p w:rsidR="00F77563" w:rsidRPr="00EE5E71" w:rsidRDefault="00F77563"/>
    <w:p w:rsidR="00F77563" w:rsidRDefault="00F77563"/>
    <w:p w:rsidR="000E5C1F" w:rsidRDefault="00F77563" w:rsidP="00F77563">
      <w:pPr>
        <w:pStyle w:val="1"/>
      </w:pPr>
      <w:proofErr w:type="spellStart"/>
      <w:r>
        <w:rPr>
          <w:rFonts w:hint="eastAsia"/>
        </w:rPr>
        <w:t>Innodb</w:t>
      </w:r>
      <w:proofErr w:type="spellEnd"/>
      <w:r>
        <w:t>优化</w:t>
      </w:r>
    </w:p>
    <w:p w:rsidR="00F77563" w:rsidRDefault="00F77563"/>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color w:val="000000"/>
        </w:rPr>
      </w:pPr>
      <w:r>
        <w:rPr>
          <w:rFonts w:ascii="微软雅黑" w:eastAsia="微软雅黑" w:hAnsi="微软雅黑" w:hint="eastAsia"/>
          <w:b/>
          <w:bCs/>
          <w:color w:val="000000"/>
        </w:rPr>
        <w:t>１.内存利用方面：</w:t>
      </w:r>
      <w:r>
        <w:rPr>
          <w:rFonts w:ascii="微软雅黑" w:eastAsia="微软雅黑" w:hAnsi="微软雅黑" w:hint="eastAsia"/>
          <w:b/>
          <w:bCs/>
          <w:color w:val="000000"/>
        </w:rPr>
        <w:br/>
      </w:r>
      <w:r>
        <w:rPr>
          <w:rFonts w:ascii="微软雅黑" w:eastAsia="微软雅黑" w:hAnsi="微软雅黑" w:hint="eastAsia"/>
          <w:color w:val="000000"/>
        </w:rPr>
        <w:t>首先介绍一个</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最重要的参数：</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innodb_buffer_pool_size</w:t>
      </w:r>
      <w:proofErr w:type="spellEnd"/>
      <w:r>
        <w:rPr>
          <w:rFonts w:ascii="微软雅黑" w:eastAsia="微软雅黑" w:hAnsi="微软雅黑" w:hint="eastAsia"/>
          <w:color w:val="000000"/>
        </w:rPr>
        <w:br/>
        <w:t xml:space="preserve">　　这个参数和</w:t>
      </w:r>
      <w:proofErr w:type="spellStart"/>
      <w:r>
        <w:rPr>
          <w:rFonts w:ascii="微软雅黑" w:eastAsia="微软雅黑" w:hAnsi="微软雅黑" w:hint="eastAsia"/>
          <w:color w:val="000000"/>
        </w:rPr>
        <w:t>MyISAM</w:t>
      </w:r>
      <w:proofErr w:type="spellEnd"/>
      <w:r>
        <w:rPr>
          <w:rFonts w:ascii="微软雅黑" w:eastAsia="微软雅黑" w:hAnsi="微软雅黑" w:hint="eastAsia"/>
          <w:color w:val="000000"/>
        </w:rPr>
        <w:t>的</w:t>
      </w:r>
      <w:proofErr w:type="spellStart"/>
      <w:r>
        <w:rPr>
          <w:rFonts w:ascii="微软雅黑" w:eastAsia="微软雅黑" w:hAnsi="微软雅黑" w:hint="eastAsia"/>
          <w:color w:val="000000"/>
        </w:rPr>
        <w:t>key_buffer_size</w:t>
      </w:r>
      <w:proofErr w:type="spellEnd"/>
      <w:r>
        <w:rPr>
          <w:rFonts w:ascii="微软雅黑" w:eastAsia="微软雅黑" w:hAnsi="微软雅黑" w:hint="eastAsia"/>
          <w:color w:val="000000"/>
        </w:rPr>
        <w:t>有相似之处，但也是有差别的。这个参数主要缓存</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表的索引，数据，插入数据时的缓冲。为</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加速优化首要参数。</w:t>
      </w:r>
      <w:r>
        <w:rPr>
          <w:rFonts w:ascii="微软雅黑" w:eastAsia="微软雅黑" w:hAnsi="微软雅黑" w:hint="eastAsia"/>
          <w:color w:val="000000"/>
        </w:rPr>
        <w:br/>
        <w:t xml:space="preserve">　　该参数分配内存的原则：这个参数默认分配只有8M，可以说是非常小的一个值。如果是一个专用ＤＢ服务器，那么他可以占到内存的70%-80%。这个参数不能动态更改，所以分配需多考虑。分配过大，会使Swap占用过多，致使</w:t>
      </w:r>
      <w:proofErr w:type="spellStart"/>
      <w:r>
        <w:rPr>
          <w:rFonts w:ascii="微软雅黑" w:eastAsia="微软雅黑" w:hAnsi="微软雅黑" w:hint="eastAsia"/>
          <w:color w:val="000000"/>
        </w:rPr>
        <w:t>Mysql</w:t>
      </w:r>
      <w:proofErr w:type="spellEnd"/>
      <w:r>
        <w:rPr>
          <w:rFonts w:ascii="微软雅黑" w:eastAsia="微软雅黑" w:hAnsi="微软雅黑" w:hint="eastAsia"/>
          <w:color w:val="000000"/>
        </w:rPr>
        <w:t>的查询特慢。如果你的数据比较小，那么可分配是你的数据大小＋１０％左右</w:t>
      </w:r>
      <w:proofErr w:type="gramStart"/>
      <w:r>
        <w:rPr>
          <w:rFonts w:ascii="微软雅黑" w:eastAsia="微软雅黑" w:hAnsi="微软雅黑" w:hint="eastAsia"/>
          <w:color w:val="000000"/>
        </w:rPr>
        <w:t>做为</w:t>
      </w:r>
      <w:proofErr w:type="gramEnd"/>
      <w:r>
        <w:rPr>
          <w:rFonts w:ascii="微软雅黑" w:eastAsia="微软雅黑" w:hAnsi="微软雅黑" w:hint="eastAsia"/>
          <w:color w:val="000000"/>
        </w:rPr>
        <w:t>这个参数的值。例如：数据大小为５０Ｍ,那么给这个值分配</w:t>
      </w:r>
      <w:proofErr w:type="spellStart"/>
      <w:r>
        <w:rPr>
          <w:rFonts w:ascii="微软雅黑" w:eastAsia="微软雅黑" w:hAnsi="微软雅黑" w:hint="eastAsia"/>
          <w:color w:val="000000"/>
        </w:rPr>
        <w:t>innodb_buffer_pool_size</w:t>
      </w:r>
      <w:proofErr w:type="spellEnd"/>
      <w:r>
        <w:rPr>
          <w:rFonts w:ascii="微软雅黑" w:eastAsia="微软雅黑" w:hAnsi="微软雅黑" w:hint="eastAsia"/>
          <w:color w:val="000000"/>
        </w:rPr>
        <w:t>＝６４Ｍ</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innodb_buffer_pool_size</w:t>
      </w:r>
      <w:proofErr w:type="spellEnd"/>
      <w:r>
        <w:rPr>
          <w:rFonts w:ascii="微软雅黑" w:eastAsia="微软雅黑" w:hAnsi="微软雅黑" w:hint="eastAsia"/>
          <w:b/>
          <w:bCs/>
          <w:color w:val="000000"/>
        </w:rPr>
        <w:t>=4G</w:t>
      </w:r>
      <w:r>
        <w:rPr>
          <w:rFonts w:ascii="微软雅黑" w:eastAsia="微软雅黑" w:hAnsi="微软雅黑" w:hint="eastAsia"/>
          <w:color w:val="000000"/>
        </w:rPr>
        <w:br/>
        <w:t>这个参数分配值的使用情况可以根据</w:t>
      </w:r>
      <w:r>
        <w:rPr>
          <w:rFonts w:ascii="微软雅黑" w:eastAsia="微软雅黑" w:hAnsi="微软雅黑" w:hint="eastAsia"/>
          <w:b/>
          <w:bCs/>
          <w:color w:val="000000"/>
        </w:rPr>
        <w:t xml:space="preserve">show </w:t>
      </w:r>
      <w:proofErr w:type="spellStart"/>
      <w:r>
        <w:rPr>
          <w:rFonts w:ascii="微软雅黑" w:eastAsia="微软雅黑" w:hAnsi="微软雅黑" w:hint="eastAsia"/>
          <w:b/>
          <w:bCs/>
          <w:color w:val="000000"/>
        </w:rPr>
        <w:t>innodb</w:t>
      </w:r>
      <w:proofErr w:type="spellEnd"/>
      <w:r>
        <w:rPr>
          <w:rFonts w:ascii="微软雅黑" w:eastAsia="微软雅黑" w:hAnsi="微软雅黑" w:hint="eastAsia"/>
          <w:b/>
          <w:bCs/>
          <w:color w:val="000000"/>
        </w:rPr>
        <w:t xml:space="preserve"> status\G;</w:t>
      </w:r>
      <w:r>
        <w:rPr>
          <w:rFonts w:ascii="微软雅黑" w:eastAsia="微软雅黑" w:hAnsi="微软雅黑" w:hint="eastAsia"/>
          <w:color w:val="000000"/>
        </w:rPr>
        <w:t>中的</w:t>
      </w:r>
      <w:r>
        <w:rPr>
          <w:rFonts w:ascii="微软雅黑" w:eastAsia="微软雅黑" w:hAnsi="微软雅黑" w:hint="eastAsia"/>
          <w:color w:val="000000"/>
        </w:rPr>
        <w:br/>
      </w:r>
      <w:r>
        <w:rPr>
          <w:rStyle w:val="a4"/>
          <w:rFonts w:ascii="微软雅黑" w:eastAsia="微软雅黑" w:hAnsi="微软雅黑" w:hint="eastAsia"/>
          <w:color w:val="000000"/>
        </w:rPr>
        <w:t>----------------------</w:t>
      </w:r>
      <w:r>
        <w:rPr>
          <w:rFonts w:ascii="微软雅黑" w:eastAsia="微软雅黑" w:hAnsi="微软雅黑" w:hint="eastAsia"/>
          <w:b/>
          <w:bCs/>
          <w:color w:val="000000"/>
        </w:rPr>
        <w:br/>
      </w:r>
      <w:r>
        <w:rPr>
          <w:rStyle w:val="a4"/>
          <w:rFonts w:ascii="微软雅黑" w:eastAsia="微软雅黑" w:hAnsi="微软雅黑" w:hint="eastAsia"/>
          <w:color w:val="000000"/>
        </w:rPr>
        <w:t>BUFFER POOL AND MEMORY</w:t>
      </w:r>
      <w:r>
        <w:rPr>
          <w:rFonts w:ascii="微软雅黑" w:eastAsia="微软雅黑" w:hAnsi="微软雅黑" w:hint="eastAsia"/>
          <w:b/>
          <w:bCs/>
          <w:color w:val="000000"/>
        </w:rPr>
        <w:br/>
      </w:r>
      <w:r>
        <w:rPr>
          <w:rStyle w:val="a4"/>
          <w:rFonts w:ascii="微软雅黑" w:eastAsia="微软雅黑" w:hAnsi="微软雅黑" w:hint="eastAsia"/>
          <w:color w:val="000000"/>
        </w:rPr>
        <w:t>----------------------</w:t>
      </w:r>
      <w:r>
        <w:rPr>
          <w:rFonts w:ascii="微软雅黑" w:eastAsia="微软雅黑" w:hAnsi="微软雅黑" w:hint="eastAsia"/>
          <w:b/>
          <w:bCs/>
          <w:color w:val="000000"/>
        </w:rPr>
        <w:br/>
      </w:r>
      <w:r>
        <w:rPr>
          <w:rStyle w:val="a4"/>
          <w:rFonts w:ascii="微软雅黑" w:eastAsia="微软雅黑" w:hAnsi="微软雅黑" w:hint="eastAsia"/>
          <w:color w:val="000000"/>
        </w:rPr>
        <w:lastRenderedPageBreak/>
        <w:t>Total memory allocated 4668764894;</w:t>
      </w:r>
      <w:r>
        <w:rPr>
          <w:rStyle w:val="apple-converted-space"/>
          <w:rFonts w:ascii="微软雅黑" w:eastAsia="微软雅黑" w:hAnsi="微软雅黑" w:hint="eastAsia"/>
          <w:color w:val="000000"/>
        </w:rPr>
        <w:t> </w:t>
      </w:r>
      <w:r>
        <w:rPr>
          <w:rFonts w:ascii="微软雅黑" w:eastAsia="微软雅黑" w:hAnsi="微软雅黑" w:hint="eastAsia"/>
          <w:color w:val="000000"/>
        </w:rPr>
        <w:br/>
        <w:t>去确认使用情况。</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br/>
        <w:t>第二个：</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innodb_additional_mem_pool</w:t>
      </w:r>
      <w:proofErr w:type="spellEnd"/>
      <w:r>
        <w:rPr>
          <w:rFonts w:ascii="微软雅黑" w:eastAsia="微软雅黑" w:hAnsi="微软雅黑" w:hint="eastAsia"/>
          <w:b/>
          <w:bCs/>
          <w:color w:val="000000"/>
        </w:rPr>
        <w:t>：</w:t>
      </w:r>
      <w:r>
        <w:rPr>
          <w:rFonts w:ascii="微软雅黑" w:eastAsia="微软雅黑" w:hAnsi="微软雅黑" w:hint="eastAsia"/>
          <w:color w:val="000000"/>
        </w:rPr>
        <w:br/>
        <w:t>作用：用来存放</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的内部目录</w:t>
      </w:r>
      <w:r>
        <w:rPr>
          <w:rFonts w:ascii="微软雅黑" w:eastAsia="微软雅黑" w:hAnsi="微软雅黑" w:hint="eastAsia"/>
          <w:color w:val="000000"/>
        </w:rPr>
        <w:br/>
        <w:t>这个值不用分配太大，系统可以自动调。不用设置太高。通常比较大数据设置16Ｍ够用了，如果表比较多，可以适当的增大。如果这个值自动增加，会在error log有中显示的。</w:t>
      </w:r>
      <w:r>
        <w:rPr>
          <w:rFonts w:ascii="微软雅黑" w:eastAsia="微软雅黑" w:hAnsi="微软雅黑" w:hint="eastAsia"/>
          <w:color w:val="000000"/>
        </w:rPr>
        <w:br/>
        <w:t>分配原则：</w:t>
      </w:r>
      <w:r>
        <w:rPr>
          <w:rFonts w:ascii="微软雅黑" w:eastAsia="微软雅黑" w:hAnsi="微软雅黑" w:hint="eastAsia"/>
          <w:color w:val="000000"/>
        </w:rPr>
        <w:br/>
        <w:t>用</w:t>
      </w:r>
      <w:r>
        <w:rPr>
          <w:rFonts w:ascii="微软雅黑" w:eastAsia="微软雅黑" w:hAnsi="微软雅黑" w:hint="eastAsia"/>
          <w:b/>
          <w:bCs/>
          <w:color w:val="000000"/>
        </w:rPr>
        <w:t xml:space="preserve">show </w:t>
      </w:r>
      <w:proofErr w:type="spellStart"/>
      <w:r>
        <w:rPr>
          <w:rFonts w:ascii="微软雅黑" w:eastAsia="微软雅黑" w:hAnsi="微软雅黑" w:hint="eastAsia"/>
          <w:b/>
          <w:bCs/>
          <w:color w:val="000000"/>
        </w:rPr>
        <w:t>innodb</w:t>
      </w:r>
      <w:proofErr w:type="spellEnd"/>
      <w:r>
        <w:rPr>
          <w:rFonts w:ascii="微软雅黑" w:eastAsia="微软雅黑" w:hAnsi="微软雅黑" w:hint="eastAsia"/>
          <w:b/>
          <w:bCs/>
          <w:color w:val="000000"/>
        </w:rPr>
        <w:t xml:space="preserve"> status\G;</w:t>
      </w:r>
      <w:r>
        <w:rPr>
          <w:rFonts w:ascii="微软雅黑" w:eastAsia="微软雅黑" w:hAnsi="微软雅黑" w:hint="eastAsia"/>
          <w:color w:val="000000"/>
        </w:rPr>
        <w:t>去查看运行中的ＤＢ是什么状态（参考BUFFER POOL AND MEMORY段中），然后可以调整到适当的值。</w:t>
      </w:r>
      <w:r>
        <w:rPr>
          <w:rFonts w:ascii="微软雅黑" w:eastAsia="微软雅黑" w:hAnsi="微软雅黑" w:hint="eastAsia"/>
          <w:color w:val="000000"/>
        </w:rPr>
        <w:br/>
        <w:t>----------------------</w:t>
      </w:r>
      <w:r>
        <w:rPr>
          <w:rFonts w:ascii="微软雅黑" w:eastAsia="微软雅黑" w:hAnsi="微软雅黑" w:hint="eastAsia"/>
          <w:color w:val="000000"/>
        </w:rPr>
        <w:br/>
        <w:t>BUFFER POOL AND MEMORY</w:t>
      </w:r>
      <w:r>
        <w:rPr>
          <w:rFonts w:ascii="微软雅黑" w:eastAsia="微软雅黑" w:hAnsi="微软雅黑" w:hint="eastAsia"/>
          <w:color w:val="000000"/>
        </w:rPr>
        <w:br/>
        <w:t>----------------------</w:t>
      </w:r>
      <w:r>
        <w:rPr>
          <w:rFonts w:ascii="微软雅黑" w:eastAsia="微软雅黑" w:hAnsi="微软雅黑" w:hint="eastAsia"/>
          <w:color w:val="000000"/>
        </w:rPr>
        <w:br/>
        <w:t>Total memory allocated 4668764894; in additional pool allocated 16777216</w:t>
      </w:r>
      <w:r>
        <w:rPr>
          <w:rFonts w:ascii="微软雅黑" w:eastAsia="微软雅黑" w:hAnsi="微软雅黑" w:hint="eastAsia"/>
          <w:color w:val="000000"/>
        </w:rPr>
        <w:br/>
        <w:t>参考：in additional pool allocated 16777216</w:t>
      </w:r>
      <w:r>
        <w:rPr>
          <w:rFonts w:ascii="微软雅黑" w:eastAsia="微软雅黑" w:hAnsi="微软雅黑" w:hint="eastAsia"/>
          <w:color w:val="000000"/>
        </w:rPr>
        <w:br/>
        <w:t>根据你的参数情况，可以适当的调整。</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innodb_additional_mem_pool</w:t>
      </w:r>
      <w:proofErr w:type="spellEnd"/>
      <w:r>
        <w:rPr>
          <w:rFonts w:ascii="微软雅黑" w:eastAsia="微软雅黑" w:hAnsi="微软雅黑" w:hint="eastAsia"/>
          <w:b/>
          <w:bCs/>
          <w:color w:val="000000"/>
        </w:rPr>
        <w:t>=16M</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lastRenderedPageBreak/>
        <w:br/>
        <w:t>２.</w:t>
      </w:r>
      <w:proofErr w:type="gramStart"/>
      <w:r>
        <w:rPr>
          <w:rFonts w:ascii="微软雅黑" w:eastAsia="微软雅黑" w:hAnsi="微软雅黑" w:hint="eastAsia"/>
          <w:color w:val="000000"/>
        </w:rPr>
        <w:t>关于日值方面</w:t>
      </w:r>
      <w:proofErr w:type="gramEnd"/>
      <w:r>
        <w:rPr>
          <w:rFonts w:ascii="微软雅黑" w:eastAsia="微软雅黑" w:hAnsi="微软雅黑" w:hint="eastAsia"/>
          <w:color w:val="000000"/>
        </w:rPr>
        <w:t>：</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innodb_log_file_size</w:t>
      </w:r>
      <w:proofErr w:type="spellEnd"/>
      <w:r>
        <w:rPr>
          <w:rFonts w:ascii="微软雅黑" w:eastAsia="微软雅黑" w:hAnsi="微软雅黑" w:hint="eastAsia"/>
          <w:color w:val="000000"/>
        </w:rPr>
        <w:br/>
        <w:t>作用：</w:t>
      </w:r>
      <w:proofErr w:type="gramStart"/>
      <w:r>
        <w:rPr>
          <w:rFonts w:ascii="微软雅黑" w:eastAsia="微软雅黑" w:hAnsi="微软雅黑" w:hint="eastAsia"/>
          <w:color w:val="000000"/>
        </w:rPr>
        <w:t>指定日值的</w:t>
      </w:r>
      <w:proofErr w:type="gramEnd"/>
      <w:r>
        <w:rPr>
          <w:rFonts w:ascii="微软雅黑" w:eastAsia="微软雅黑" w:hAnsi="微软雅黑" w:hint="eastAsia"/>
          <w:color w:val="000000"/>
        </w:rPr>
        <w:t>大小</w:t>
      </w:r>
      <w:r>
        <w:rPr>
          <w:rFonts w:ascii="微软雅黑" w:eastAsia="微软雅黑" w:hAnsi="微软雅黑" w:hint="eastAsia"/>
          <w:color w:val="000000"/>
        </w:rPr>
        <w:br/>
        <w:t>分配原则：几个</w:t>
      </w:r>
      <w:proofErr w:type="gramStart"/>
      <w:r>
        <w:rPr>
          <w:rFonts w:ascii="微软雅黑" w:eastAsia="微软雅黑" w:hAnsi="微软雅黑" w:hint="eastAsia"/>
          <w:color w:val="000000"/>
        </w:rPr>
        <w:t>日值成员</w:t>
      </w:r>
      <w:proofErr w:type="gramEnd"/>
      <w:r>
        <w:rPr>
          <w:rFonts w:ascii="微软雅黑" w:eastAsia="微软雅黑" w:hAnsi="微软雅黑" w:hint="eastAsia"/>
          <w:color w:val="000000"/>
        </w:rPr>
        <w:t>大小加起来差不多和你的</w:t>
      </w:r>
      <w:proofErr w:type="spellStart"/>
      <w:r>
        <w:rPr>
          <w:rFonts w:ascii="微软雅黑" w:eastAsia="微软雅黑" w:hAnsi="微软雅黑" w:hint="eastAsia"/>
          <w:color w:val="000000"/>
        </w:rPr>
        <w:t>innodb_buffer_pool_size</w:t>
      </w:r>
      <w:proofErr w:type="spellEnd"/>
      <w:r>
        <w:rPr>
          <w:rFonts w:ascii="微软雅黑" w:eastAsia="微软雅黑" w:hAnsi="微软雅黑" w:hint="eastAsia"/>
          <w:color w:val="000000"/>
        </w:rPr>
        <w:t>相等。上限为</w:t>
      </w:r>
      <w:proofErr w:type="gramStart"/>
      <w:r>
        <w:rPr>
          <w:rFonts w:ascii="微软雅黑" w:eastAsia="微软雅黑" w:hAnsi="微软雅黑" w:hint="eastAsia"/>
          <w:color w:val="000000"/>
        </w:rPr>
        <w:t>每个日值</w:t>
      </w:r>
      <w:proofErr w:type="gramEnd"/>
      <w:r>
        <w:rPr>
          <w:rFonts w:ascii="微软雅黑" w:eastAsia="微软雅黑" w:hAnsi="微软雅黑" w:hint="eastAsia"/>
          <w:color w:val="000000"/>
        </w:rPr>
        <w:t>上限大小为4G.一般控制在几个ＬＯＧ文件相加大小在２Ｇ以内为佳。具体情况还需要看你的事务大小，数据大小为依据。</w:t>
      </w:r>
      <w:r>
        <w:rPr>
          <w:rFonts w:ascii="微软雅黑" w:eastAsia="微软雅黑" w:hAnsi="微软雅黑" w:hint="eastAsia"/>
          <w:color w:val="000000"/>
        </w:rPr>
        <w:br/>
        <w:t>说明：这个值分配的大小和数据库的写入速度，事务大小，异常重启后的恢复有很大的关系。</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innodb_log_file_size</w:t>
      </w:r>
      <w:proofErr w:type="spellEnd"/>
      <w:r>
        <w:rPr>
          <w:rFonts w:ascii="微软雅黑" w:eastAsia="微软雅黑" w:hAnsi="微软雅黑" w:hint="eastAsia"/>
          <w:b/>
          <w:bCs/>
          <w:color w:val="000000"/>
        </w:rPr>
        <w:t>=256M</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br/>
      </w:r>
      <w:proofErr w:type="spellStart"/>
      <w:r>
        <w:rPr>
          <w:rFonts w:ascii="微软雅黑" w:eastAsia="微软雅黑" w:hAnsi="微软雅黑" w:hint="eastAsia"/>
          <w:b/>
          <w:bCs/>
          <w:color w:val="000000"/>
        </w:rPr>
        <w:t>innodb_log_files_in_group</w:t>
      </w:r>
      <w:proofErr w:type="spellEnd"/>
      <w:r>
        <w:rPr>
          <w:rFonts w:ascii="微软雅黑" w:eastAsia="微软雅黑" w:hAnsi="微软雅黑" w:hint="eastAsia"/>
          <w:b/>
          <w:bCs/>
          <w:color w:val="000000"/>
        </w:rPr>
        <w:br/>
      </w:r>
      <w:r>
        <w:rPr>
          <w:rFonts w:ascii="微软雅黑" w:eastAsia="微软雅黑" w:hAnsi="微软雅黑" w:hint="eastAsia"/>
          <w:color w:val="000000"/>
        </w:rPr>
        <w:t>作用：指定你有几个</w:t>
      </w:r>
      <w:proofErr w:type="gramStart"/>
      <w:r>
        <w:rPr>
          <w:rFonts w:ascii="微软雅黑" w:eastAsia="微软雅黑" w:hAnsi="微软雅黑" w:hint="eastAsia"/>
          <w:color w:val="000000"/>
        </w:rPr>
        <w:t>日值组</w:t>
      </w:r>
      <w:proofErr w:type="gramEnd"/>
      <w:r>
        <w:rPr>
          <w:rFonts w:ascii="微软雅黑" w:eastAsia="微软雅黑" w:hAnsi="微软雅黑" w:hint="eastAsia"/>
          <w:color w:val="000000"/>
        </w:rPr>
        <w:t>。</w:t>
      </w:r>
      <w:r>
        <w:rPr>
          <w:rFonts w:ascii="微软雅黑" w:eastAsia="微软雅黑" w:hAnsi="微软雅黑" w:hint="eastAsia"/>
          <w:color w:val="000000"/>
        </w:rPr>
        <w:br/>
        <w:t>分配原则：　一般我们可以用２－３个</w:t>
      </w:r>
      <w:proofErr w:type="gramStart"/>
      <w:r>
        <w:rPr>
          <w:rFonts w:ascii="微软雅黑" w:eastAsia="微软雅黑" w:hAnsi="微软雅黑" w:hint="eastAsia"/>
          <w:color w:val="000000"/>
        </w:rPr>
        <w:t>日值组</w:t>
      </w:r>
      <w:proofErr w:type="gramEnd"/>
      <w:r>
        <w:rPr>
          <w:rFonts w:ascii="微软雅黑" w:eastAsia="微软雅黑" w:hAnsi="微软雅黑" w:hint="eastAsia"/>
          <w:color w:val="000000"/>
        </w:rPr>
        <w:t>。默认为两个。</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innodb_log_files_in_group</w:t>
      </w:r>
      <w:proofErr w:type="spellEnd"/>
      <w:r>
        <w:rPr>
          <w:rFonts w:ascii="微软雅黑" w:eastAsia="微软雅黑" w:hAnsi="微软雅黑" w:hint="eastAsia"/>
          <w:b/>
          <w:bCs/>
          <w:color w:val="000000"/>
        </w:rPr>
        <w:t>=3</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br/>
      </w:r>
      <w:proofErr w:type="spellStart"/>
      <w:r>
        <w:rPr>
          <w:rFonts w:ascii="微软雅黑" w:eastAsia="微软雅黑" w:hAnsi="微软雅黑" w:hint="eastAsia"/>
          <w:b/>
          <w:bCs/>
          <w:color w:val="000000"/>
        </w:rPr>
        <w:t>innodb_log_buffer_size</w:t>
      </w:r>
      <w:proofErr w:type="spellEnd"/>
      <w:r>
        <w:rPr>
          <w:rFonts w:ascii="微软雅黑" w:eastAsia="微软雅黑" w:hAnsi="微软雅黑" w:hint="eastAsia"/>
          <w:b/>
          <w:bCs/>
          <w:color w:val="000000"/>
        </w:rPr>
        <w:t>：</w:t>
      </w:r>
      <w:r>
        <w:rPr>
          <w:rFonts w:ascii="微软雅黑" w:eastAsia="微软雅黑" w:hAnsi="微软雅黑" w:hint="eastAsia"/>
          <w:b/>
          <w:bCs/>
          <w:color w:val="000000"/>
        </w:rPr>
        <w:br/>
      </w:r>
      <w:r>
        <w:rPr>
          <w:rFonts w:ascii="微软雅黑" w:eastAsia="微软雅黑" w:hAnsi="微软雅黑" w:hint="eastAsia"/>
          <w:color w:val="000000"/>
        </w:rPr>
        <w:t>作用：事务在内存中的缓冲。</w:t>
      </w:r>
      <w:r>
        <w:rPr>
          <w:rFonts w:ascii="微软雅黑" w:eastAsia="微软雅黑" w:hAnsi="微软雅黑" w:hint="eastAsia"/>
          <w:color w:val="000000"/>
        </w:rPr>
        <w:br/>
        <w:t>分配原则：控制在2-8M.这个值不用太多的。他里面的内存一般一秒钟写到磁盘一次。具体写入方式和你的事务提交方式有关。在Ｏｒａｃｌｅ等数据库了</w:t>
      </w:r>
      <w:r>
        <w:rPr>
          <w:rFonts w:ascii="微软雅黑" w:eastAsia="微软雅黑" w:hAnsi="微软雅黑" w:hint="eastAsia"/>
          <w:color w:val="000000"/>
        </w:rPr>
        <w:lastRenderedPageBreak/>
        <w:t>解这个，一般最大指定为３Ｍ比较合适。</w:t>
      </w:r>
      <w:r>
        <w:rPr>
          <w:rFonts w:ascii="微软雅黑" w:eastAsia="微软雅黑" w:hAnsi="微软雅黑" w:hint="eastAsia"/>
          <w:color w:val="000000"/>
        </w:rPr>
        <w:br/>
        <w:t>参考：</w:t>
      </w:r>
      <w:proofErr w:type="spellStart"/>
      <w:r>
        <w:rPr>
          <w:rFonts w:ascii="微软雅黑" w:eastAsia="微软雅黑" w:hAnsi="微软雅黑" w:hint="eastAsia"/>
          <w:color w:val="000000"/>
        </w:rPr>
        <w:t>Innodb_os_log_written</w:t>
      </w:r>
      <w:proofErr w:type="spellEnd"/>
      <w:r>
        <w:rPr>
          <w:rFonts w:ascii="微软雅黑" w:eastAsia="微软雅黑" w:hAnsi="微软雅黑" w:hint="eastAsia"/>
          <w:color w:val="000000"/>
        </w:rPr>
        <w:t>(show global status 可以拿到)</w:t>
      </w:r>
      <w:r>
        <w:rPr>
          <w:rFonts w:ascii="微软雅黑" w:eastAsia="微软雅黑" w:hAnsi="微软雅黑" w:hint="eastAsia"/>
          <w:color w:val="000000"/>
        </w:rPr>
        <w:br/>
        <w:t>如果这个值增长过快，可以适当的增加</w:t>
      </w:r>
      <w:proofErr w:type="spellStart"/>
      <w:r>
        <w:rPr>
          <w:rFonts w:ascii="微软雅黑" w:eastAsia="微软雅黑" w:hAnsi="微软雅黑" w:hint="eastAsia"/>
          <w:color w:val="000000"/>
        </w:rPr>
        <w:t>innodb_log_buffer_size</w:t>
      </w:r>
      <w:proofErr w:type="spellEnd"/>
      <w:r>
        <w:rPr>
          <w:rFonts w:ascii="微软雅黑" w:eastAsia="微软雅黑" w:hAnsi="微软雅黑" w:hint="eastAsia"/>
          <w:color w:val="000000"/>
        </w:rPr>
        <w:br/>
        <w:t>另外如果你需要处理大理的ＴＥＸＴ，或是ＢＬＯＢ字段，可以考虑增加这个参数的值。</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innodb_log_buffer_size</w:t>
      </w:r>
      <w:proofErr w:type="spellEnd"/>
      <w:r>
        <w:rPr>
          <w:rFonts w:ascii="微软雅黑" w:eastAsia="微软雅黑" w:hAnsi="微软雅黑" w:hint="eastAsia"/>
          <w:b/>
          <w:bCs/>
          <w:color w:val="000000"/>
        </w:rPr>
        <w:t>=3M</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proofErr w:type="spellStart"/>
      <w:r>
        <w:rPr>
          <w:rFonts w:ascii="微软雅黑" w:eastAsia="微软雅黑" w:hAnsi="微软雅黑" w:hint="eastAsia"/>
          <w:b/>
          <w:bCs/>
          <w:color w:val="000000"/>
        </w:rPr>
        <w:t>innodb_flush_logs_at_trx_commit</w:t>
      </w:r>
      <w:proofErr w:type="spellEnd"/>
      <w:r>
        <w:rPr>
          <w:rFonts w:ascii="微软雅黑" w:eastAsia="微软雅黑" w:hAnsi="微软雅黑" w:hint="eastAsia"/>
          <w:color w:val="000000"/>
        </w:rPr>
        <w:br/>
        <w:t>作用：控制事务的提交方式</w:t>
      </w:r>
      <w:r>
        <w:rPr>
          <w:rFonts w:ascii="微软雅黑" w:eastAsia="微软雅黑" w:hAnsi="微软雅黑" w:hint="eastAsia"/>
          <w:color w:val="000000"/>
        </w:rPr>
        <w:br/>
        <w:t>分配原则：这个参数只有３个值，０，１，２请确认一下</w:t>
      </w:r>
      <w:proofErr w:type="gramStart"/>
      <w:r>
        <w:rPr>
          <w:rFonts w:ascii="微软雅黑" w:eastAsia="微软雅黑" w:hAnsi="微软雅黑" w:hint="eastAsia"/>
          <w:color w:val="000000"/>
        </w:rPr>
        <w:t>自已</w:t>
      </w:r>
      <w:proofErr w:type="gramEnd"/>
      <w:r>
        <w:rPr>
          <w:rFonts w:ascii="微软雅黑" w:eastAsia="微软雅黑" w:hAnsi="微软雅黑" w:hint="eastAsia"/>
          <w:color w:val="000000"/>
        </w:rPr>
        <w:t>能接受的级别。默认为１，主库请不要更改了。</w:t>
      </w:r>
      <w:r>
        <w:rPr>
          <w:rFonts w:ascii="微软雅黑" w:eastAsia="微软雅黑" w:hAnsi="微软雅黑" w:hint="eastAsia"/>
          <w:color w:val="000000"/>
        </w:rPr>
        <w:br/>
        <w:t>性能更高的可以设置为０或是２，但会丢失一秒钟的事务。</w:t>
      </w:r>
      <w:r>
        <w:rPr>
          <w:rFonts w:ascii="微软雅黑" w:eastAsia="微软雅黑" w:hAnsi="微软雅黑" w:hint="eastAsia"/>
          <w:color w:val="000000"/>
        </w:rPr>
        <w:br/>
      </w:r>
      <w:r>
        <w:rPr>
          <w:rFonts w:ascii="微软雅黑" w:eastAsia="微软雅黑" w:hAnsi="微软雅黑" w:hint="eastAsia"/>
          <w:b/>
          <w:bCs/>
          <w:color w:val="000000"/>
        </w:rPr>
        <w:t>说明：</w:t>
      </w:r>
      <w:r>
        <w:rPr>
          <w:rFonts w:ascii="微软雅黑" w:eastAsia="微软雅黑" w:hAnsi="微软雅黑" w:hint="eastAsia"/>
          <w:color w:val="000000"/>
        </w:rPr>
        <w:br/>
        <w:t>这个参数的设置对Ｉｎｎｏｄｂ的性能有很大的影响，所以在这里给多说明一下。</w:t>
      </w:r>
      <w:r>
        <w:rPr>
          <w:rFonts w:ascii="微软雅黑" w:eastAsia="微软雅黑" w:hAnsi="微软雅黑" w:hint="eastAsia"/>
          <w:color w:val="000000"/>
        </w:rPr>
        <w:br/>
        <w:t>当这个值为1时：</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 xml:space="preserve"> 的事务LOG在每次提交后</w:t>
      </w:r>
      <w:proofErr w:type="gramStart"/>
      <w:r>
        <w:rPr>
          <w:rFonts w:ascii="微软雅黑" w:eastAsia="微软雅黑" w:hAnsi="微软雅黑" w:hint="eastAsia"/>
          <w:color w:val="000000"/>
        </w:rPr>
        <w:t>写入日值文件</w:t>
      </w:r>
      <w:proofErr w:type="gramEnd"/>
      <w:r>
        <w:rPr>
          <w:rFonts w:ascii="微软雅黑" w:eastAsia="微软雅黑" w:hAnsi="微软雅黑" w:hint="eastAsia"/>
          <w:color w:val="000000"/>
        </w:rPr>
        <w:t>，并</w:t>
      </w:r>
      <w:proofErr w:type="gramStart"/>
      <w:r>
        <w:rPr>
          <w:rFonts w:ascii="微软雅黑" w:eastAsia="微软雅黑" w:hAnsi="微软雅黑" w:hint="eastAsia"/>
          <w:color w:val="000000"/>
        </w:rPr>
        <w:t>对日值做</w:t>
      </w:r>
      <w:proofErr w:type="gramEnd"/>
      <w:r>
        <w:rPr>
          <w:rFonts w:ascii="微软雅黑" w:eastAsia="微软雅黑" w:hAnsi="微软雅黑" w:hint="eastAsia"/>
          <w:color w:val="000000"/>
        </w:rPr>
        <w:t>刷新到磁盘。这个可以做到不丢任何一个事务。</w:t>
      </w:r>
      <w:r>
        <w:rPr>
          <w:rFonts w:ascii="微软雅黑" w:eastAsia="微软雅黑" w:hAnsi="微软雅黑" w:hint="eastAsia"/>
          <w:color w:val="000000"/>
        </w:rPr>
        <w:br/>
        <w:t>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w:t>
      </w:r>
      <w:r>
        <w:rPr>
          <w:rFonts w:ascii="微软雅黑" w:eastAsia="微软雅黑" w:hAnsi="微软雅黑" w:hint="eastAsia"/>
          <w:color w:val="000000"/>
        </w:rPr>
        <w:br/>
        <w:t>当这个值为0时：日志缓冲每秒一次地被写到日志文件，并且对日志文件做到</w:t>
      </w:r>
      <w:r>
        <w:rPr>
          <w:rFonts w:ascii="微软雅黑" w:eastAsia="微软雅黑" w:hAnsi="微软雅黑" w:hint="eastAsia"/>
          <w:color w:val="000000"/>
        </w:rPr>
        <w:lastRenderedPageBreak/>
        <w:t>磁盘操作的刷新，但是在一个事务提交不做任何操作。</w:t>
      </w:r>
      <w:proofErr w:type="spellStart"/>
      <w:r>
        <w:rPr>
          <w:rFonts w:ascii="微软雅黑" w:eastAsia="微软雅黑" w:hAnsi="微软雅黑" w:hint="eastAsia"/>
          <w:color w:val="000000"/>
        </w:rPr>
        <w:t>mysqld</w:t>
      </w:r>
      <w:proofErr w:type="spellEnd"/>
      <w:r>
        <w:rPr>
          <w:rFonts w:ascii="微软雅黑" w:eastAsia="微软雅黑" w:hAnsi="微软雅黑" w:hint="eastAsia"/>
          <w:color w:val="000000"/>
        </w:rPr>
        <w:t>进程的崩溃会删除崩溃前最后一秒的事务。</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t>从以上分析，当这个值不为１时，可以取得较好的性能，但遇到</w:t>
      </w:r>
      <w:proofErr w:type="gramStart"/>
      <w:r>
        <w:rPr>
          <w:rFonts w:ascii="微软雅黑" w:eastAsia="微软雅黑" w:hAnsi="微软雅黑" w:hint="eastAsia"/>
          <w:color w:val="000000"/>
        </w:rPr>
        <w:t>异常会</w:t>
      </w:r>
      <w:proofErr w:type="gramEnd"/>
      <w:r>
        <w:rPr>
          <w:rFonts w:ascii="微软雅黑" w:eastAsia="微软雅黑" w:hAnsi="微软雅黑" w:hint="eastAsia"/>
          <w:color w:val="000000"/>
        </w:rPr>
        <w:t>有损失，所以需要根据</w:t>
      </w:r>
      <w:proofErr w:type="gramStart"/>
      <w:r>
        <w:rPr>
          <w:rFonts w:ascii="微软雅黑" w:eastAsia="微软雅黑" w:hAnsi="微软雅黑" w:hint="eastAsia"/>
          <w:color w:val="000000"/>
        </w:rPr>
        <w:t>自已</w:t>
      </w:r>
      <w:proofErr w:type="gramEnd"/>
      <w:r>
        <w:rPr>
          <w:rFonts w:ascii="微软雅黑" w:eastAsia="微软雅黑" w:hAnsi="微软雅黑" w:hint="eastAsia"/>
          <w:color w:val="000000"/>
        </w:rPr>
        <w:t>的情况去衡量。</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innodb_flush_logs_at_trx_commit</w:t>
      </w:r>
      <w:proofErr w:type="spellEnd"/>
      <w:r>
        <w:rPr>
          <w:rFonts w:ascii="微软雅黑" w:eastAsia="微软雅黑" w:hAnsi="微软雅黑" w:hint="eastAsia"/>
          <w:b/>
          <w:bCs/>
          <w:color w:val="000000"/>
        </w:rPr>
        <w:t>=1</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t>3.　文件IO分配，空间占用方面</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innodb_file_per_table</w:t>
      </w:r>
      <w:proofErr w:type="spellEnd"/>
      <w:r>
        <w:rPr>
          <w:rFonts w:ascii="微软雅黑" w:eastAsia="微软雅黑" w:hAnsi="微软雅黑" w:hint="eastAsia"/>
          <w:color w:val="000000"/>
        </w:rPr>
        <w:br/>
        <w:t>作用：使每个</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的表，有</w:t>
      </w:r>
      <w:proofErr w:type="gramStart"/>
      <w:r>
        <w:rPr>
          <w:rFonts w:ascii="微软雅黑" w:eastAsia="微软雅黑" w:hAnsi="微软雅黑" w:hint="eastAsia"/>
          <w:color w:val="000000"/>
        </w:rPr>
        <w:t>自已</w:t>
      </w:r>
      <w:proofErr w:type="gramEnd"/>
      <w:r>
        <w:rPr>
          <w:rFonts w:ascii="微软雅黑" w:eastAsia="微软雅黑" w:hAnsi="微软雅黑" w:hint="eastAsia"/>
          <w:color w:val="000000"/>
        </w:rPr>
        <w:t>独立的表空间。如删除文件后可以回收那部分空间。</w:t>
      </w:r>
      <w:r>
        <w:rPr>
          <w:rFonts w:ascii="微软雅黑" w:eastAsia="微软雅黑" w:hAnsi="微软雅黑" w:hint="eastAsia"/>
          <w:color w:val="000000"/>
        </w:rPr>
        <w:br/>
        <w:t>分配原则：只有使用不使用。但ＤＢ还需要有一个公共的表空间。</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innodb_file_per_table</w:t>
      </w:r>
      <w:proofErr w:type="spellEnd"/>
      <w:r>
        <w:rPr>
          <w:rFonts w:ascii="微软雅黑" w:eastAsia="微软雅黑" w:hAnsi="微软雅黑" w:hint="eastAsia"/>
          <w:b/>
          <w:bCs/>
          <w:color w:val="000000"/>
        </w:rPr>
        <w:t>=1</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proofErr w:type="spellStart"/>
      <w:r>
        <w:rPr>
          <w:rFonts w:ascii="微软雅黑" w:eastAsia="微软雅黑" w:hAnsi="微软雅黑" w:hint="eastAsia"/>
          <w:b/>
          <w:bCs/>
          <w:color w:val="000000"/>
        </w:rPr>
        <w:t>innodb_file_io_threads</w:t>
      </w:r>
      <w:proofErr w:type="spellEnd"/>
      <w:r>
        <w:rPr>
          <w:rFonts w:ascii="微软雅黑" w:eastAsia="微软雅黑" w:hAnsi="微软雅黑" w:hint="eastAsia"/>
          <w:color w:val="000000"/>
        </w:rPr>
        <w:br/>
        <w:t>作用：文件读写ＩＯ数，这个参数只在Windows上起作用。在LINUX上只会等于４</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innodb_file_io_threads</w:t>
      </w:r>
      <w:proofErr w:type="spellEnd"/>
      <w:r>
        <w:rPr>
          <w:rFonts w:ascii="微软雅黑" w:eastAsia="微软雅黑" w:hAnsi="微软雅黑" w:hint="eastAsia"/>
          <w:b/>
          <w:bCs/>
          <w:color w:val="000000"/>
        </w:rPr>
        <w:t>=4</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proofErr w:type="spellStart"/>
      <w:r>
        <w:rPr>
          <w:rFonts w:ascii="微软雅黑" w:eastAsia="微软雅黑" w:hAnsi="微软雅黑" w:hint="eastAsia"/>
          <w:b/>
          <w:bCs/>
          <w:color w:val="000000"/>
        </w:rPr>
        <w:t>innodb_open_files</w:t>
      </w:r>
      <w:proofErr w:type="spellEnd"/>
      <w:r>
        <w:rPr>
          <w:rFonts w:ascii="微软雅黑" w:eastAsia="微软雅黑" w:hAnsi="微软雅黑" w:hint="eastAsia"/>
          <w:color w:val="000000"/>
        </w:rPr>
        <w:br/>
        <w:t>作用：限制</w:t>
      </w:r>
      <w:proofErr w:type="spellStart"/>
      <w:r>
        <w:rPr>
          <w:rFonts w:ascii="微软雅黑" w:eastAsia="微软雅黑" w:hAnsi="微软雅黑" w:hint="eastAsia"/>
          <w:color w:val="000000"/>
        </w:rPr>
        <w:t>Innodb</w:t>
      </w:r>
      <w:proofErr w:type="spellEnd"/>
      <w:r>
        <w:rPr>
          <w:rFonts w:ascii="微软雅黑" w:eastAsia="微软雅黑" w:hAnsi="微软雅黑" w:hint="eastAsia"/>
          <w:color w:val="000000"/>
        </w:rPr>
        <w:t>能打开的表的数据。</w:t>
      </w:r>
      <w:r>
        <w:rPr>
          <w:rFonts w:ascii="微软雅黑" w:eastAsia="微软雅黑" w:hAnsi="微软雅黑" w:hint="eastAsia"/>
          <w:color w:val="000000"/>
        </w:rPr>
        <w:br/>
      </w:r>
      <w:r>
        <w:rPr>
          <w:rFonts w:ascii="微软雅黑" w:eastAsia="微软雅黑" w:hAnsi="微软雅黑" w:hint="eastAsia"/>
          <w:color w:val="000000"/>
        </w:rPr>
        <w:lastRenderedPageBreak/>
        <w:t>分配原则：如果库里的</w:t>
      </w:r>
      <w:proofErr w:type="gramStart"/>
      <w:r>
        <w:rPr>
          <w:rFonts w:ascii="微软雅黑" w:eastAsia="微软雅黑" w:hAnsi="微软雅黑" w:hint="eastAsia"/>
          <w:color w:val="000000"/>
        </w:rPr>
        <w:t>表特别</w:t>
      </w:r>
      <w:proofErr w:type="gramEnd"/>
      <w:r>
        <w:rPr>
          <w:rFonts w:ascii="微软雅黑" w:eastAsia="微软雅黑" w:hAnsi="微软雅黑" w:hint="eastAsia"/>
          <w:color w:val="000000"/>
        </w:rPr>
        <w:t>多的情况，</w:t>
      </w:r>
      <w:proofErr w:type="gramStart"/>
      <w:r>
        <w:rPr>
          <w:rFonts w:ascii="微软雅黑" w:eastAsia="微软雅黑" w:hAnsi="微软雅黑" w:hint="eastAsia"/>
          <w:color w:val="000000"/>
        </w:rPr>
        <w:t>请增加</w:t>
      </w:r>
      <w:proofErr w:type="gramEnd"/>
      <w:r>
        <w:rPr>
          <w:rFonts w:ascii="微软雅黑" w:eastAsia="微软雅黑" w:hAnsi="微软雅黑" w:hint="eastAsia"/>
          <w:color w:val="000000"/>
        </w:rPr>
        <w:t>这个。这个值默认是３００。</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innodb_open_files</w:t>
      </w:r>
      <w:proofErr w:type="spellEnd"/>
      <w:r>
        <w:rPr>
          <w:rFonts w:ascii="微软雅黑" w:eastAsia="微软雅黑" w:hAnsi="微软雅黑" w:hint="eastAsia"/>
          <w:b/>
          <w:bCs/>
          <w:color w:val="000000"/>
        </w:rPr>
        <w:t>=800</w:t>
      </w:r>
      <w:r>
        <w:rPr>
          <w:rStyle w:val="apple-converted-space"/>
          <w:rFonts w:ascii="微软雅黑" w:eastAsia="微软雅黑" w:hAnsi="微软雅黑" w:hint="eastAsia"/>
          <w:b/>
          <w:bCs/>
          <w:color w:val="000000"/>
        </w:rPr>
        <w:t> </w:t>
      </w:r>
      <w:r>
        <w:rPr>
          <w:rFonts w:ascii="微软雅黑" w:eastAsia="微软雅黑" w:hAnsi="微软雅黑" w:hint="eastAsia"/>
          <w:b/>
          <w:bCs/>
          <w:color w:val="000000"/>
        </w:rPr>
        <w:br/>
      </w:r>
      <w:proofErr w:type="gramStart"/>
      <w:r>
        <w:rPr>
          <w:rFonts w:ascii="微软雅黑" w:eastAsia="微软雅黑" w:hAnsi="微软雅黑" w:hint="eastAsia"/>
          <w:color w:val="000000"/>
        </w:rPr>
        <w:t>请适当</w:t>
      </w:r>
      <w:proofErr w:type="gramEnd"/>
      <w:r>
        <w:rPr>
          <w:rFonts w:ascii="微软雅黑" w:eastAsia="微软雅黑" w:hAnsi="微软雅黑" w:hint="eastAsia"/>
          <w:color w:val="000000"/>
        </w:rPr>
        <w:t>的增加</w:t>
      </w:r>
      <w:proofErr w:type="spellStart"/>
      <w:r>
        <w:rPr>
          <w:rFonts w:ascii="微软雅黑" w:eastAsia="微软雅黑" w:hAnsi="微软雅黑" w:hint="eastAsia"/>
          <w:color w:val="000000"/>
        </w:rPr>
        <w:t>table_cache</w:t>
      </w:r>
      <w:proofErr w:type="spellEnd"/>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r>
        <w:rPr>
          <w:rFonts w:ascii="微软雅黑" w:eastAsia="微软雅黑" w:hAnsi="微软雅黑" w:hint="eastAsia"/>
          <w:color w:val="000000"/>
        </w:rPr>
        <w:br/>
      </w:r>
      <w:r>
        <w:rPr>
          <w:rFonts w:ascii="微软雅黑" w:eastAsia="微软雅黑" w:hAnsi="微软雅黑" w:hint="eastAsia"/>
          <w:b/>
          <w:bCs/>
          <w:color w:val="000000"/>
        </w:rPr>
        <w:t>4. 其它相关参数</w:t>
      </w:r>
      <w:r>
        <w:rPr>
          <w:rFonts w:ascii="微软雅黑" w:eastAsia="微软雅黑" w:hAnsi="微软雅黑" w:hint="eastAsia"/>
          <w:color w:val="000000"/>
        </w:rPr>
        <w:br/>
        <w:t>这里说明一个比较重要的参数：</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innodb_flush_method</w:t>
      </w:r>
      <w:proofErr w:type="spellEnd"/>
      <w:r>
        <w:rPr>
          <w:rFonts w:ascii="微软雅黑" w:eastAsia="微软雅黑" w:hAnsi="微软雅黑" w:hint="eastAsia"/>
          <w:color w:val="000000"/>
        </w:rPr>
        <w:br/>
        <w:t>作用：Ｉｎｎｏｄｂ和系统打交道的一个ＩＯ模型</w:t>
      </w:r>
      <w:r>
        <w:rPr>
          <w:rFonts w:ascii="微软雅黑" w:eastAsia="微软雅黑" w:hAnsi="微软雅黑" w:hint="eastAsia"/>
          <w:color w:val="000000"/>
        </w:rPr>
        <w:br/>
        <w:t>分配原则：Windows不用设置。</w:t>
      </w:r>
      <w:r>
        <w:rPr>
          <w:rFonts w:ascii="微软雅黑" w:eastAsia="微软雅黑" w:hAnsi="微软雅黑" w:hint="eastAsia"/>
          <w:color w:val="000000"/>
        </w:rPr>
        <w:br/>
        <w:t>Ｕｎｉｘ可以设置：</w:t>
      </w:r>
      <w:proofErr w:type="spellStart"/>
      <w:r>
        <w:rPr>
          <w:rFonts w:ascii="微软雅黑" w:eastAsia="微软雅黑" w:hAnsi="微软雅黑" w:hint="eastAsia"/>
          <w:color w:val="000000"/>
        </w:rPr>
        <w:t>fsync</w:t>
      </w:r>
      <w:proofErr w:type="spellEnd"/>
      <w:r>
        <w:rPr>
          <w:rFonts w:ascii="微软雅黑" w:eastAsia="微软雅黑" w:hAnsi="微软雅黑" w:hint="eastAsia"/>
          <w:color w:val="000000"/>
        </w:rPr>
        <w:t>() or O_SYNC/O_DSYNC</w:t>
      </w:r>
      <w:r>
        <w:rPr>
          <w:rFonts w:ascii="微软雅黑" w:eastAsia="微软雅黑" w:hAnsi="微软雅黑" w:hint="eastAsia"/>
          <w:color w:val="000000"/>
        </w:rPr>
        <w:br/>
        <w:t>如果系统可以禁止系统的Ｃａｃｈｅ那就</w:t>
      </w:r>
      <w:proofErr w:type="gramStart"/>
      <w:r>
        <w:rPr>
          <w:rFonts w:ascii="微软雅黑" w:eastAsia="微软雅黑" w:hAnsi="微软雅黑" w:hint="eastAsia"/>
          <w:color w:val="000000"/>
        </w:rPr>
        <w:t>把他禁了</w:t>
      </w:r>
      <w:proofErr w:type="gramEnd"/>
      <w:r>
        <w:rPr>
          <w:rFonts w:ascii="微软雅黑" w:eastAsia="微软雅黑" w:hAnsi="微软雅黑" w:hint="eastAsia"/>
          <w:color w:val="000000"/>
        </w:rPr>
        <w:t>。</w:t>
      </w:r>
      <w:r>
        <w:rPr>
          <w:rFonts w:ascii="微软雅黑" w:eastAsia="微软雅黑" w:hAnsi="微软雅黑" w:hint="eastAsia"/>
          <w:color w:val="000000"/>
        </w:rPr>
        <w:br/>
        <w:t>Ｌｉｎｕｘ可以选择：O_DIRECT</w:t>
      </w:r>
      <w:r>
        <w:rPr>
          <w:rStyle w:val="apple-converted-space"/>
          <w:rFonts w:ascii="微软雅黑" w:eastAsia="微软雅黑" w:hAnsi="微软雅黑" w:hint="eastAsia"/>
          <w:color w:val="000000"/>
        </w:rPr>
        <w:t> </w:t>
      </w:r>
      <w:r>
        <w:rPr>
          <w:rFonts w:ascii="微软雅黑" w:eastAsia="微软雅黑" w:hAnsi="微软雅黑" w:hint="eastAsia"/>
          <w:color w:val="000000"/>
        </w:rPr>
        <w:br/>
        <w:t>直接写入磁盘，禁止系统Ｃａｃｈｅ了</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b/>
          <w:bCs/>
          <w:color w:val="000000"/>
        </w:rPr>
        <w:t>innodb_flush_method</w:t>
      </w:r>
      <w:proofErr w:type="spellEnd"/>
      <w:r>
        <w:rPr>
          <w:rFonts w:ascii="微软雅黑" w:eastAsia="微软雅黑" w:hAnsi="微软雅黑" w:hint="eastAsia"/>
          <w:b/>
          <w:bCs/>
          <w:color w:val="000000"/>
        </w:rPr>
        <w:t>=O_DIRECT</w:t>
      </w:r>
    </w:p>
    <w:p w:rsidR="00F77563" w:rsidRDefault="00F77563" w:rsidP="00F77563">
      <w:pPr>
        <w:pStyle w:val="a3"/>
        <w:shd w:val="clear" w:color="auto" w:fill="FFFFFF"/>
        <w:spacing w:before="75" w:beforeAutospacing="0" w:after="75" w:afterAutospacing="0" w:line="360" w:lineRule="atLeast"/>
        <w:rPr>
          <w:rFonts w:ascii="微软雅黑" w:eastAsia="微软雅黑" w:hAnsi="微软雅黑" w:hint="eastAsia"/>
          <w:color w:val="000000"/>
        </w:rPr>
      </w:pPr>
      <w:proofErr w:type="spellStart"/>
      <w:r>
        <w:rPr>
          <w:rFonts w:ascii="微软雅黑" w:eastAsia="微软雅黑" w:hAnsi="微软雅黑" w:hint="eastAsia"/>
          <w:b/>
          <w:bCs/>
          <w:color w:val="000000"/>
        </w:rPr>
        <w:t>innodb_max_dirty_pages_pct</w:t>
      </w:r>
      <w:proofErr w:type="spellEnd"/>
      <w:r>
        <w:rPr>
          <w:rFonts w:ascii="微软雅黑" w:eastAsia="微软雅黑" w:hAnsi="微软雅黑" w:hint="eastAsia"/>
          <w:color w:val="000000"/>
        </w:rPr>
        <w:br/>
        <w:t>作用：控制</w:t>
      </w:r>
      <w:proofErr w:type="spellStart"/>
      <w:r>
        <w:rPr>
          <w:rFonts w:ascii="微软雅黑" w:eastAsia="微软雅黑" w:hAnsi="微软雅黑" w:hint="eastAsia"/>
          <w:color w:val="000000"/>
        </w:rPr>
        <w:t>Innodb</w:t>
      </w:r>
      <w:proofErr w:type="spellEnd"/>
      <w:proofErr w:type="gramStart"/>
      <w:r>
        <w:rPr>
          <w:rFonts w:ascii="微软雅黑" w:eastAsia="微软雅黑" w:hAnsi="微软雅黑" w:hint="eastAsia"/>
          <w:color w:val="000000"/>
        </w:rPr>
        <w:t>的脏页在</w:t>
      </w:r>
      <w:proofErr w:type="gramEnd"/>
      <w:r>
        <w:rPr>
          <w:rFonts w:ascii="微软雅黑" w:eastAsia="微软雅黑" w:hAnsi="微软雅黑" w:hint="eastAsia"/>
          <w:color w:val="000000"/>
        </w:rPr>
        <w:t>缓冲中在那个百分比之下，值在范围1-100,默认为90.</w:t>
      </w:r>
      <w:r>
        <w:rPr>
          <w:rFonts w:ascii="微软雅黑" w:eastAsia="微软雅黑" w:hAnsi="微软雅黑" w:hint="eastAsia"/>
          <w:color w:val="000000"/>
        </w:rPr>
        <w:br/>
        <w:t>这个参数的另一个用处：当Ｉｎｎｏｄｂ的内存分配过大，致使Ｓｗａｐ占用严重时，可以适当的减小调整这个值，使达到Ｓｗａｐ空间释放出来。建义：这个值最大在９０％，最小在１５％。太大，缓存中每次更新需要</w:t>
      </w:r>
      <w:proofErr w:type="gramStart"/>
      <w:r>
        <w:rPr>
          <w:rFonts w:ascii="微软雅黑" w:eastAsia="微软雅黑" w:hAnsi="微软雅黑" w:hint="eastAsia"/>
          <w:color w:val="000000"/>
        </w:rPr>
        <w:t>致换数据页</w:t>
      </w:r>
      <w:proofErr w:type="gramEnd"/>
      <w:r>
        <w:rPr>
          <w:rFonts w:ascii="微软雅黑" w:eastAsia="微软雅黑" w:hAnsi="微软雅黑" w:hint="eastAsia"/>
          <w:color w:val="000000"/>
        </w:rPr>
        <w:lastRenderedPageBreak/>
        <w:t>太多，太小，放的数据页太小，更新操作太慢。</w:t>
      </w:r>
      <w:r>
        <w:rPr>
          <w:rFonts w:ascii="微软雅黑" w:eastAsia="微软雅黑" w:hAnsi="微软雅黑" w:hint="eastAsia"/>
          <w:color w:val="000000"/>
        </w:rPr>
        <w:br/>
        <w:t>设置方法：</w:t>
      </w:r>
      <w:r>
        <w:rPr>
          <w:rFonts w:ascii="微软雅黑" w:eastAsia="微软雅黑" w:hAnsi="微软雅黑" w:hint="eastAsia"/>
          <w:color w:val="000000"/>
        </w:rPr>
        <w:br/>
      </w:r>
      <w:proofErr w:type="spellStart"/>
      <w:r>
        <w:rPr>
          <w:rFonts w:ascii="微软雅黑" w:eastAsia="微软雅黑" w:hAnsi="微软雅黑" w:hint="eastAsia"/>
          <w:color w:val="000000"/>
        </w:rPr>
        <w:t>innodb_max_dirty_pages_pct</w:t>
      </w:r>
      <w:proofErr w:type="spellEnd"/>
      <w:r>
        <w:rPr>
          <w:rFonts w:ascii="微软雅黑" w:eastAsia="微软雅黑" w:hAnsi="微软雅黑" w:hint="eastAsia"/>
          <w:color w:val="000000"/>
        </w:rPr>
        <w:t>＝90</w:t>
      </w:r>
      <w:r>
        <w:rPr>
          <w:rFonts w:ascii="微软雅黑" w:eastAsia="微软雅黑" w:hAnsi="微软雅黑" w:hint="eastAsia"/>
          <w:color w:val="000000"/>
        </w:rPr>
        <w:br/>
        <w:t>动态更改需要有Ｓｕｐｅｒ权限：</w:t>
      </w:r>
      <w:r>
        <w:rPr>
          <w:rFonts w:ascii="微软雅黑" w:eastAsia="微软雅黑" w:hAnsi="微软雅黑" w:hint="eastAsia"/>
          <w:color w:val="000000"/>
        </w:rPr>
        <w:br/>
      </w:r>
      <w:proofErr w:type="gramStart"/>
      <w:r>
        <w:rPr>
          <w:rFonts w:ascii="微软雅黑" w:eastAsia="微软雅黑" w:hAnsi="微软雅黑" w:hint="eastAsia"/>
          <w:color w:val="000000"/>
        </w:rPr>
        <w:t>set</w:t>
      </w:r>
      <w:proofErr w:type="gramEnd"/>
      <w:r>
        <w:rPr>
          <w:rFonts w:ascii="微软雅黑" w:eastAsia="微软雅黑" w:hAnsi="微软雅黑" w:hint="eastAsia"/>
          <w:color w:val="000000"/>
        </w:rPr>
        <w:t xml:space="preserve"> global </w:t>
      </w:r>
      <w:proofErr w:type="spellStart"/>
      <w:r>
        <w:rPr>
          <w:rFonts w:ascii="微软雅黑" w:eastAsia="微软雅黑" w:hAnsi="微软雅黑" w:hint="eastAsia"/>
          <w:color w:val="000000"/>
        </w:rPr>
        <w:t>innodb_max_dirty_pages_pct</w:t>
      </w:r>
      <w:proofErr w:type="spellEnd"/>
      <w:r>
        <w:rPr>
          <w:rFonts w:ascii="微软雅黑" w:eastAsia="微软雅黑" w:hAnsi="微软雅黑" w:hint="eastAsia"/>
          <w:color w:val="000000"/>
        </w:rPr>
        <w:t>=50;</w:t>
      </w:r>
    </w:p>
    <w:p w:rsidR="00F77563" w:rsidRPr="00F77563" w:rsidRDefault="00F77563">
      <w:pPr>
        <w:rPr>
          <w:rFonts w:hint="eastAsia"/>
        </w:rPr>
      </w:pPr>
    </w:p>
    <w:sectPr w:rsidR="00F77563" w:rsidRPr="00F77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EA"/>
    <w:rsid w:val="000E5C1F"/>
    <w:rsid w:val="003C66EA"/>
    <w:rsid w:val="00EE5E71"/>
    <w:rsid w:val="00F77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4F9A-54BF-46EF-B5AC-CCCE7B92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75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6E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C66EA"/>
  </w:style>
  <w:style w:type="character" w:styleId="a4">
    <w:name w:val="Strong"/>
    <w:basedOn w:val="a0"/>
    <w:uiPriority w:val="22"/>
    <w:qFormat/>
    <w:rsid w:val="003C66EA"/>
    <w:rPr>
      <w:b/>
      <w:bCs/>
    </w:rPr>
  </w:style>
  <w:style w:type="character" w:customStyle="1" w:styleId="1Char">
    <w:name w:val="标题 1 Char"/>
    <w:basedOn w:val="a0"/>
    <w:link w:val="1"/>
    <w:uiPriority w:val="9"/>
    <w:rsid w:val="00F7756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532">
      <w:bodyDiv w:val="1"/>
      <w:marLeft w:val="0"/>
      <w:marRight w:val="0"/>
      <w:marTop w:val="0"/>
      <w:marBottom w:val="0"/>
      <w:divBdr>
        <w:top w:val="none" w:sz="0" w:space="0" w:color="auto"/>
        <w:left w:val="none" w:sz="0" w:space="0" w:color="auto"/>
        <w:bottom w:val="none" w:sz="0" w:space="0" w:color="auto"/>
        <w:right w:val="none" w:sz="0" w:space="0" w:color="auto"/>
      </w:divBdr>
    </w:div>
    <w:div w:id="602107244">
      <w:bodyDiv w:val="1"/>
      <w:marLeft w:val="0"/>
      <w:marRight w:val="0"/>
      <w:marTop w:val="0"/>
      <w:marBottom w:val="0"/>
      <w:divBdr>
        <w:top w:val="none" w:sz="0" w:space="0" w:color="auto"/>
        <w:left w:val="none" w:sz="0" w:space="0" w:color="auto"/>
        <w:bottom w:val="none" w:sz="0" w:space="0" w:color="auto"/>
        <w:right w:val="none" w:sz="0" w:space="0" w:color="auto"/>
      </w:divBdr>
    </w:div>
    <w:div w:id="1623801835">
      <w:bodyDiv w:val="1"/>
      <w:marLeft w:val="0"/>
      <w:marRight w:val="0"/>
      <w:marTop w:val="0"/>
      <w:marBottom w:val="0"/>
      <w:divBdr>
        <w:top w:val="none" w:sz="0" w:space="0" w:color="auto"/>
        <w:left w:val="none" w:sz="0" w:space="0" w:color="auto"/>
        <w:bottom w:val="none" w:sz="0" w:space="0" w:color="auto"/>
        <w:right w:val="none" w:sz="0" w:space="0" w:color="auto"/>
      </w:divBdr>
      <w:divsChild>
        <w:div w:id="759716266">
          <w:blockQuote w:val="1"/>
          <w:marLeft w:val="600"/>
          <w:marRight w:val="0"/>
          <w:marTop w:val="0"/>
          <w:marBottom w:val="0"/>
          <w:divBdr>
            <w:top w:val="none" w:sz="0" w:space="0" w:color="auto"/>
            <w:left w:val="none" w:sz="0" w:space="0" w:color="auto"/>
            <w:bottom w:val="none" w:sz="0" w:space="0" w:color="auto"/>
            <w:right w:val="none" w:sz="0" w:space="0" w:color="auto"/>
          </w:divBdr>
        </w:div>
        <w:div w:id="1728409429">
          <w:blockQuote w:val="1"/>
          <w:marLeft w:val="600"/>
          <w:marRight w:val="0"/>
          <w:marTop w:val="0"/>
          <w:marBottom w:val="0"/>
          <w:divBdr>
            <w:top w:val="none" w:sz="0" w:space="0" w:color="auto"/>
            <w:left w:val="none" w:sz="0" w:space="0" w:color="auto"/>
            <w:bottom w:val="none" w:sz="0" w:space="0" w:color="auto"/>
            <w:right w:val="none" w:sz="0" w:space="0" w:color="auto"/>
          </w:divBdr>
          <w:divsChild>
            <w:div w:id="62064403">
              <w:marLeft w:val="0"/>
              <w:marRight w:val="0"/>
              <w:marTop w:val="0"/>
              <w:marBottom w:val="0"/>
              <w:divBdr>
                <w:top w:val="none" w:sz="0" w:space="0" w:color="auto"/>
                <w:left w:val="none" w:sz="0" w:space="0" w:color="auto"/>
                <w:bottom w:val="none" w:sz="0" w:space="0" w:color="auto"/>
                <w:right w:val="none" w:sz="0" w:space="0" w:color="auto"/>
              </w:divBdr>
            </w:div>
          </w:divsChild>
        </w:div>
        <w:div w:id="1804888671">
          <w:blockQuote w:val="1"/>
          <w:marLeft w:val="600"/>
          <w:marRight w:val="0"/>
          <w:marTop w:val="0"/>
          <w:marBottom w:val="0"/>
          <w:divBdr>
            <w:top w:val="none" w:sz="0" w:space="0" w:color="auto"/>
            <w:left w:val="none" w:sz="0" w:space="0" w:color="auto"/>
            <w:bottom w:val="none" w:sz="0" w:space="0" w:color="auto"/>
            <w:right w:val="none" w:sz="0" w:space="0" w:color="auto"/>
          </w:divBdr>
          <w:divsChild>
            <w:div w:id="990905804">
              <w:marLeft w:val="0"/>
              <w:marRight w:val="0"/>
              <w:marTop w:val="0"/>
              <w:marBottom w:val="0"/>
              <w:divBdr>
                <w:top w:val="none" w:sz="0" w:space="0" w:color="auto"/>
                <w:left w:val="none" w:sz="0" w:space="0" w:color="auto"/>
                <w:bottom w:val="none" w:sz="0" w:space="0" w:color="auto"/>
                <w:right w:val="none" w:sz="0" w:space="0" w:color="auto"/>
              </w:divBdr>
            </w:div>
          </w:divsChild>
        </w:div>
        <w:div w:id="1838880210">
          <w:blockQuote w:val="1"/>
          <w:marLeft w:val="600"/>
          <w:marRight w:val="0"/>
          <w:marTop w:val="0"/>
          <w:marBottom w:val="0"/>
          <w:divBdr>
            <w:top w:val="none" w:sz="0" w:space="0" w:color="auto"/>
            <w:left w:val="none" w:sz="0" w:space="0" w:color="auto"/>
            <w:bottom w:val="none" w:sz="0" w:space="0" w:color="auto"/>
            <w:right w:val="none" w:sz="0" w:space="0" w:color="auto"/>
          </w:divBdr>
          <w:divsChild>
            <w:div w:id="706493965">
              <w:blockQuote w:val="1"/>
              <w:marLeft w:val="600"/>
              <w:marRight w:val="0"/>
              <w:marTop w:val="0"/>
              <w:marBottom w:val="0"/>
              <w:divBdr>
                <w:top w:val="none" w:sz="0" w:space="0" w:color="auto"/>
                <w:left w:val="none" w:sz="0" w:space="0" w:color="auto"/>
                <w:bottom w:val="none" w:sz="0" w:space="0" w:color="auto"/>
                <w:right w:val="none" w:sz="0" w:space="0" w:color="auto"/>
              </w:divBdr>
              <w:divsChild>
                <w:div w:id="2000958986">
                  <w:marLeft w:val="0"/>
                  <w:marRight w:val="0"/>
                  <w:marTop w:val="0"/>
                  <w:marBottom w:val="0"/>
                  <w:divBdr>
                    <w:top w:val="none" w:sz="0" w:space="0" w:color="auto"/>
                    <w:left w:val="none" w:sz="0" w:space="0" w:color="auto"/>
                    <w:bottom w:val="none" w:sz="0" w:space="0" w:color="auto"/>
                    <w:right w:val="none" w:sz="0" w:space="0" w:color="auto"/>
                  </w:divBdr>
                  <w:divsChild>
                    <w:div w:id="18585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33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68411704">
                  <w:marLeft w:val="0"/>
                  <w:marRight w:val="0"/>
                  <w:marTop w:val="0"/>
                  <w:marBottom w:val="0"/>
                  <w:divBdr>
                    <w:top w:val="none" w:sz="0" w:space="0" w:color="auto"/>
                    <w:left w:val="none" w:sz="0" w:space="0" w:color="auto"/>
                    <w:bottom w:val="none" w:sz="0" w:space="0" w:color="auto"/>
                    <w:right w:val="none" w:sz="0" w:space="0" w:color="auto"/>
                  </w:divBdr>
                  <w:divsChild>
                    <w:div w:id="4569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4839">
          <w:blockQuote w:val="1"/>
          <w:marLeft w:val="600"/>
          <w:marRight w:val="0"/>
          <w:marTop w:val="0"/>
          <w:marBottom w:val="0"/>
          <w:divBdr>
            <w:top w:val="none" w:sz="0" w:space="0" w:color="auto"/>
            <w:left w:val="none" w:sz="0" w:space="0" w:color="auto"/>
            <w:bottom w:val="none" w:sz="0" w:space="0" w:color="auto"/>
            <w:right w:val="none" w:sz="0" w:space="0" w:color="auto"/>
          </w:divBdr>
          <w:divsChild>
            <w:div w:id="867909728">
              <w:marLeft w:val="0"/>
              <w:marRight w:val="0"/>
              <w:marTop w:val="0"/>
              <w:marBottom w:val="0"/>
              <w:divBdr>
                <w:top w:val="none" w:sz="0" w:space="0" w:color="auto"/>
                <w:left w:val="none" w:sz="0" w:space="0" w:color="auto"/>
                <w:bottom w:val="none" w:sz="0" w:space="0" w:color="auto"/>
                <w:right w:val="none" w:sz="0" w:space="0" w:color="auto"/>
              </w:divBdr>
            </w:div>
          </w:divsChild>
        </w:div>
        <w:div w:id="649024543">
          <w:blockQuote w:val="1"/>
          <w:marLeft w:val="600"/>
          <w:marRight w:val="0"/>
          <w:marTop w:val="0"/>
          <w:marBottom w:val="0"/>
          <w:divBdr>
            <w:top w:val="none" w:sz="0" w:space="0" w:color="auto"/>
            <w:left w:val="none" w:sz="0" w:space="0" w:color="auto"/>
            <w:bottom w:val="none" w:sz="0" w:space="0" w:color="auto"/>
            <w:right w:val="none" w:sz="0" w:space="0" w:color="auto"/>
          </w:divBdr>
          <w:divsChild>
            <w:div w:id="1371146315">
              <w:blockQuote w:val="1"/>
              <w:marLeft w:val="600"/>
              <w:marRight w:val="0"/>
              <w:marTop w:val="0"/>
              <w:marBottom w:val="0"/>
              <w:divBdr>
                <w:top w:val="none" w:sz="0" w:space="0" w:color="auto"/>
                <w:left w:val="none" w:sz="0" w:space="0" w:color="auto"/>
                <w:bottom w:val="none" w:sz="0" w:space="0" w:color="auto"/>
                <w:right w:val="none" w:sz="0" w:space="0" w:color="auto"/>
              </w:divBdr>
              <w:divsChild>
                <w:div w:id="80496841">
                  <w:marLeft w:val="0"/>
                  <w:marRight w:val="0"/>
                  <w:marTop w:val="0"/>
                  <w:marBottom w:val="0"/>
                  <w:divBdr>
                    <w:top w:val="none" w:sz="0" w:space="0" w:color="auto"/>
                    <w:left w:val="none" w:sz="0" w:space="0" w:color="auto"/>
                    <w:bottom w:val="none" w:sz="0" w:space="0" w:color="auto"/>
                    <w:right w:val="none" w:sz="0" w:space="0" w:color="auto"/>
                  </w:divBdr>
                  <w:divsChild>
                    <w:div w:id="338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8435">
          <w:blockQuote w:val="1"/>
          <w:marLeft w:val="600"/>
          <w:marRight w:val="0"/>
          <w:marTop w:val="0"/>
          <w:marBottom w:val="0"/>
          <w:divBdr>
            <w:top w:val="none" w:sz="0" w:space="0" w:color="auto"/>
            <w:left w:val="none" w:sz="0" w:space="0" w:color="auto"/>
            <w:bottom w:val="none" w:sz="0" w:space="0" w:color="auto"/>
            <w:right w:val="none" w:sz="0" w:space="0" w:color="auto"/>
          </w:divBdr>
        </w:div>
        <w:div w:id="610817190">
          <w:blockQuote w:val="1"/>
          <w:marLeft w:val="600"/>
          <w:marRight w:val="0"/>
          <w:marTop w:val="0"/>
          <w:marBottom w:val="0"/>
          <w:divBdr>
            <w:top w:val="none" w:sz="0" w:space="0" w:color="auto"/>
            <w:left w:val="none" w:sz="0" w:space="0" w:color="auto"/>
            <w:bottom w:val="none" w:sz="0" w:space="0" w:color="auto"/>
            <w:right w:val="none" w:sz="0" w:space="0" w:color="auto"/>
          </w:divBdr>
        </w:div>
        <w:div w:id="399181365">
          <w:blockQuote w:val="1"/>
          <w:marLeft w:val="600"/>
          <w:marRight w:val="0"/>
          <w:marTop w:val="0"/>
          <w:marBottom w:val="0"/>
          <w:divBdr>
            <w:top w:val="none" w:sz="0" w:space="0" w:color="auto"/>
            <w:left w:val="none" w:sz="0" w:space="0" w:color="auto"/>
            <w:bottom w:val="none" w:sz="0" w:space="0" w:color="auto"/>
            <w:right w:val="none" w:sz="0" w:space="0" w:color="auto"/>
          </w:divBdr>
          <w:divsChild>
            <w:div w:id="2114738238">
              <w:blockQuote w:val="1"/>
              <w:marLeft w:val="600"/>
              <w:marRight w:val="0"/>
              <w:marTop w:val="0"/>
              <w:marBottom w:val="0"/>
              <w:divBdr>
                <w:top w:val="none" w:sz="0" w:space="0" w:color="auto"/>
                <w:left w:val="none" w:sz="0" w:space="0" w:color="auto"/>
                <w:bottom w:val="none" w:sz="0" w:space="0" w:color="auto"/>
                <w:right w:val="none" w:sz="0" w:space="0" w:color="auto"/>
              </w:divBdr>
            </w:div>
            <w:div w:id="1904019221">
              <w:blockQuote w:val="1"/>
              <w:marLeft w:val="600"/>
              <w:marRight w:val="0"/>
              <w:marTop w:val="0"/>
              <w:marBottom w:val="0"/>
              <w:divBdr>
                <w:top w:val="none" w:sz="0" w:space="0" w:color="auto"/>
                <w:left w:val="none" w:sz="0" w:space="0" w:color="auto"/>
                <w:bottom w:val="none" w:sz="0" w:space="0" w:color="auto"/>
                <w:right w:val="none" w:sz="0" w:space="0" w:color="auto"/>
              </w:divBdr>
            </w:div>
            <w:div w:id="713771421">
              <w:blockQuote w:val="1"/>
              <w:marLeft w:val="600"/>
              <w:marRight w:val="0"/>
              <w:marTop w:val="0"/>
              <w:marBottom w:val="0"/>
              <w:divBdr>
                <w:top w:val="none" w:sz="0" w:space="0" w:color="auto"/>
                <w:left w:val="none" w:sz="0" w:space="0" w:color="auto"/>
                <w:bottom w:val="none" w:sz="0" w:space="0" w:color="auto"/>
                <w:right w:val="none" w:sz="0" w:space="0" w:color="auto"/>
              </w:divBdr>
            </w:div>
            <w:div w:id="751201824">
              <w:blockQuote w:val="1"/>
              <w:marLeft w:val="600"/>
              <w:marRight w:val="0"/>
              <w:marTop w:val="0"/>
              <w:marBottom w:val="0"/>
              <w:divBdr>
                <w:top w:val="none" w:sz="0" w:space="0" w:color="auto"/>
                <w:left w:val="none" w:sz="0" w:space="0" w:color="auto"/>
                <w:bottom w:val="none" w:sz="0" w:space="0" w:color="auto"/>
                <w:right w:val="none" w:sz="0" w:space="0" w:color="auto"/>
              </w:divBdr>
            </w:div>
            <w:div w:id="1794522280">
              <w:blockQuote w:val="1"/>
              <w:marLeft w:val="600"/>
              <w:marRight w:val="0"/>
              <w:marTop w:val="0"/>
              <w:marBottom w:val="0"/>
              <w:divBdr>
                <w:top w:val="none" w:sz="0" w:space="0" w:color="auto"/>
                <w:left w:val="none" w:sz="0" w:space="0" w:color="auto"/>
                <w:bottom w:val="none" w:sz="0" w:space="0" w:color="auto"/>
                <w:right w:val="none" w:sz="0" w:space="0" w:color="auto"/>
              </w:divBdr>
            </w:div>
            <w:div w:id="445122114">
              <w:blockQuote w:val="1"/>
              <w:marLeft w:val="600"/>
              <w:marRight w:val="0"/>
              <w:marTop w:val="0"/>
              <w:marBottom w:val="0"/>
              <w:divBdr>
                <w:top w:val="none" w:sz="0" w:space="0" w:color="auto"/>
                <w:left w:val="none" w:sz="0" w:space="0" w:color="auto"/>
                <w:bottom w:val="none" w:sz="0" w:space="0" w:color="auto"/>
                <w:right w:val="none" w:sz="0" w:space="0" w:color="auto"/>
              </w:divBdr>
            </w:div>
            <w:div w:id="384640630">
              <w:blockQuote w:val="1"/>
              <w:marLeft w:val="600"/>
              <w:marRight w:val="0"/>
              <w:marTop w:val="0"/>
              <w:marBottom w:val="0"/>
              <w:divBdr>
                <w:top w:val="none" w:sz="0" w:space="0" w:color="auto"/>
                <w:left w:val="none" w:sz="0" w:space="0" w:color="auto"/>
                <w:bottom w:val="none" w:sz="0" w:space="0" w:color="auto"/>
                <w:right w:val="none" w:sz="0" w:space="0" w:color="auto"/>
              </w:divBdr>
            </w:div>
            <w:div w:id="4819665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5260175">
          <w:blockQuote w:val="1"/>
          <w:marLeft w:val="600"/>
          <w:marRight w:val="0"/>
          <w:marTop w:val="0"/>
          <w:marBottom w:val="0"/>
          <w:divBdr>
            <w:top w:val="none" w:sz="0" w:space="0" w:color="auto"/>
            <w:left w:val="none" w:sz="0" w:space="0" w:color="auto"/>
            <w:bottom w:val="none" w:sz="0" w:space="0" w:color="auto"/>
            <w:right w:val="none" w:sz="0" w:space="0" w:color="auto"/>
          </w:divBdr>
        </w:div>
        <w:div w:id="14057596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976193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36631962">
          <w:blockQuote w:val="1"/>
          <w:marLeft w:val="600"/>
          <w:marRight w:val="0"/>
          <w:marTop w:val="0"/>
          <w:marBottom w:val="0"/>
          <w:divBdr>
            <w:top w:val="none" w:sz="0" w:space="0" w:color="auto"/>
            <w:left w:val="none" w:sz="0" w:space="0" w:color="auto"/>
            <w:bottom w:val="none" w:sz="0" w:space="0" w:color="auto"/>
            <w:right w:val="none" w:sz="0" w:space="0" w:color="auto"/>
          </w:divBdr>
          <w:divsChild>
            <w:div w:id="1988321839">
              <w:marLeft w:val="0"/>
              <w:marRight w:val="0"/>
              <w:marTop w:val="0"/>
              <w:marBottom w:val="0"/>
              <w:divBdr>
                <w:top w:val="none" w:sz="0" w:space="0" w:color="auto"/>
                <w:left w:val="none" w:sz="0" w:space="0" w:color="auto"/>
                <w:bottom w:val="none" w:sz="0" w:space="0" w:color="auto"/>
                <w:right w:val="none" w:sz="0" w:space="0" w:color="auto"/>
              </w:divBdr>
            </w:div>
            <w:div w:id="1510636388">
              <w:marLeft w:val="0"/>
              <w:marRight w:val="0"/>
              <w:marTop w:val="0"/>
              <w:marBottom w:val="0"/>
              <w:divBdr>
                <w:top w:val="none" w:sz="0" w:space="0" w:color="auto"/>
                <w:left w:val="none" w:sz="0" w:space="0" w:color="auto"/>
                <w:bottom w:val="none" w:sz="0" w:space="0" w:color="auto"/>
                <w:right w:val="none" w:sz="0" w:space="0" w:color="auto"/>
              </w:divBdr>
            </w:div>
            <w:div w:id="1668828920">
              <w:marLeft w:val="0"/>
              <w:marRight w:val="0"/>
              <w:marTop w:val="0"/>
              <w:marBottom w:val="0"/>
              <w:divBdr>
                <w:top w:val="none" w:sz="0" w:space="0" w:color="auto"/>
                <w:left w:val="none" w:sz="0" w:space="0" w:color="auto"/>
                <w:bottom w:val="none" w:sz="0" w:space="0" w:color="auto"/>
                <w:right w:val="none" w:sz="0" w:space="0" w:color="auto"/>
              </w:divBdr>
            </w:div>
          </w:divsChild>
        </w:div>
        <w:div w:id="2108497402">
          <w:blockQuote w:val="1"/>
          <w:marLeft w:val="600"/>
          <w:marRight w:val="0"/>
          <w:marTop w:val="0"/>
          <w:marBottom w:val="0"/>
          <w:divBdr>
            <w:top w:val="none" w:sz="0" w:space="0" w:color="auto"/>
            <w:left w:val="none" w:sz="0" w:space="0" w:color="auto"/>
            <w:bottom w:val="none" w:sz="0" w:space="0" w:color="auto"/>
            <w:right w:val="none" w:sz="0" w:space="0" w:color="auto"/>
          </w:divBdr>
          <w:divsChild>
            <w:div w:id="954406558">
              <w:blockQuote w:val="1"/>
              <w:marLeft w:val="600"/>
              <w:marRight w:val="0"/>
              <w:marTop w:val="0"/>
              <w:marBottom w:val="0"/>
              <w:divBdr>
                <w:top w:val="none" w:sz="0" w:space="0" w:color="auto"/>
                <w:left w:val="none" w:sz="0" w:space="0" w:color="auto"/>
                <w:bottom w:val="none" w:sz="0" w:space="0" w:color="auto"/>
                <w:right w:val="none" w:sz="0" w:space="0" w:color="auto"/>
              </w:divBdr>
              <w:divsChild>
                <w:div w:id="1127704438">
                  <w:marLeft w:val="0"/>
                  <w:marRight w:val="0"/>
                  <w:marTop w:val="0"/>
                  <w:marBottom w:val="0"/>
                  <w:divBdr>
                    <w:top w:val="none" w:sz="0" w:space="0" w:color="auto"/>
                    <w:left w:val="none" w:sz="0" w:space="0" w:color="auto"/>
                    <w:bottom w:val="none" w:sz="0" w:space="0" w:color="auto"/>
                    <w:right w:val="none" w:sz="0" w:space="0" w:color="auto"/>
                  </w:divBdr>
                </w:div>
              </w:divsChild>
            </w:div>
            <w:div w:id="654336541">
              <w:blockQuote w:val="1"/>
              <w:marLeft w:val="600"/>
              <w:marRight w:val="0"/>
              <w:marTop w:val="0"/>
              <w:marBottom w:val="0"/>
              <w:divBdr>
                <w:top w:val="none" w:sz="0" w:space="0" w:color="auto"/>
                <w:left w:val="none" w:sz="0" w:space="0" w:color="auto"/>
                <w:bottom w:val="none" w:sz="0" w:space="0" w:color="auto"/>
                <w:right w:val="none" w:sz="0" w:space="0" w:color="auto"/>
              </w:divBdr>
              <w:divsChild>
                <w:div w:id="845560280">
                  <w:marLeft w:val="0"/>
                  <w:marRight w:val="0"/>
                  <w:marTop w:val="0"/>
                  <w:marBottom w:val="0"/>
                  <w:divBdr>
                    <w:top w:val="none" w:sz="0" w:space="0" w:color="auto"/>
                    <w:left w:val="none" w:sz="0" w:space="0" w:color="auto"/>
                    <w:bottom w:val="none" w:sz="0" w:space="0" w:color="auto"/>
                    <w:right w:val="none" w:sz="0" w:space="0" w:color="auto"/>
                  </w:divBdr>
                </w:div>
              </w:divsChild>
            </w:div>
            <w:div w:id="1781148425">
              <w:blockQuote w:val="1"/>
              <w:marLeft w:val="600"/>
              <w:marRight w:val="0"/>
              <w:marTop w:val="0"/>
              <w:marBottom w:val="0"/>
              <w:divBdr>
                <w:top w:val="none" w:sz="0" w:space="0" w:color="auto"/>
                <w:left w:val="none" w:sz="0" w:space="0" w:color="auto"/>
                <w:bottom w:val="none" w:sz="0" w:space="0" w:color="auto"/>
                <w:right w:val="none" w:sz="0" w:space="0" w:color="auto"/>
              </w:divBdr>
              <w:divsChild>
                <w:div w:id="399258233">
                  <w:marLeft w:val="0"/>
                  <w:marRight w:val="0"/>
                  <w:marTop w:val="0"/>
                  <w:marBottom w:val="0"/>
                  <w:divBdr>
                    <w:top w:val="none" w:sz="0" w:space="0" w:color="auto"/>
                    <w:left w:val="none" w:sz="0" w:space="0" w:color="auto"/>
                    <w:bottom w:val="none" w:sz="0" w:space="0" w:color="auto"/>
                    <w:right w:val="none" w:sz="0" w:space="0" w:color="auto"/>
                  </w:divBdr>
                </w:div>
              </w:divsChild>
            </w:div>
            <w:div w:id="1758360722">
              <w:blockQuote w:val="1"/>
              <w:marLeft w:val="600"/>
              <w:marRight w:val="0"/>
              <w:marTop w:val="0"/>
              <w:marBottom w:val="0"/>
              <w:divBdr>
                <w:top w:val="none" w:sz="0" w:space="0" w:color="auto"/>
                <w:left w:val="none" w:sz="0" w:space="0" w:color="auto"/>
                <w:bottom w:val="none" w:sz="0" w:space="0" w:color="auto"/>
                <w:right w:val="none" w:sz="0" w:space="0" w:color="auto"/>
              </w:divBdr>
              <w:divsChild>
                <w:div w:id="247927131">
                  <w:marLeft w:val="0"/>
                  <w:marRight w:val="0"/>
                  <w:marTop w:val="0"/>
                  <w:marBottom w:val="0"/>
                  <w:divBdr>
                    <w:top w:val="none" w:sz="0" w:space="0" w:color="auto"/>
                    <w:left w:val="none" w:sz="0" w:space="0" w:color="auto"/>
                    <w:bottom w:val="none" w:sz="0" w:space="0" w:color="auto"/>
                    <w:right w:val="none" w:sz="0" w:space="0" w:color="auto"/>
                  </w:divBdr>
                </w:div>
              </w:divsChild>
            </w:div>
            <w:div w:id="927732330">
              <w:blockQuote w:val="1"/>
              <w:marLeft w:val="600"/>
              <w:marRight w:val="0"/>
              <w:marTop w:val="0"/>
              <w:marBottom w:val="0"/>
              <w:divBdr>
                <w:top w:val="none" w:sz="0" w:space="0" w:color="auto"/>
                <w:left w:val="none" w:sz="0" w:space="0" w:color="auto"/>
                <w:bottom w:val="none" w:sz="0" w:space="0" w:color="auto"/>
                <w:right w:val="none" w:sz="0" w:space="0" w:color="auto"/>
              </w:divBdr>
              <w:divsChild>
                <w:div w:id="5671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655">
          <w:blockQuote w:val="1"/>
          <w:marLeft w:val="600"/>
          <w:marRight w:val="0"/>
          <w:marTop w:val="0"/>
          <w:marBottom w:val="0"/>
          <w:divBdr>
            <w:top w:val="none" w:sz="0" w:space="0" w:color="auto"/>
            <w:left w:val="none" w:sz="0" w:space="0" w:color="auto"/>
            <w:bottom w:val="none" w:sz="0" w:space="0" w:color="auto"/>
            <w:right w:val="none" w:sz="0" w:space="0" w:color="auto"/>
          </w:divBdr>
          <w:divsChild>
            <w:div w:id="275719237">
              <w:marLeft w:val="0"/>
              <w:marRight w:val="0"/>
              <w:marTop w:val="0"/>
              <w:marBottom w:val="0"/>
              <w:divBdr>
                <w:top w:val="none" w:sz="0" w:space="0" w:color="auto"/>
                <w:left w:val="none" w:sz="0" w:space="0" w:color="auto"/>
                <w:bottom w:val="none" w:sz="0" w:space="0" w:color="auto"/>
                <w:right w:val="none" w:sz="0" w:space="0" w:color="auto"/>
              </w:divBdr>
            </w:div>
          </w:divsChild>
        </w:div>
        <w:div w:id="701396019">
          <w:blockQuote w:val="1"/>
          <w:marLeft w:val="600"/>
          <w:marRight w:val="0"/>
          <w:marTop w:val="0"/>
          <w:marBottom w:val="0"/>
          <w:divBdr>
            <w:top w:val="none" w:sz="0" w:space="0" w:color="auto"/>
            <w:left w:val="none" w:sz="0" w:space="0" w:color="auto"/>
            <w:bottom w:val="none" w:sz="0" w:space="0" w:color="auto"/>
            <w:right w:val="none" w:sz="0" w:space="0" w:color="auto"/>
          </w:divBdr>
          <w:divsChild>
            <w:div w:id="761872976">
              <w:blockQuote w:val="1"/>
              <w:marLeft w:val="600"/>
              <w:marRight w:val="0"/>
              <w:marTop w:val="0"/>
              <w:marBottom w:val="0"/>
              <w:divBdr>
                <w:top w:val="none" w:sz="0" w:space="0" w:color="auto"/>
                <w:left w:val="none" w:sz="0" w:space="0" w:color="auto"/>
                <w:bottom w:val="none" w:sz="0" w:space="0" w:color="auto"/>
                <w:right w:val="none" w:sz="0" w:space="0" w:color="auto"/>
              </w:divBdr>
              <w:divsChild>
                <w:div w:id="1036585075">
                  <w:marLeft w:val="0"/>
                  <w:marRight w:val="0"/>
                  <w:marTop w:val="0"/>
                  <w:marBottom w:val="0"/>
                  <w:divBdr>
                    <w:top w:val="none" w:sz="0" w:space="0" w:color="auto"/>
                    <w:left w:val="none" w:sz="0" w:space="0" w:color="auto"/>
                    <w:bottom w:val="none" w:sz="0" w:space="0" w:color="auto"/>
                    <w:right w:val="none" w:sz="0" w:space="0" w:color="auto"/>
                  </w:divBdr>
                </w:div>
              </w:divsChild>
            </w:div>
            <w:div w:id="150218021">
              <w:blockQuote w:val="1"/>
              <w:marLeft w:val="600"/>
              <w:marRight w:val="0"/>
              <w:marTop w:val="0"/>
              <w:marBottom w:val="0"/>
              <w:divBdr>
                <w:top w:val="none" w:sz="0" w:space="0" w:color="auto"/>
                <w:left w:val="none" w:sz="0" w:space="0" w:color="auto"/>
                <w:bottom w:val="none" w:sz="0" w:space="0" w:color="auto"/>
                <w:right w:val="none" w:sz="0" w:space="0" w:color="auto"/>
              </w:divBdr>
              <w:divsChild>
                <w:div w:id="471754593">
                  <w:marLeft w:val="0"/>
                  <w:marRight w:val="0"/>
                  <w:marTop w:val="0"/>
                  <w:marBottom w:val="0"/>
                  <w:divBdr>
                    <w:top w:val="none" w:sz="0" w:space="0" w:color="auto"/>
                    <w:left w:val="none" w:sz="0" w:space="0" w:color="auto"/>
                    <w:bottom w:val="none" w:sz="0" w:space="0" w:color="auto"/>
                    <w:right w:val="none" w:sz="0" w:space="0" w:color="auto"/>
                  </w:divBdr>
                </w:div>
              </w:divsChild>
            </w:div>
            <w:div w:id="521238337">
              <w:blockQuote w:val="1"/>
              <w:marLeft w:val="600"/>
              <w:marRight w:val="0"/>
              <w:marTop w:val="0"/>
              <w:marBottom w:val="0"/>
              <w:divBdr>
                <w:top w:val="none" w:sz="0" w:space="0" w:color="auto"/>
                <w:left w:val="none" w:sz="0" w:space="0" w:color="auto"/>
                <w:bottom w:val="none" w:sz="0" w:space="0" w:color="auto"/>
                <w:right w:val="none" w:sz="0" w:space="0" w:color="auto"/>
              </w:divBdr>
              <w:divsChild>
                <w:div w:id="485516399">
                  <w:marLeft w:val="0"/>
                  <w:marRight w:val="0"/>
                  <w:marTop w:val="0"/>
                  <w:marBottom w:val="0"/>
                  <w:divBdr>
                    <w:top w:val="none" w:sz="0" w:space="0" w:color="auto"/>
                    <w:left w:val="none" w:sz="0" w:space="0" w:color="auto"/>
                    <w:bottom w:val="none" w:sz="0" w:space="0" w:color="auto"/>
                    <w:right w:val="none" w:sz="0" w:space="0" w:color="auto"/>
                  </w:divBdr>
                </w:div>
              </w:divsChild>
            </w:div>
            <w:div w:id="1334451085">
              <w:blockQuote w:val="1"/>
              <w:marLeft w:val="600"/>
              <w:marRight w:val="0"/>
              <w:marTop w:val="0"/>
              <w:marBottom w:val="0"/>
              <w:divBdr>
                <w:top w:val="none" w:sz="0" w:space="0" w:color="auto"/>
                <w:left w:val="none" w:sz="0" w:space="0" w:color="auto"/>
                <w:bottom w:val="none" w:sz="0" w:space="0" w:color="auto"/>
                <w:right w:val="none" w:sz="0" w:space="0" w:color="auto"/>
              </w:divBdr>
              <w:divsChild>
                <w:div w:id="756637494">
                  <w:marLeft w:val="0"/>
                  <w:marRight w:val="0"/>
                  <w:marTop w:val="0"/>
                  <w:marBottom w:val="0"/>
                  <w:divBdr>
                    <w:top w:val="none" w:sz="0" w:space="0" w:color="auto"/>
                    <w:left w:val="none" w:sz="0" w:space="0" w:color="auto"/>
                    <w:bottom w:val="none" w:sz="0" w:space="0" w:color="auto"/>
                    <w:right w:val="none" w:sz="0" w:space="0" w:color="auto"/>
                  </w:divBdr>
                </w:div>
              </w:divsChild>
            </w:div>
            <w:div w:id="440493440">
              <w:blockQuote w:val="1"/>
              <w:marLeft w:val="600"/>
              <w:marRight w:val="0"/>
              <w:marTop w:val="0"/>
              <w:marBottom w:val="0"/>
              <w:divBdr>
                <w:top w:val="none" w:sz="0" w:space="0" w:color="auto"/>
                <w:left w:val="none" w:sz="0" w:space="0" w:color="auto"/>
                <w:bottom w:val="none" w:sz="0" w:space="0" w:color="auto"/>
                <w:right w:val="none" w:sz="0" w:space="0" w:color="auto"/>
              </w:divBdr>
              <w:divsChild>
                <w:div w:id="227502345">
                  <w:marLeft w:val="0"/>
                  <w:marRight w:val="0"/>
                  <w:marTop w:val="0"/>
                  <w:marBottom w:val="0"/>
                  <w:divBdr>
                    <w:top w:val="none" w:sz="0" w:space="0" w:color="auto"/>
                    <w:left w:val="none" w:sz="0" w:space="0" w:color="auto"/>
                    <w:bottom w:val="none" w:sz="0" w:space="0" w:color="auto"/>
                    <w:right w:val="none" w:sz="0" w:space="0" w:color="auto"/>
                  </w:divBdr>
                </w:div>
              </w:divsChild>
            </w:div>
            <w:div w:id="1997101115">
              <w:blockQuote w:val="1"/>
              <w:marLeft w:val="600"/>
              <w:marRight w:val="0"/>
              <w:marTop w:val="0"/>
              <w:marBottom w:val="0"/>
              <w:divBdr>
                <w:top w:val="none" w:sz="0" w:space="0" w:color="auto"/>
                <w:left w:val="none" w:sz="0" w:space="0" w:color="auto"/>
                <w:bottom w:val="none" w:sz="0" w:space="0" w:color="auto"/>
                <w:right w:val="none" w:sz="0" w:space="0" w:color="auto"/>
              </w:divBdr>
              <w:divsChild>
                <w:div w:id="241648204">
                  <w:marLeft w:val="0"/>
                  <w:marRight w:val="0"/>
                  <w:marTop w:val="0"/>
                  <w:marBottom w:val="0"/>
                  <w:divBdr>
                    <w:top w:val="none" w:sz="0" w:space="0" w:color="auto"/>
                    <w:left w:val="none" w:sz="0" w:space="0" w:color="auto"/>
                    <w:bottom w:val="none" w:sz="0" w:space="0" w:color="auto"/>
                    <w:right w:val="none" w:sz="0" w:space="0" w:color="auto"/>
                  </w:divBdr>
                </w:div>
              </w:divsChild>
            </w:div>
            <w:div w:id="1051928166">
              <w:blockQuote w:val="1"/>
              <w:marLeft w:val="600"/>
              <w:marRight w:val="0"/>
              <w:marTop w:val="0"/>
              <w:marBottom w:val="0"/>
              <w:divBdr>
                <w:top w:val="none" w:sz="0" w:space="0" w:color="auto"/>
                <w:left w:val="none" w:sz="0" w:space="0" w:color="auto"/>
                <w:bottom w:val="none" w:sz="0" w:space="0" w:color="auto"/>
                <w:right w:val="none" w:sz="0" w:space="0" w:color="auto"/>
              </w:divBdr>
              <w:divsChild>
                <w:div w:id="1729381703">
                  <w:marLeft w:val="0"/>
                  <w:marRight w:val="0"/>
                  <w:marTop w:val="0"/>
                  <w:marBottom w:val="0"/>
                  <w:divBdr>
                    <w:top w:val="none" w:sz="0" w:space="0" w:color="auto"/>
                    <w:left w:val="none" w:sz="0" w:space="0" w:color="auto"/>
                    <w:bottom w:val="none" w:sz="0" w:space="0" w:color="auto"/>
                    <w:right w:val="none" w:sz="0" w:space="0" w:color="auto"/>
                  </w:divBdr>
                </w:div>
              </w:divsChild>
            </w:div>
            <w:div w:id="492334788">
              <w:blockQuote w:val="1"/>
              <w:marLeft w:val="600"/>
              <w:marRight w:val="0"/>
              <w:marTop w:val="0"/>
              <w:marBottom w:val="0"/>
              <w:divBdr>
                <w:top w:val="none" w:sz="0" w:space="0" w:color="auto"/>
                <w:left w:val="none" w:sz="0" w:space="0" w:color="auto"/>
                <w:bottom w:val="none" w:sz="0" w:space="0" w:color="auto"/>
                <w:right w:val="none" w:sz="0" w:space="0" w:color="auto"/>
              </w:divBdr>
              <w:divsChild>
                <w:div w:id="996571982">
                  <w:marLeft w:val="0"/>
                  <w:marRight w:val="0"/>
                  <w:marTop w:val="0"/>
                  <w:marBottom w:val="0"/>
                  <w:divBdr>
                    <w:top w:val="none" w:sz="0" w:space="0" w:color="auto"/>
                    <w:left w:val="none" w:sz="0" w:space="0" w:color="auto"/>
                    <w:bottom w:val="none" w:sz="0" w:space="0" w:color="auto"/>
                    <w:right w:val="none" w:sz="0" w:space="0" w:color="auto"/>
                  </w:divBdr>
                </w:div>
              </w:divsChild>
            </w:div>
            <w:div w:id="437800866">
              <w:blockQuote w:val="1"/>
              <w:marLeft w:val="600"/>
              <w:marRight w:val="0"/>
              <w:marTop w:val="0"/>
              <w:marBottom w:val="0"/>
              <w:divBdr>
                <w:top w:val="none" w:sz="0" w:space="0" w:color="auto"/>
                <w:left w:val="none" w:sz="0" w:space="0" w:color="auto"/>
                <w:bottom w:val="none" w:sz="0" w:space="0" w:color="auto"/>
                <w:right w:val="none" w:sz="0" w:space="0" w:color="auto"/>
              </w:divBdr>
              <w:divsChild>
                <w:div w:id="432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6021">
          <w:blockQuote w:val="1"/>
          <w:marLeft w:val="600"/>
          <w:marRight w:val="0"/>
          <w:marTop w:val="0"/>
          <w:marBottom w:val="0"/>
          <w:divBdr>
            <w:top w:val="none" w:sz="0" w:space="0" w:color="auto"/>
            <w:left w:val="none" w:sz="0" w:space="0" w:color="auto"/>
            <w:bottom w:val="none" w:sz="0" w:space="0" w:color="auto"/>
            <w:right w:val="none" w:sz="0" w:space="0" w:color="auto"/>
          </w:divBdr>
          <w:divsChild>
            <w:div w:id="2056537118">
              <w:blockQuote w:val="1"/>
              <w:marLeft w:val="600"/>
              <w:marRight w:val="0"/>
              <w:marTop w:val="0"/>
              <w:marBottom w:val="0"/>
              <w:divBdr>
                <w:top w:val="none" w:sz="0" w:space="0" w:color="auto"/>
                <w:left w:val="none" w:sz="0" w:space="0" w:color="auto"/>
                <w:bottom w:val="none" w:sz="0" w:space="0" w:color="auto"/>
                <w:right w:val="none" w:sz="0" w:space="0" w:color="auto"/>
              </w:divBdr>
              <w:divsChild>
                <w:div w:id="18978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645">
          <w:blockQuote w:val="1"/>
          <w:marLeft w:val="600"/>
          <w:marRight w:val="0"/>
          <w:marTop w:val="0"/>
          <w:marBottom w:val="0"/>
          <w:divBdr>
            <w:top w:val="none" w:sz="0" w:space="0" w:color="auto"/>
            <w:left w:val="none" w:sz="0" w:space="0" w:color="auto"/>
            <w:bottom w:val="none" w:sz="0" w:space="0" w:color="auto"/>
            <w:right w:val="none" w:sz="0" w:space="0" w:color="auto"/>
          </w:divBdr>
          <w:divsChild>
            <w:div w:id="566693832">
              <w:marLeft w:val="0"/>
              <w:marRight w:val="0"/>
              <w:marTop w:val="0"/>
              <w:marBottom w:val="0"/>
              <w:divBdr>
                <w:top w:val="none" w:sz="0" w:space="0" w:color="auto"/>
                <w:left w:val="none" w:sz="0" w:space="0" w:color="auto"/>
                <w:bottom w:val="none" w:sz="0" w:space="0" w:color="auto"/>
                <w:right w:val="none" w:sz="0" w:space="0" w:color="auto"/>
              </w:divBdr>
            </w:div>
          </w:divsChild>
        </w:div>
        <w:div w:id="340932594">
          <w:blockQuote w:val="1"/>
          <w:marLeft w:val="600"/>
          <w:marRight w:val="0"/>
          <w:marTop w:val="0"/>
          <w:marBottom w:val="0"/>
          <w:divBdr>
            <w:top w:val="none" w:sz="0" w:space="0" w:color="auto"/>
            <w:left w:val="none" w:sz="0" w:space="0" w:color="auto"/>
            <w:bottom w:val="none" w:sz="0" w:space="0" w:color="auto"/>
            <w:right w:val="none" w:sz="0" w:space="0" w:color="auto"/>
          </w:divBdr>
        </w:div>
        <w:div w:id="1287201162">
          <w:blockQuote w:val="1"/>
          <w:marLeft w:val="600"/>
          <w:marRight w:val="0"/>
          <w:marTop w:val="0"/>
          <w:marBottom w:val="0"/>
          <w:divBdr>
            <w:top w:val="none" w:sz="0" w:space="0" w:color="auto"/>
            <w:left w:val="none" w:sz="0" w:space="0" w:color="auto"/>
            <w:bottom w:val="none" w:sz="0" w:space="0" w:color="auto"/>
            <w:right w:val="none" w:sz="0" w:space="0" w:color="auto"/>
          </w:divBdr>
        </w:div>
        <w:div w:id="948858172">
          <w:blockQuote w:val="1"/>
          <w:marLeft w:val="600"/>
          <w:marRight w:val="0"/>
          <w:marTop w:val="0"/>
          <w:marBottom w:val="0"/>
          <w:divBdr>
            <w:top w:val="none" w:sz="0" w:space="0" w:color="auto"/>
            <w:left w:val="none" w:sz="0" w:space="0" w:color="auto"/>
            <w:bottom w:val="none" w:sz="0" w:space="0" w:color="auto"/>
            <w:right w:val="none" w:sz="0" w:space="0" w:color="auto"/>
          </w:divBdr>
        </w:div>
        <w:div w:id="970794336">
          <w:blockQuote w:val="1"/>
          <w:marLeft w:val="600"/>
          <w:marRight w:val="0"/>
          <w:marTop w:val="0"/>
          <w:marBottom w:val="0"/>
          <w:divBdr>
            <w:top w:val="none" w:sz="0" w:space="0" w:color="auto"/>
            <w:left w:val="none" w:sz="0" w:space="0" w:color="auto"/>
            <w:bottom w:val="none" w:sz="0" w:space="0" w:color="auto"/>
            <w:right w:val="none" w:sz="0" w:space="0" w:color="auto"/>
          </w:divBdr>
        </w:div>
        <w:div w:id="681517586">
          <w:blockQuote w:val="1"/>
          <w:marLeft w:val="600"/>
          <w:marRight w:val="0"/>
          <w:marTop w:val="0"/>
          <w:marBottom w:val="0"/>
          <w:divBdr>
            <w:top w:val="none" w:sz="0" w:space="0" w:color="auto"/>
            <w:left w:val="none" w:sz="0" w:space="0" w:color="auto"/>
            <w:bottom w:val="none" w:sz="0" w:space="0" w:color="auto"/>
            <w:right w:val="none" w:sz="0" w:space="0" w:color="auto"/>
          </w:divBdr>
          <w:divsChild>
            <w:div w:id="1873692286">
              <w:blockQuote w:val="1"/>
              <w:marLeft w:val="600"/>
              <w:marRight w:val="0"/>
              <w:marTop w:val="0"/>
              <w:marBottom w:val="0"/>
              <w:divBdr>
                <w:top w:val="none" w:sz="0" w:space="0" w:color="auto"/>
                <w:left w:val="none" w:sz="0" w:space="0" w:color="auto"/>
                <w:bottom w:val="none" w:sz="0" w:space="0" w:color="auto"/>
                <w:right w:val="none" w:sz="0" w:space="0" w:color="auto"/>
              </w:divBdr>
            </w:div>
            <w:div w:id="2117821838">
              <w:blockQuote w:val="1"/>
              <w:marLeft w:val="600"/>
              <w:marRight w:val="0"/>
              <w:marTop w:val="0"/>
              <w:marBottom w:val="0"/>
              <w:divBdr>
                <w:top w:val="none" w:sz="0" w:space="0" w:color="auto"/>
                <w:left w:val="none" w:sz="0" w:space="0" w:color="auto"/>
                <w:bottom w:val="none" w:sz="0" w:space="0" w:color="auto"/>
                <w:right w:val="none" w:sz="0" w:space="0" w:color="auto"/>
              </w:divBdr>
            </w:div>
            <w:div w:id="709375974">
              <w:blockQuote w:val="1"/>
              <w:marLeft w:val="600"/>
              <w:marRight w:val="0"/>
              <w:marTop w:val="0"/>
              <w:marBottom w:val="0"/>
              <w:divBdr>
                <w:top w:val="none" w:sz="0" w:space="0" w:color="auto"/>
                <w:left w:val="none" w:sz="0" w:space="0" w:color="auto"/>
                <w:bottom w:val="none" w:sz="0" w:space="0" w:color="auto"/>
                <w:right w:val="none" w:sz="0" w:space="0" w:color="auto"/>
              </w:divBdr>
            </w:div>
            <w:div w:id="78337042">
              <w:blockQuote w:val="1"/>
              <w:marLeft w:val="600"/>
              <w:marRight w:val="0"/>
              <w:marTop w:val="0"/>
              <w:marBottom w:val="0"/>
              <w:divBdr>
                <w:top w:val="none" w:sz="0" w:space="0" w:color="auto"/>
                <w:left w:val="none" w:sz="0" w:space="0" w:color="auto"/>
                <w:bottom w:val="none" w:sz="0" w:space="0" w:color="auto"/>
                <w:right w:val="none" w:sz="0" w:space="0" w:color="auto"/>
              </w:divBdr>
            </w:div>
            <w:div w:id="15490287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50121183">
          <w:blockQuote w:val="1"/>
          <w:marLeft w:val="600"/>
          <w:marRight w:val="0"/>
          <w:marTop w:val="0"/>
          <w:marBottom w:val="0"/>
          <w:divBdr>
            <w:top w:val="none" w:sz="0" w:space="0" w:color="auto"/>
            <w:left w:val="none" w:sz="0" w:space="0" w:color="auto"/>
            <w:bottom w:val="none" w:sz="0" w:space="0" w:color="auto"/>
            <w:right w:val="none" w:sz="0" w:space="0" w:color="auto"/>
          </w:divBdr>
          <w:divsChild>
            <w:div w:id="296373606">
              <w:marLeft w:val="0"/>
              <w:marRight w:val="0"/>
              <w:marTop w:val="0"/>
              <w:marBottom w:val="0"/>
              <w:divBdr>
                <w:top w:val="none" w:sz="0" w:space="0" w:color="auto"/>
                <w:left w:val="none" w:sz="0" w:space="0" w:color="auto"/>
                <w:bottom w:val="none" w:sz="0" w:space="0" w:color="auto"/>
                <w:right w:val="none" w:sz="0" w:space="0" w:color="auto"/>
              </w:divBdr>
            </w:div>
          </w:divsChild>
        </w:div>
        <w:div w:id="537355812">
          <w:marLeft w:val="0"/>
          <w:marRight w:val="0"/>
          <w:marTop w:val="0"/>
          <w:marBottom w:val="0"/>
          <w:divBdr>
            <w:top w:val="none" w:sz="0" w:space="0" w:color="auto"/>
            <w:left w:val="none" w:sz="0" w:space="0" w:color="auto"/>
            <w:bottom w:val="none" w:sz="0" w:space="0" w:color="auto"/>
            <w:right w:val="none" w:sz="0" w:space="0" w:color="auto"/>
          </w:divBdr>
        </w:div>
        <w:div w:id="111941086">
          <w:blockQuote w:val="1"/>
          <w:marLeft w:val="600"/>
          <w:marRight w:val="0"/>
          <w:marTop w:val="0"/>
          <w:marBottom w:val="0"/>
          <w:divBdr>
            <w:top w:val="none" w:sz="0" w:space="0" w:color="auto"/>
            <w:left w:val="none" w:sz="0" w:space="0" w:color="auto"/>
            <w:bottom w:val="none" w:sz="0" w:space="0" w:color="auto"/>
            <w:right w:val="none" w:sz="0" w:space="0" w:color="auto"/>
          </w:divBdr>
        </w:div>
        <w:div w:id="1758938437">
          <w:blockQuote w:val="1"/>
          <w:marLeft w:val="600"/>
          <w:marRight w:val="0"/>
          <w:marTop w:val="0"/>
          <w:marBottom w:val="0"/>
          <w:divBdr>
            <w:top w:val="none" w:sz="0" w:space="0" w:color="auto"/>
            <w:left w:val="none" w:sz="0" w:space="0" w:color="auto"/>
            <w:bottom w:val="none" w:sz="0" w:space="0" w:color="auto"/>
            <w:right w:val="none" w:sz="0" w:space="0" w:color="auto"/>
          </w:divBdr>
        </w:div>
        <w:div w:id="34624998">
          <w:blockQuote w:val="1"/>
          <w:marLeft w:val="600"/>
          <w:marRight w:val="0"/>
          <w:marTop w:val="0"/>
          <w:marBottom w:val="0"/>
          <w:divBdr>
            <w:top w:val="none" w:sz="0" w:space="0" w:color="auto"/>
            <w:left w:val="none" w:sz="0" w:space="0" w:color="auto"/>
            <w:bottom w:val="none" w:sz="0" w:space="0" w:color="auto"/>
            <w:right w:val="none" w:sz="0" w:space="0" w:color="auto"/>
          </w:divBdr>
        </w:div>
        <w:div w:id="1545210264">
          <w:blockQuote w:val="1"/>
          <w:marLeft w:val="600"/>
          <w:marRight w:val="0"/>
          <w:marTop w:val="0"/>
          <w:marBottom w:val="0"/>
          <w:divBdr>
            <w:top w:val="none" w:sz="0" w:space="0" w:color="auto"/>
            <w:left w:val="none" w:sz="0" w:space="0" w:color="auto"/>
            <w:bottom w:val="none" w:sz="0" w:space="0" w:color="auto"/>
            <w:right w:val="none" w:sz="0" w:space="0" w:color="auto"/>
          </w:divBdr>
          <w:divsChild>
            <w:div w:id="19653857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24080785">
          <w:blockQuote w:val="1"/>
          <w:marLeft w:val="600"/>
          <w:marRight w:val="0"/>
          <w:marTop w:val="0"/>
          <w:marBottom w:val="0"/>
          <w:divBdr>
            <w:top w:val="none" w:sz="0" w:space="0" w:color="auto"/>
            <w:left w:val="none" w:sz="0" w:space="0" w:color="auto"/>
            <w:bottom w:val="none" w:sz="0" w:space="0" w:color="auto"/>
            <w:right w:val="none" w:sz="0" w:space="0" w:color="auto"/>
          </w:divBdr>
          <w:divsChild>
            <w:div w:id="53433600">
              <w:blockQuote w:val="1"/>
              <w:marLeft w:val="600"/>
              <w:marRight w:val="0"/>
              <w:marTop w:val="0"/>
              <w:marBottom w:val="0"/>
              <w:divBdr>
                <w:top w:val="none" w:sz="0" w:space="0" w:color="auto"/>
                <w:left w:val="none" w:sz="0" w:space="0" w:color="auto"/>
                <w:bottom w:val="none" w:sz="0" w:space="0" w:color="auto"/>
                <w:right w:val="none" w:sz="0" w:space="0" w:color="auto"/>
              </w:divBdr>
              <w:divsChild>
                <w:div w:id="608658295">
                  <w:marLeft w:val="0"/>
                  <w:marRight w:val="0"/>
                  <w:marTop w:val="0"/>
                  <w:marBottom w:val="0"/>
                  <w:divBdr>
                    <w:top w:val="none" w:sz="0" w:space="0" w:color="auto"/>
                    <w:left w:val="none" w:sz="0" w:space="0" w:color="auto"/>
                    <w:bottom w:val="none" w:sz="0" w:space="0" w:color="auto"/>
                    <w:right w:val="none" w:sz="0" w:space="0" w:color="auto"/>
                  </w:divBdr>
                </w:div>
              </w:divsChild>
            </w:div>
            <w:div w:id="508376691">
              <w:blockQuote w:val="1"/>
              <w:marLeft w:val="600"/>
              <w:marRight w:val="0"/>
              <w:marTop w:val="0"/>
              <w:marBottom w:val="0"/>
              <w:divBdr>
                <w:top w:val="none" w:sz="0" w:space="0" w:color="auto"/>
                <w:left w:val="none" w:sz="0" w:space="0" w:color="auto"/>
                <w:bottom w:val="none" w:sz="0" w:space="0" w:color="auto"/>
                <w:right w:val="none" w:sz="0" w:space="0" w:color="auto"/>
              </w:divBdr>
              <w:divsChild>
                <w:div w:id="97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72">
          <w:blockQuote w:val="1"/>
          <w:marLeft w:val="600"/>
          <w:marRight w:val="0"/>
          <w:marTop w:val="0"/>
          <w:marBottom w:val="0"/>
          <w:divBdr>
            <w:top w:val="none" w:sz="0" w:space="0" w:color="auto"/>
            <w:left w:val="none" w:sz="0" w:space="0" w:color="auto"/>
            <w:bottom w:val="none" w:sz="0" w:space="0" w:color="auto"/>
            <w:right w:val="none" w:sz="0" w:space="0" w:color="auto"/>
          </w:divBdr>
        </w:div>
        <w:div w:id="444154161">
          <w:blockQuote w:val="1"/>
          <w:marLeft w:val="600"/>
          <w:marRight w:val="0"/>
          <w:marTop w:val="0"/>
          <w:marBottom w:val="0"/>
          <w:divBdr>
            <w:top w:val="none" w:sz="0" w:space="0" w:color="auto"/>
            <w:left w:val="none" w:sz="0" w:space="0" w:color="auto"/>
            <w:bottom w:val="none" w:sz="0" w:space="0" w:color="auto"/>
            <w:right w:val="none" w:sz="0" w:space="0" w:color="auto"/>
          </w:divBdr>
          <w:divsChild>
            <w:div w:id="1578055144">
              <w:blockQuote w:val="1"/>
              <w:marLeft w:val="600"/>
              <w:marRight w:val="0"/>
              <w:marTop w:val="0"/>
              <w:marBottom w:val="0"/>
              <w:divBdr>
                <w:top w:val="none" w:sz="0" w:space="0" w:color="auto"/>
                <w:left w:val="none" w:sz="0" w:space="0" w:color="auto"/>
                <w:bottom w:val="none" w:sz="0" w:space="0" w:color="auto"/>
                <w:right w:val="none" w:sz="0" w:space="0" w:color="auto"/>
              </w:divBdr>
            </w:div>
            <w:div w:id="704527180">
              <w:blockQuote w:val="1"/>
              <w:marLeft w:val="600"/>
              <w:marRight w:val="0"/>
              <w:marTop w:val="0"/>
              <w:marBottom w:val="0"/>
              <w:divBdr>
                <w:top w:val="none" w:sz="0" w:space="0" w:color="auto"/>
                <w:left w:val="none" w:sz="0" w:space="0" w:color="auto"/>
                <w:bottom w:val="none" w:sz="0" w:space="0" w:color="auto"/>
                <w:right w:val="none" w:sz="0" w:space="0" w:color="auto"/>
              </w:divBdr>
            </w:div>
            <w:div w:id="1626154481">
              <w:blockQuote w:val="1"/>
              <w:marLeft w:val="600"/>
              <w:marRight w:val="0"/>
              <w:marTop w:val="0"/>
              <w:marBottom w:val="0"/>
              <w:divBdr>
                <w:top w:val="none" w:sz="0" w:space="0" w:color="auto"/>
                <w:left w:val="none" w:sz="0" w:space="0" w:color="auto"/>
                <w:bottom w:val="none" w:sz="0" w:space="0" w:color="auto"/>
                <w:right w:val="none" w:sz="0" w:space="0" w:color="auto"/>
              </w:divBdr>
            </w:div>
            <w:div w:id="528876609">
              <w:blockQuote w:val="1"/>
              <w:marLeft w:val="600"/>
              <w:marRight w:val="0"/>
              <w:marTop w:val="0"/>
              <w:marBottom w:val="0"/>
              <w:divBdr>
                <w:top w:val="none" w:sz="0" w:space="0" w:color="auto"/>
                <w:left w:val="none" w:sz="0" w:space="0" w:color="auto"/>
                <w:bottom w:val="none" w:sz="0" w:space="0" w:color="auto"/>
                <w:right w:val="none" w:sz="0" w:space="0" w:color="auto"/>
              </w:divBdr>
            </w:div>
            <w:div w:id="113648914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74215261">
          <w:marLeft w:val="0"/>
          <w:marRight w:val="0"/>
          <w:marTop w:val="0"/>
          <w:marBottom w:val="0"/>
          <w:divBdr>
            <w:top w:val="none" w:sz="0" w:space="0" w:color="auto"/>
            <w:left w:val="none" w:sz="0" w:space="0" w:color="auto"/>
            <w:bottom w:val="none" w:sz="0" w:space="0" w:color="auto"/>
            <w:right w:val="none" w:sz="0" w:space="0" w:color="auto"/>
          </w:divBdr>
        </w:div>
        <w:div w:id="1639073516">
          <w:blockQuote w:val="1"/>
          <w:marLeft w:val="600"/>
          <w:marRight w:val="0"/>
          <w:marTop w:val="0"/>
          <w:marBottom w:val="0"/>
          <w:divBdr>
            <w:top w:val="none" w:sz="0" w:space="0" w:color="auto"/>
            <w:left w:val="none" w:sz="0" w:space="0" w:color="auto"/>
            <w:bottom w:val="none" w:sz="0" w:space="0" w:color="auto"/>
            <w:right w:val="none" w:sz="0" w:space="0" w:color="auto"/>
          </w:divBdr>
        </w:div>
        <w:div w:id="1786775309">
          <w:blockQuote w:val="1"/>
          <w:marLeft w:val="600"/>
          <w:marRight w:val="0"/>
          <w:marTop w:val="0"/>
          <w:marBottom w:val="0"/>
          <w:divBdr>
            <w:top w:val="none" w:sz="0" w:space="0" w:color="auto"/>
            <w:left w:val="none" w:sz="0" w:space="0" w:color="auto"/>
            <w:bottom w:val="none" w:sz="0" w:space="0" w:color="auto"/>
            <w:right w:val="none" w:sz="0" w:space="0" w:color="auto"/>
          </w:divBdr>
        </w:div>
        <w:div w:id="2009211287">
          <w:blockQuote w:val="1"/>
          <w:marLeft w:val="600"/>
          <w:marRight w:val="0"/>
          <w:marTop w:val="0"/>
          <w:marBottom w:val="0"/>
          <w:divBdr>
            <w:top w:val="none" w:sz="0" w:space="0" w:color="auto"/>
            <w:left w:val="none" w:sz="0" w:space="0" w:color="auto"/>
            <w:bottom w:val="none" w:sz="0" w:space="0" w:color="auto"/>
            <w:right w:val="none" w:sz="0" w:space="0" w:color="auto"/>
          </w:divBdr>
        </w:div>
        <w:div w:id="654184334">
          <w:blockQuote w:val="1"/>
          <w:marLeft w:val="600"/>
          <w:marRight w:val="0"/>
          <w:marTop w:val="0"/>
          <w:marBottom w:val="0"/>
          <w:divBdr>
            <w:top w:val="none" w:sz="0" w:space="0" w:color="auto"/>
            <w:left w:val="none" w:sz="0" w:space="0" w:color="auto"/>
            <w:bottom w:val="none" w:sz="0" w:space="0" w:color="auto"/>
            <w:right w:val="none" w:sz="0" w:space="0" w:color="auto"/>
          </w:divBdr>
        </w:div>
        <w:div w:id="1454178668">
          <w:blockQuote w:val="1"/>
          <w:marLeft w:val="600"/>
          <w:marRight w:val="0"/>
          <w:marTop w:val="0"/>
          <w:marBottom w:val="0"/>
          <w:divBdr>
            <w:top w:val="none" w:sz="0" w:space="0" w:color="auto"/>
            <w:left w:val="none" w:sz="0" w:space="0" w:color="auto"/>
            <w:bottom w:val="none" w:sz="0" w:space="0" w:color="auto"/>
            <w:right w:val="none" w:sz="0" w:space="0" w:color="auto"/>
          </w:divBdr>
        </w:div>
        <w:div w:id="382413738">
          <w:blockQuote w:val="1"/>
          <w:marLeft w:val="600"/>
          <w:marRight w:val="0"/>
          <w:marTop w:val="0"/>
          <w:marBottom w:val="0"/>
          <w:divBdr>
            <w:top w:val="none" w:sz="0" w:space="0" w:color="auto"/>
            <w:left w:val="none" w:sz="0" w:space="0" w:color="auto"/>
            <w:bottom w:val="none" w:sz="0" w:space="0" w:color="auto"/>
            <w:right w:val="none" w:sz="0" w:space="0" w:color="auto"/>
          </w:divBdr>
        </w:div>
        <w:div w:id="64305982">
          <w:blockQuote w:val="1"/>
          <w:marLeft w:val="600"/>
          <w:marRight w:val="0"/>
          <w:marTop w:val="0"/>
          <w:marBottom w:val="0"/>
          <w:divBdr>
            <w:top w:val="none" w:sz="0" w:space="0" w:color="auto"/>
            <w:left w:val="none" w:sz="0" w:space="0" w:color="auto"/>
            <w:bottom w:val="none" w:sz="0" w:space="0" w:color="auto"/>
            <w:right w:val="none" w:sz="0" w:space="0" w:color="auto"/>
          </w:divBdr>
          <w:divsChild>
            <w:div w:id="557981954">
              <w:blockQuote w:val="1"/>
              <w:marLeft w:val="600"/>
              <w:marRight w:val="0"/>
              <w:marTop w:val="0"/>
              <w:marBottom w:val="0"/>
              <w:divBdr>
                <w:top w:val="none" w:sz="0" w:space="0" w:color="auto"/>
                <w:left w:val="none" w:sz="0" w:space="0" w:color="auto"/>
                <w:bottom w:val="none" w:sz="0" w:space="0" w:color="auto"/>
                <w:right w:val="none" w:sz="0" w:space="0" w:color="auto"/>
              </w:divBdr>
            </w:div>
            <w:div w:id="1216696570">
              <w:blockQuote w:val="1"/>
              <w:marLeft w:val="600"/>
              <w:marRight w:val="0"/>
              <w:marTop w:val="0"/>
              <w:marBottom w:val="0"/>
              <w:divBdr>
                <w:top w:val="none" w:sz="0" w:space="0" w:color="auto"/>
                <w:left w:val="none" w:sz="0" w:space="0" w:color="auto"/>
                <w:bottom w:val="none" w:sz="0" w:space="0" w:color="auto"/>
                <w:right w:val="none" w:sz="0" w:space="0" w:color="auto"/>
              </w:divBdr>
            </w:div>
            <w:div w:id="473908074">
              <w:blockQuote w:val="1"/>
              <w:marLeft w:val="600"/>
              <w:marRight w:val="0"/>
              <w:marTop w:val="0"/>
              <w:marBottom w:val="0"/>
              <w:divBdr>
                <w:top w:val="none" w:sz="0" w:space="0" w:color="auto"/>
                <w:left w:val="none" w:sz="0" w:space="0" w:color="auto"/>
                <w:bottom w:val="none" w:sz="0" w:space="0" w:color="auto"/>
                <w:right w:val="none" w:sz="0" w:space="0" w:color="auto"/>
              </w:divBdr>
            </w:div>
            <w:div w:id="1518229977">
              <w:blockQuote w:val="1"/>
              <w:marLeft w:val="600"/>
              <w:marRight w:val="0"/>
              <w:marTop w:val="0"/>
              <w:marBottom w:val="0"/>
              <w:divBdr>
                <w:top w:val="none" w:sz="0" w:space="0" w:color="auto"/>
                <w:left w:val="none" w:sz="0" w:space="0" w:color="auto"/>
                <w:bottom w:val="none" w:sz="0" w:space="0" w:color="auto"/>
                <w:right w:val="none" w:sz="0" w:space="0" w:color="auto"/>
              </w:divBdr>
            </w:div>
            <w:div w:id="2131628625">
              <w:blockQuote w:val="1"/>
              <w:marLeft w:val="600"/>
              <w:marRight w:val="0"/>
              <w:marTop w:val="0"/>
              <w:marBottom w:val="0"/>
              <w:divBdr>
                <w:top w:val="none" w:sz="0" w:space="0" w:color="auto"/>
                <w:left w:val="none" w:sz="0" w:space="0" w:color="auto"/>
                <w:bottom w:val="none" w:sz="0" w:space="0" w:color="auto"/>
                <w:right w:val="none" w:sz="0" w:space="0" w:color="auto"/>
              </w:divBdr>
            </w:div>
            <w:div w:id="947928686">
              <w:blockQuote w:val="1"/>
              <w:marLeft w:val="600"/>
              <w:marRight w:val="0"/>
              <w:marTop w:val="0"/>
              <w:marBottom w:val="0"/>
              <w:divBdr>
                <w:top w:val="none" w:sz="0" w:space="0" w:color="auto"/>
                <w:left w:val="none" w:sz="0" w:space="0" w:color="auto"/>
                <w:bottom w:val="none" w:sz="0" w:space="0" w:color="auto"/>
                <w:right w:val="none" w:sz="0" w:space="0" w:color="auto"/>
              </w:divBdr>
            </w:div>
            <w:div w:id="734088730">
              <w:blockQuote w:val="1"/>
              <w:marLeft w:val="600"/>
              <w:marRight w:val="0"/>
              <w:marTop w:val="0"/>
              <w:marBottom w:val="0"/>
              <w:divBdr>
                <w:top w:val="none" w:sz="0" w:space="0" w:color="auto"/>
                <w:left w:val="none" w:sz="0" w:space="0" w:color="auto"/>
                <w:bottom w:val="none" w:sz="0" w:space="0" w:color="auto"/>
                <w:right w:val="none" w:sz="0" w:space="0" w:color="auto"/>
              </w:divBdr>
            </w:div>
            <w:div w:id="1714770460">
              <w:blockQuote w:val="1"/>
              <w:marLeft w:val="600"/>
              <w:marRight w:val="0"/>
              <w:marTop w:val="0"/>
              <w:marBottom w:val="0"/>
              <w:divBdr>
                <w:top w:val="none" w:sz="0" w:space="0" w:color="auto"/>
                <w:left w:val="none" w:sz="0" w:space="0" w:color="auto"/>
                <w:bottom w:val="none" w:sz="0" w:space="0" w:color="auto"/>
                <w:right w:val="none" w:sz="0" w:space="0" w:color="auto"/>
              </w:divBdr>
            </w:div>
            <w:div w:id="646327533">
              <w:blockQuote w:val="1"/>
              <w:marLeft w:val="600"/>
              <w:marRight w:val="0"/>
              <w:marTop w:val="0"/>
              <w:marBottom w:val="0"/>
              <w:divBdr>
                <w:top w:val="none" w:sz="0" w:space="0" w:color="auto"/>
                <w:left w:val="none" w:sz="0" w:space="0" w:color="auto"/>
                <w:bottom w:val="none" w:sz="0" w:space="0" w:color="auto"/>
                <w:right w:val="none" w:sz="0" w:space="0" w:color="auto"/>
              </w:divBdr>
            </w:div>
            <w:div w:id="304815375">
              <w:blockQuote w:val="1"/>
              <w:marLeft w:val="600"/>
              <w:marRight w:val="0"/>
              <w:marTop w:val="0"/>
              <w:marBottom w:val="0"/>
              <w:divBdr>
                <w:top w:val="none" w:sz="0" w:space="0" w:color="auto"/>
                <w:left w:val="none" w:sz="0" w:space="0" w:color="auto"/>
                <w:bottom w:val="none" w:sz="0" w:space="0" w:color="auto"/>
                <w:right w:val="none" w:sz="0" w:space="0" w:color="auto"/>
              </w:divBdr>
            </w:div>
            <w:div w:id="1758558198">
              <w:blockQuote w:val="1"/>
              <w:marLeft w:val="600"/>
              <w:marRight w:val="0"/>
              <w:marTop w:val="0"/>
              <w:marBottom w:val="0"/>
              <w:divBdr>
                <w:top w:val="none" w:sz="0" w:space="0" w:color="auto"/>
                <w:left w:val="none" w:sz="0" w:space="0" w:color="auto"/>
                <w:bottom w:val="none" w:sz="0" w:space="0" w:color="auto"/>
                <w:right w:val="none" w:sz="0" w:space="0" w:color="auto"/>
              </w:divBdr>
            </w:div>
            <w:div w:id="875199891">
              <w:blockQuote w:val="1"/>
              <w:marLeft w:val="600"/>
              <w:marRight w:val="0"/>
              <w:marTop w:val="0"/>
              <w:marBottom w:val="0"/>
              <w:divBdr>
                <w:top w:val="none" w:sz="0" w:space="0" w:color="auto"/>
                <w:left w:val="none" w:sz="0" w:space="0" w:color="auto"/>
                <w:bottom w:val="none" w:sz="0" w:space="0" w:color="auto"/>
                <w:right w:val="none" w:sz="0" w:space="0" w:color="auto"/>
              </w:divBdr>
            </w:div>
            <w:div w:id="7658837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14169156">
          <w:blockQuote w:val="1"/>
          <w:marLeft w:val="600"/>
          <w:marRight w:val="0"/>
          <w:marTop w:val="0"/>
          <w:marBottom w:val="0"/>
          <w:divBdr>
            <w:top w:val="none" w:sz="0" w:space="0" w:color="auto"/>
            <w:left w:val="none" w:sz="0" w:space="0" w:color="auto"/>
            <w:bottom w:val="none" w:sz="0" w:space="0" w:color="auto"/>
            <w:right w:val="none" w:sz="0" w:space="0" w:color="auto"/>
          </w:divBdr>
        </w:div>
        <w:div w:id="167259707">
          <w:blockQuote w:val="1"/>
          <w:marLeft w:val="600"/>
          <w:marRight w:val="0"/>
          <w:marTop w:val="0"/>
          <w:marBottom w:val="0"/>
          <w:divBdr>
            <w:top w:val="none" w:sz="0" w:space="0" w:color="auto"/>
            <w:left w:val="none" w:sz="0" w:space="0" w:color="auto"/>
            <w:bottom w:val="none" w:sz="0" w:space="0" w:color="auto"/>
            <w:right w:val="none" w:sz="0" w:space="0" w:color="auto"/>
          </w:divBdr>
        </w:div>
        <w:div w:id="606231816">
          <w:marLeft w:val="0"/>
          <w:marRight w:val="0"/>
          <w:marTop w:val="0"/>
          <w:marBottom w:val="0"/>
          <w:divBdr>
            <w:top w:val="none" w:sz="0" w:space="0" w:color="auto"/>
            <w:left w:val="none" w:sz="0" w:space="0" w:color="auto"/>
            <w:bottom w:val="none" w:sz="0" w:space="0" w:color="auto"/>
            <w:right w:val="none" w:sz="0" w:space="0" w:color="auto"/>
          </w:divBdr>
        </w:div>
        <w:div w:id="722026090">
          <w:blockQuote w:val="1"/>
          <w:marLeft w:val="600"/>
          <w:marRight w:val="0"/>
          <w:marTop w:val="0"/>
          <w:marBottom w:val="0"/>
          <w:divBdr>
            <w:top w:val="none" w:sz="0" w:space="0" w:color="auto"/>
            <w:left w:val="none" w:sz="0" w:space="0" w:color="auto"/>
            <w:bottom w:val="none" w:sz="0" w:space="0" w:color="auto"/>
            <w:right w:val="none" w:sz="0" w:space="0" w:color="auto"/>
          </w:divBdr>
        </w:div>
        <w:div w:id="16662616">
          <w:blockQuote w:val="1"/>
          <w:marLeft w:val="600"/>
          <w:marRight w:val="0"/>
          <w:marTop w:val="0"/>
          <w:marBottom w:val="0"/>
          <w:divBdr>
            <w:top w:val="none" w:sz="0" w:space="0" w:color="auto"/>
            <w:left w:val="none" w:sz="0" w:space="0" w:color="auto"/>
            <w:bottom w:val="none" w:sz="0" w:space="0" w:color="auto"/>
            <w:right w:val="none" w:sz="0" w:space="0" w:color="auto"/>
          </w:divBdr>
        </w:div>
        <w:div w:id="359354618">
          <w:blockQuote w:val="1"/>
          <w:marLeft w:val="600"/>
          <w:marRight w:val="0"/>
          <w:marTop w:val="0"/>
          <w:marBottom w:val="0"/>
          <w:divBdr>
            <w:top w:val="none" w:sz="0" w:space="0" w:color="auto"/>
            <w:left w:val="none" w:sz="0" w:space="0" w:color="auto"/>
            <w:bottom w:val="none" w:sz="0" w:space="0" w:color="auto"/>
            <w:right w:val="none" w:sz="0" w:space="0" w:color="auto"/>
          </w:divBdr>
        </w:div>
        <w:div w:id="497964088">
          <w:blockQuote w:val="1"/>
          <w:marLeft w:val="600"/>
          <w:marRight w:val="0"/>
          <w:marTop w:val="0"/>
          <w:marBottom w:val="0"/>
          <w:divBdr>
            <w:top w:val="none" w:sz="0" w:space="0" w:color="auto"/>
            <w:left w:val="none" w:sz="0" w:space="0" w:color="auto"/>
            <w:bottom w:val="none" w:sz="0" w:space="0" w:color="auto"/>
            <w:right w:val="none" w:sz="0" w:space="0" w:color="auto"/>
          </w:divBdr>
        </w:div>
        <w:div w:id="1499811799">
          <w:blockQuote w:val="1"/>
          <w:marLeft w:val="600"/>
          <w:marRight w:val="0"/>
          <w:marTop w:val="0"/>
          <w:marBottom w:val="0"/>
          <w:divBdr>
            <w:top w:val="none" w:sz="0" w:space="0" w:color="auto"/>
            <w:left w:val="none" w:sz="0" w:space="0" w:color="auto"/>
            <w:bottom w:val="none" w:sz="0" w:space="0" w:color="auto"/>
            <w:right w:val="none" w:sz="0" w:space="0" w:color="auto"/>
          </w:divBdr>
          <w:divsChild>
            <w:div w:id="2077625520">
              <w:blockQuote w:val="1"/>
              <w:marLeft w:val="600"/>
              <w:marRight w:val="0"/>
              <w:marTop w:val="0"/>
              <w:marBottom w:val="0"/>
              <w:divBdr>
                <w:top w:val="none" w:sz="0" w:space="0" w:color="auto"/>
                <w:left w:val="none" w:sz="0" w:space="0" w:color="auto"/>
                <w:bottom w:val="none" w:sz="0" w:space="0" w:color="auto"/>
                <w:right w:val="none" w:sz="0" w:space="0" w:color="auto"/>
              </w:divBdr>
            </w:div>
            <w:div w:id="1114445307">
              <w:blockQuote w:val="1"/>
              <w:marLeft w:val="600"/>
              <w:marRight w:val="0"/>
              <w:marTop w:val="0"/>
              <w:marBottom w:val="0"/>
              <w:divBdr>
                <w:top w:val="none" w:sz="0" w:space="0" w:color="auto"/>
                <w:left w:val="none" w:sz="0" w:space="0" w:color="auto"/>
                <w:bottom w:val="none" w:sz="0" w:space="0" w:color="auto"/>
                <w:right w:val="none" w:sz="0" w:space="0" w:color="auto"/>
              </w:divBdr>
            </w:div>
            <w:div w:id="1048337282">
              <w:blockQuote w:val="1"/>
              <w:marLeft w:val="600"/>
              <w:marRight w:val="0"/>
              <w:marTop w:val="0"/>
              <w:marBottom w:val="0"/>
              <w:divBdr>
                <w:top w:val="none" w:sz="0" w:space="0" w:color="auto"/>
                <w:left w:val="none" w:sz="0" w:space="0" w:color="auto"/>
                <w:bottom w:val="none" w:sz="0" w:space="0" w:color="auto"/>
                <w:right w:val="none" w:sz="0" w:space="0" w:color="auto"/>
              </w:divBdr>
            </w:div>
            <w:div w:id="815681600">
              <w:blockQuote w:val="1"/>
              <w:marLeft w:val="600"/>
              <w:marRight w:val="0"/>
              <w:marTop w:val="0"/>
              <w:marBottom w:val="0"/>
              <w:divBdr>
                <w:top w:val="none" w:sz="0" w:space="0" w:color="auto"/>
                <w:left w:val="none" w:sz="0" w:space="0" w:color="auto"/>
                <w:bottom w:val="none" w:sz="0" w:space="0" w:color="auto"/>
                <w:right w:val="none" w:sz="0" w:space="0" w:color="auto"/>
              </w:divBdr>
            </w:div>
            <w:div w:id="1419641622">
              <w:blockQuote w:val="1"/>
              <w:marLeft w:val="600"/>
              <w:marRight w:val="0"/>
              <w:marTop w:val="0"/>
              <w:marBottom w:val="0"/>
              <w:divBdr>
                <w:top w:val="none" w:sz="0" w:space="0" w:color="auto"/>
                <w:left w:val="none" w:sz="0" w:space="0" w:color="auto"/>
                <w:bottom w:val="none" w:sz="0" w:space="0" w:color="auto"/>
                <w:right w:val="none" w:sz="0" w:space="0" w:color="auto"/>
              </w:divBdr>
            </w:div>
            <w:div w:id="1607928307">
              <w:blockQuote w:val="1"/>
              <w:marLeft w:val="600"/>
              <w:marRight w:val="0"/>
              <w:marTop w:val="0"/>
              <w:marBottom w:val="0"/>
              <w:divBdr>
                <w:top w:val="none" w:sz="0" w:space="0" w:color="auto"/>
                <w:left w:val="none" w:sz="0" w:space="0" w:color="auto"/>
                <w:bottom w:val="none" w:sz="0" w:space="0" w:color="auto"/>
                <w:right w:val="none" w:sz="0" w:space="0" w:color="auto"/>
              </w:divBdr>
            </w:div>
            <w:div w:id="1040086851">
              <w:blockQuote w:val="1"/>
              <w:marLeft w:val="600"/>
              <w:marRight w:val="0"/>
              <w:marTop w:val="0"/>
              <w:marBottom w:val="0"/>
              <w:divBdr>
                <w:top w:val="none" w:sz="0" w:space="0" w:color="auto"/>
                <w:left w:val="none" w:sz="0" w:space="0" w:color="auto"/>
                <w:bottom w:val="none" w:sz="0" w:space="0" w:color="auto"/>
                <w:right w:val="none" w:sz="0" w:space="0" w:color="auto"/>
              </w:divBdr>
            </w:div>
            <w:div w:id="1687368880">
              <w:blockQuote w:val="1"/>
              <w:marLeft w:val="600"/>
              <w:marRight w:val="0"/>
              <w:marTop w:val="0"/>
              <w:marBottom w:val="0"/>
              <w:divBdr>
                <w:top w:val="none" w:sz="0" w:space="0" w:color="auto"/>
                <w:left w:val="none" w:sz="0" w:space="0" w:color="auto"/>
                <w:bottom w:val="none" w:sz="0" w:space="0" w:color="auto"/>
                <w:right w:val="none" w:sz="0" w:space="0" w:color="auto"/>
              </w:divBdr>
            </w:div>
            <w:div w:id="1849367814">
              <w:blockQuote w:val="1"/>
              <w:marLeft w:val="600"/>
              <w:marRight w:val="0"/>
              <w:marTop w:val="0"/>
              <w:marBottom w:val="0"/>
              <w:divBdr>
                <w:top w:val="none" w:sz="0" w:space="0" w:color="auto"/>
                <w:left w:val="none" w:sz="0" w:space="0" w:color="auto"/>
                <w:bottom w:val="none" w:sz="0" w:space="0" w:color="auto"/>
                <w:right w:val="none" w:sz="0" w:space="0" w:color="auto"/>
              </w:divBdr>
            </w:div>
            <w:div w:id="197592456">
              <w:blockQuote w:val="1"/>
              <w:marLeft w:val="600"/>
              <w:marRight w:val="0"/>
              <w:marTop w:val="0"/>
              <w:marBottom w:val="0"/>
              <w:divBdr>
                <w:top w:val="none" w:sz="0" w:space="0" w:color="auto"/>
                <w:left w:val="none" w:sz="0" w:space="0" w:color="auto"/>
                <w:bottom w:val="none" w:sz="0" w:space="0" w:color="auto"/>
                <w:right w:val="none" w:sz="0" w:space="0" w:color="auto"/>
              </w:divBdr>
            </w:div>
            <w:div w:id="807549443">
              <w:blockQuote w:val="1"/>
              <w:marLeft w:val="600"/>
              <w:marRight w:val="0"/>
              <w:marTop w:val="0"/>
              <w:marBottom w:val="0"/>
              <w:divBdr>
                <w:top w:val="none" w:sz="0" w:space="0" w:color="auto"/>
                <w:left w:val="none" w:sz="0" w:space="0" w:color="auto"/>
                <w:bottom w:val="none" w:sz="0" w:space="0" w:color="auto"/>
                <w:right w:val="none" w:sz="0" w:space="0" w:color="auto"/>
              </w:divBdr>
            </w:div>
            <w:div w:id="309139739">
              <w:blockQuote w:val="1"/>
              <w:marLeft w:val="600"/>
              <w:marRight w:val="0"/>
              <w:marTop w:val="0"/>
              <w:marBottom w:val="0"/>
              <w:divBdr>
                <w:top w:val="none" w:sz="0" w:space="0" w:color="auto"/>
                <w:left w:val="none" w:sz="0" w:space="0" w:color="auto"/>
                <w:bottom w:val="none" w:sz="0" w:space="0" w:color="auto"/>
                <w:right w:val="none" w:sz="0" w:space="0" w:color="auto"/>
              </w:divBdr>
            </w:div>
            <w:div w:id="9799159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26383618">
          <w:blockQuote w:val="1"/>
          <w:marLeft w:val="600"/>
          <w:marRight w:val="0"/>
          <w:marTop w:val="0"/>
          <w:marBottom w:val="0"/>
          <w:divBdr>
            <w:top w:val="none" w:sz="0" w:space="0" w:color="auto"/>
            <w:left w:val="none" w:sz="0" w:space="0" w:color="auto"/>
            <w:bottom w:val="none" w:sz="0" w:space="0" w:color="auto"/>
            <w:right w:val="none" w:sz="0" w:space="0" w:color="auto"/>
          </w:divBdr>
        </w:div>
        <w:div w:id="372735434">
          <w:blockQuote w:val="1"/>
          <w:marLeft w:val="600"/>
          <w:marRight w:val="0"/>
          <w:marTop w:val="0"/>
          <w:marBottom w:val="0"/>
          <w:divBdr>
            <w:top w:val="none" w:sz="0" w:space="0" w:color="auto"/>
            <w:left w:val="none" w:sz="0" w:space="0" w:color="auto"/>
            <w:bottom w:val="none" w:sz="0" w:space="0" w:color="auto"/>
            <w:right w:val="none" w:sz="0" w:space="0" w:color="auto"/>
          </w:divBdr>
          <w:divsChild>
            <w:div w:id="2001422830">
              <w:blockQuote w:val="1"/>
              <w:marLeft w:val="600"/>
              <w:marRight w:val="0"/>
              <w:marTop w:val="0"/>
              <w:marBottom w:val="0"/>
              <w:divBdr>
                <w:top w:val="none" w:sz="0" w:space="0" w:color="auto"/>
                <w:left w:val="none" w:sz="0" w:space="0" w:color="auto"/>
                <w:bottom w:val="none" w:sz="0" w:space="0" w:color="auto"/>
                <w:right w:val="none" w:sz="0" w:space="0" w:color="auto"/>
              </w:divBdr>
            </w:div>
            <w:div w:id="1463117426">
              <w:blockQuote w:val="1"/>
              <w:marLeft w:val="600"/>
              <w:marRight w:val="0"/>
              <w:marTop w:val="0"/>
              <w:marBottom w:val="0"/>
              <w:divBdr>
                <w:top w:val="none" w:sz="0" w:space="0" w:color="auto"/>
                <w:left w:val="none" w:sz="0" w:space="0" w:color="auto"/>
                <w:bottom w:val="none" w:sz="0" w:space="0" w:color="auto"/>
                <w:right w:val="none" w:sz="0" w:space="0" w:color="auto"/>
              </w:divBdr>
            </w:div>
            <w:div w:id="1554583502">
              <w:blockQuote w:val="1"/>
              <w:marLeft w:val="600"/>
              <w:marRight w:val="0"/>
              <w:marTop w:val="0"/>
              <w:marBottom w:val="0"/>
              <w:divBdr>
                <w:top w:val="none" w:sz="0" w:space="0" w:color="auto"/>
                <w:left w:val="none" w:sz="0" w:space="0" w:color="auto"/>
                <w:bottom w:val="none" w:sz="0" w:space="0" w:color="auto"/>
                <w:right w:val="none" w:sz="0" w:space="0" w:color="auto"/>
              </w:divBdr>
            </w:div>
            <w:div w:id="1516845085">
              <w:blockQuote w:val="1"/>
              <w:marLeft w:val="600"/>
              <w:marRight w:val="0"/>
              <w:marTop w:val="0"/>
              <w:marBottom w:val="0"/>
              <w:divBdr>
                <w:top w:val="none" w:sz="0" w:space="0" w:color="auto"/>
                <w:left w:val="none" w:sz="0" w:space="0" w:color="auto"/>
                <w:bottom w:val="none" w:sz="0" w:space="0" w:color="auto"/>
                <w:right w:val="none" w:sz="0" w:space="0" w:color="auto"/>
              </w:divBdr>
            </w:div>
            <w:div w:id="920454891">
              <w:blockQuote w:val="1"/>
              <w:marLeft w:val="600"/>
              <w:marRight w:val="0"/>
              <w:marTop w:val="0"/>
              <w:marBottom w:val="0"/>
              <w:divBdr>
                <w:top w:val="none" w:sz="0" w:space="0" w:color="auto"/>
                <w:left w:val="none" w:sz="0" w:space="0" w:color="auto"/>
                <w:bottom w:val="none" w:sz="0" w:space="0" w:color="auto"/>
                <w:right w:val="none" w:sz="0" w:space="0" w:color="auto"/>
              </w:divBdr>
            </w:div>
            <w:div w:id="1914657664">
              <w:blockQuote w:val="1"/>
              <w:marLeft w:val="600"/>
              <w:marRight w:val="0"/>
              <w:marTop w:val="0"/>
              <w:marBottom w:val="0"/>
              <w:divBdr>
                <w:top w:val="none" w:sz="0" w:space="0" w:color="auto"/>
                <w:left w:val="none" w:sz="0" w:space="0" w:color="auto"/>
                <w:bottom w:val="none" w:sz="0" w:space="0" w:color="auto"/>
                <w:right w:val="none" w:sz="0" w:space="0" w:color="auto"/>
              </w:divBdr>
            </w:div>
            <w:div w:id="1336766663">
              <w:blockQuote w:val="1"/>
              <w:marLeft w:val="600"/>
              <w:marRight w:val="0"/>
              <w:marTop w:val="0"/>
              <w:marBottom w:val="0"/>
              <w:divBdr>
                <w:top w:val="none" w:sz="0" w:space="0" w:color="auto"/>
                <w:left w:val="none" w:sz="0" w:space="0" w:color="auto"/>
                <w:bottom w:val="none" w:sz="0" w:space="0" w:color="auto"/>
                <w:right w:val="none" w:sz="0" w:space="0" w:color="auto"/>
              </w:divBdr>
            </w:div>
            <w:div w:id="910693619">
              <w:blockQuote w:val="1"/>
              <w:marLeft w:val="600"/>
              <w:marRight w:val="0"/>
              <w:marTop w:val="0"/>
              <w:marBottom w:val="0"/>
              <w:divBdr>
                <w:top w:val="none" w:sz="0" w:space="0" w:color="auto"/>
                <w:left w:val="none" w:sz="0" w:space="0" w:color="auto"/>
                <w:bottom w:val="none" w:sz="0" w:space="0" w:color="auto"/>
                <w:right w:val="none" w:sz="0" w:space="0" w:color="auto"/>
              </w:divBdr>
            </w:div>
            <w:div w:id="110850128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2014-12-09T06:05:00Z</dcterms:created>
  <dcterms:modified xsi:type="dcterms:W3CDTF">2014-12-09T06:13:00Z</dcterms:modified>
</cp:coreProperties>
</file>