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1F49B0" w:rsidRDefault="001F49B0" w:rsidP="00430DC8">
      <w:pPr>
        <w:autoSpaceDE w:val="0"/>
        <w:autoSpaceDN w:val="0"/>
        <w:adjustRightInd w:val="0"/>
        <w:jc w:val="center"/>
        <w:rPr>
          <w:rStyle w:val="apple-style-span"/>
          <w:rFonts w:cs="Times New Roman"/>
          <w:b/>
          <w:sz w:val="36"/>
          <w:szCs w:val="36"/>
        </w:rPr>
      </w:pPr>
      <w:r>
        <w:rPr>
          <w:rStyle w:val="apple-style-span"/>
          <w:rFonts w:cs="Times New Roman"/>
          <w:b/>
          <w:sz w:val="36"/>
          <w:szCs w:val="36"/>
        </w:rPr>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Pr="008D394E">
        <w:rPr>
          <w:lang w:val="uk-UA"/>
        </w:rPr>
        <w:t>?? листів, ?? ілюс</w:t>
      </w:r>
      <w:r w:rsidRPr="008D394E">
        <w:rPr>
          <w:lang w:val="uk-UA"/>
        </w:rPr>
        <w:t>т</w:t>
      </w:r>
      <w:r w:rsidRPr="008D394E">
        <w:rPr>
          <w:lang w:val="uk-UA"/>
        </w:rPr>
        <w:t>рацій, ?? таблиць, 1 додаток. Було використано ?? джерел.</w:t>
      </w:r>
    </w:p>
    <w:p w:rsidR="008D394E" w:rsidRPr="008D394E" w:rsidRDefault="008D394E" w:rsidP="008D394E">
      <w:pPr>
        <w:rPr>
          <w:lang w:val="uk-UA"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тування, класифікація тестів при відборі, існуючі методи вибору тестів. Розро</w:t>
      </w:r>
      <w:r w:rsidRPr="008D394E">
        <w:rPr>
          <w:lang w:val="uk-UA" w:eastAsia="uk-UA"/>
        </w:rPr>
        <w:t>б</w:t>
      </w:r>
      <w:r w:rsidRPr="008D394E">
        <w:rPr>
          <w:lang w:val="uk-UA" w:eastAsia="uk-UA"/>
        </w:rPr>
        <w:t>лений новий метод вибору необхідної множини тестів оснований на побудові когнітивної карти змін у програмному продукті з використанням систем кон</w:t>
      </w:r>
      <w:r w:rsidRPr="008D394E">
        <w:rPr>
          <w:lang w:val="uk-UA" w:eastAsia="uk-UA"/>
        </w:rPr>
        <w:t>т</w:t>
      </w:r>
      <w:r w:rsidRPr="008D394E">
        <w:rPr>
          <w:lang w:val="uk-UA" w:eastAsia="uk-UA"/>
        </w:rPr>
        <w:t>ролю версій.</w:t>
      </w:r>
    </w:p>
    <w:p w:rsidR="008D394E" w:rsidRPr="008D394E" w:rsidRDefault="008D394E" w:rsidP="008D394E">
      <w:pPr>
        <w:rPr>
          <w:lang w:val="uk-UA" w:eastAsia="uk-UA"/>
        </w:rPr>
      </w:pPr>
      <w:r w:rsidRPr="008D394E">
        <w:rPr>
          <w:lang w:val="uk-UA" w:eastAsia="uk-UA"/>
        </w:rPr>
        <w:t>На основі розробленого методу і за допомоги технології .Net і мови пр</w:t>
      </w:r>
      <w:r w:rsidRPr="008D394E">
        <w:rPr>
          <w:lang w:val="uk-UA" w:eastAsia="uk-UA"/>
        </w:rPr>
        <w:t>о</w:t>
      </w:r>
      <w:r w:rsidRPr="008D394E">
        <w:rPr>
          <w:lang w:val="uk-UA" w:eastAsia="uk-UA"/>
        </w:rPr>
        <w:t xml:space="preserve">грамування С# був реалізований програмний продукт </w:t>
      </w:r>
      <w:r w:rsidR="003E7313">
        <w:rPr>
          <w:lang w:val="uk-UA" w:eastAsia="uk-UA"/>
        </w:rPr>
        <w:t>«</w:t>
      </w:r>
      <w:proofErr w:type="spellStart"/>
      <w:r w:rsidRPr="008D394E">
        <w:rPr>
          <w:lang w:val="uk-UA" w:eastAsia="uk-UA"/>
        </w:rPr>
        <w:t>Regression</w:t>
      </w:r>
      <w:proofErr w:type="spellEnd"/>
      <w:r w:rsidRPr="008D394E">
        <w:rPr>
          <w:lang w:val="uk-UA" w:eastAsia="uk-UA"/>
        </w:rPr>
        <w:t xml:space="preserve"> </w:t>
      </w:r>
      <w:proofErr w:type="spellStart"/>
      <w:r w:rsidRPr="008D394E">
        <w:rPr>
          <w:lang w:val="uk-UA" w:eastAsia="uk-UA"/>
        </w:rPr>
        <w:t>Viewer</w:t>
      </w:r>
      <w:proofErr w:type="spellEnd"/>
      <w:r w:rsidR="003E7313">
        <w:rPr>
          <w:lang w:val="uk-UA" w:eastAsia="uk-UA"/>
        </w:rPr>
        <w:t>»</w:t>
      </w:r>
      <w:r w:rsidRPr="008D394E">
        <w:rPr>
          <w:lang w:val="uk-UA" w:eastAsia="uk-UA"/>
        </w:rPr>
        <w:t>. Програма повністю реалізує розроблений метод, підтримує використання будь-якої системи контролю версій і готова до використання під час процесу тест</w:t>
      </w:r>
      <w:r w:rsidRPr="008D394E">
        <w:rPr>
          <w:lang w:val="uk-UA" w:eastAsia="uk-UA"/>
        </w:rPr>
        <w:t>у</w:t>
      </w:r>
      <w:r w:rsidRPr="008D394E">
        <w:rPr>
          <w:lang w:val="uk-UA" w:eastAsia="uk-UA"/>
        </w:rPr>
        <w:t xml:space="preserve">вання програмного забезпечення. </w:t>
      </w:r>
    </w:p>
    <w:p w:rsidR="008D394E" w:rsidRPr="008D394E" w:rsidRDefault="008D394E" w:rsidP="008D394E">
      <w:pPr>
        <w:rPr>
          <w:lang w:val="uk-UA"/>
        </w:rPr>
      </w:pPr>
      <w:r w:rsidRPr="008D394E">
        <w:rPr>
          <w:lang w:val="uk-UA"/>
        </w:rPr>
        <w:t>Як результат, були зроблені висновки щодо актуальності застосування розробленого програмного забезпечення.</w:t>
      </w:r>
    </w:p>
    <w:p w:rsidR="008D394E" w:rsidRPr="008D394E" w:rsidRDefault="008D394E" w:rsidP="008D394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p>
    <w:p w:rsidR="004D32D5" w:rsidRPr="001F49B0" w:rsidRDefault="004D32D5" w:rsidP="001F49B0">
      <w:pPr>
        <w:ind w:firstLine="0"/>
        <w:rPr>
          <w:rStyle w:val="apple-style-span"/>
          <w:rFonts w:cs="Times New Roman"/>
          <w:b/>
          <w:sz w:val="36"/>
          <w:szCs w:val="36"/>
          <w:lang w:val="uk-UA"/>
        </w:rPr>
      </w:pPr>
    </w:p>
    <w:p w:rsidR="001F49B0" w:rsidRPr="001F49B0" w:rsidRDefault="001F49B0">
      <w:pPr>
        <w:spacing w:after="200" w:line="276" w:lineRule="auto"/>
        <w:ind w:firstLine="0"/>
        <w:rPr>
          <w:rStyle w:val="apple-style-span"/>
          <w:rFonts w:cs="Times New Roman"/>
          <w:b/>
          <w:sz w:val="36"/>
          <w:szCs w:val="36"/>
        </w:rPr>
      </w:pPr>
      <w:r w:rsidRPr="001F49B0">
        <w:rPr>
          <w:rStyle w:val="apple-style-span"/>
          <w:rFonts w:cs="Times New Roman"/>
          <w:b/>
          <w:sz w:val="36"/>
          <w:szCs w:val="36"/>
        </w:rPr>
        <w:br w:type="page"/>
      </w:r>
    </w:p>
    <w:p w:rsidR="004D32D5" w:rsidRDefault="001F49B0" w:rsidP="00430DC8">
      <w:pPr>
        <w:autoSpaceDE w:val="0"/>
        <w:autoSpaceDN w:val="0"/>
        <w:adjustRightInd w:val="0"/>
        <w:jc w:val="center"/>
        <w:rPr>
          <w:rStyle w:val="apple-style-span"/>
          <w:rFonts w:cs="Times New Roman"/>
          <w:b/>
          <w:sz w:val="36"/>
          <w:szCs w:val="36"/>
          <w:lang w:val="uk-UA"/>
        </w:rPr>
      </w:pPr>
      <w:r>
        <w:rPr>
          <w:rStyle w:val="apple-style-span"/>
          <w:rFonts w:cs="Times New Roman"/>
          <w:b/>
          <w:sz w:val="36"/>
          <w:szCs w:val="36"/>
          <w:lang w:val="en-US"/>
        </w:rPr>
        <w:lastRenderedPageBreak/>
        <w:t>ABSTRACT</w:t>
      </w:r>
    </w:p>
    <w:p w:rsidR="00D71912" w:rsidRPr="00D71912" w:rsidRDefault="00D71912" w:rsidP="00D71912">
      <w:pPr>
        <w:rPr>
          <w:lang w:val="en-US"/>
        </w:rPr>
      </w:pPr>
      <w:r w:rsidRPr="00D71912">
        <w:rPr>
          <w:lang w:val="en-US"/>
        </w:rPr>
        <w:t xml:space="preserve">Explanatory note to the </w:t>
      </w:r>
      <w:r>
        <w:rPr>
          <w:lang w:val="en-US"/>
        </w:rPr>
        <w:t>diploma project</w:t>
      </w:r>
      <w:r w:rsidRPr="00D71912">
        <w:rPr>
          <w:lang w:val="en-US"/>
        </w:rPr>
        <w:t xml:space="preserve"> contains?? </w:t>
      </w:r>
      <w:r>
        <w:rPr>
          <w:lang w:val="en-US"/>
        </w:rPr>
        <w:t>Sheets</w:t>
      </w:r>
      <w:proofErr w:type="gramStart"/>
      <w:r>
        <w:rPr>
          <w:lang w:val="en-US"/>
        </w:rPr>
        <w:t xml:space="preserve">, </w:t>
      </w:r>
      <w:r w:rsidRPr="00D71912">
        <w:rPr>
          <w:lang w:val="en-US"/>
        </w:rPr>
        <w:t>??</w:t>
      </w:r>
      <w:proofErr w:type="gramEnd"/>
      <w:r w:rsidRPr="00D71912">
        <w:rPr>
          <w:lang w:val="en-US"/>
        </w:rPr>
        <w:t xml:space="preserve"> </w:t>
      </w:r>
      <w:proofErr w:type="gramStart"/>
      <w:r w:rsidRPr="00D71912">
        <w:rPr>
          <w:lang w:val="en-US"/>
        </w:rPr>
        <w:t>illustrations</w:t>
      </w:r>
      <w:proofErr w:type="gramEnd"/>
      <w:r>
        <w:rPr>
          <w:lang w:val="en-US"/>
        </w:rPr>
        <w:t xml:space="preserve">, </w:t>
      </w:r>
      <w:r w:rsidRPr="00D71912">
        <w:rPr>
          <w:lang w:val="en-US"/>
        </w:rPr>
        <w:t xml:space="preserve">?? </w:t>
      </w:r>
      <w:proofErr w:type="gramStart"/>
      <w:r w:rsidRPr="00D71912">
        <w:rPr>
          <w:lang w:val="en-US"/>
        </w:rPr>
        <w:t>tables</w:t>
      </w:r>
      <w:proofErr w:type="gramEnd"/>
      <w:r w:rsidRPr="00D71912">
        <w:rPr>
          <w:lang w:val="en-US"/>
        </w:rPr>
        <w:t xml:space="preserve">, 1 appendix. </w:t>
      </w:r>
      <w:r>
        <w:rPr>
          <w:lang w:val="en-US"/>
        </w:rPr>
        <w:t>There</w:t>
      </w:r>
      <w:r w:rsidRPr="00D71912">
        <w:rPr>
          <w:lang w:val="en-US"/>
        </w:rPr>
        <w:t xml:space="preserve"> w</w:t>
      </w:r>
      <w:r>
        <w:rPr>
          <w:lang w:val="en-US"/>
        </w:rPr>
        <w:t>ere</w:t>
      </w:r>
      <w:r w:rsidRPr="00D71912">
        <w:rPr>
          <w:lang w:val="en-US"/>
        </w:rPr>
        <w:t xml:space="preserve"> </w:t>
      </w:r>
      <w:proofErr w:type="gramStart"/>
      <w:r w:rsidRPr="00D71912">
        <w:rPr>
          <w:lang w:val="en-US"/>
        </w:rPr>
        <w:t>used</w:t>
      </w:r>
      <w:r>
        <w:rPr>
          <w:lang w:val="en-US"/>
        </w:rPr>
        <w:t xml:space="preserve"> </w:t>
      </w:r>
      <w:r w:rsidRPr="00D71912">
        <w:rPr>
          <w:lang w:val="en-US"/>
        </w:rPr>
        <w:t>??</w:t>
      </w:r>
      <w:proofErr w:type="gramEnd"/>
      <w:r w:rsidRPr="00D71912">
        <w:rPr>
          <w:lang w:val="en-US"/>
        </w:rPr>
        <w:t xml:space="preserve"> </w:t>
      </w:r>
      <w:proofErr w:type="gramStart"/>
      <w:r w:rsidRPr="00D71912">
        <w:rPr>
          <w:lang w:val="en-US"/>
        </w:rPr>
        <w:t>sources</w:t>
      </w:r>
      <w:proofErr w:type="gramEnd"/>
      <w:r w:rsidRPr="00D71912">
        <w:rPr>
          <w:lang w:val="en-US"/>
        </w:rPr>
        <w:t xml:space="preserve">. </w:t>
      </w:r>
    </w:p>
    <w:p w:rsidR="00D71912" w:rsidRPr="00D71912" w:rsidRDefault="00D71912" w:rsidP="00D71912">
      <w:pPr>
        <w:rPr>
          <w:lang w:val="en-US"/>
        </w:rPr>
      </w:pPr>
      <w:r w:rsidRPr="00D71912">
        <w:rPr>
          <w:lang w:val="en-US"/>
        </w:rPr>
        <w:t xml:space="preserve">This work </w:t>
      </w:r>
      <w:r>
        <w:rPr>
          <w:lang w:val="en-US"/>
        </w:rPr>
        <w:t>wa</w:t>
      </w:r>
      <w:r w:rsidRPr="00D71912">
        <w:rPr>
          <w:lang w:val="en-US"/>
        </w:rPr>
        <w:t>s devoted to planning regression testing during the software d</w:t>
      </w:r>
      <w:r w:rsidRPr="00D71912">
        <w:rPr>
          <w:lang w:val="en-US"/>
        </w:rPr>
        <w:t>e</w:t>
      </w:r>
      <w:r w:rsidRPr="00D71912">
        <w:rPr>
          <w:lang w:val="en-US"/>
        </w:rPr>
        <w:t xml:space="preserve">velopment. </w:t>
      </w:r>
      <w:r>
        <w:rPr>
          <w:lang w:val="en-US"/>
        </w:rPr>
        <w:t>In project w</w:t>
      </w:r>
      <w:r w:rsidRPr="00D71912">
        <w:rPr>
          <w:lang w:val="en-US"/>
        </w:rPr>
        <w:t xml:space="preserve">ere </w:t>
      </w:r>
      <w:r>
        <w:rPr>
          <w:lang w:val="en-US"/>
        </w:rPr>
        <w:t xml:space="preserve">reviewed: </w:t>
      </w:r>
      <w:r w:rsidRPr="00D71912">
        <w:rPr>
          <w:lang w:val="en-US"/>
        </w:rPr>
        <w:t>methods</w:t>
      </w:r>
      <w:r>
        <w:rPr>
          <w:lang w:val="en-US"/>
        </w:rPr>
        <w:t xml:space="preserve"> of </w:t>
      </w:r>
      <w:r w:rsidRPr="00D71912">
        <w:rPr>
          <w:lang w:val="en-US"/>
        </w:rPr>
        <w:t>identify</w:t>
      </w:r>
      <w:r>
        <w:rPr>
          <w:lang w:val="en-US"/>
        </w:rPr>
        <w:t>ing</w:t>
      </w:r>
      <w:r w:rsidRPr="00D71912">
        <w:rPr>
          <w:lang w:val="en-US"/>
        </w:rPr>
        <w:t xml:space="preserve"> the necessary set of tests, the conditions of controllability of the process of regression testing, classific</w:t>
      </w:r>
      <w:r w:rsidRPr="00D71912">
        <w:rPr>
          <w:lang w:val="en-US"/>
        </w:rPr>
        <w:t>a</w:t>
      </w:r>
      <w:r w:rsidRPr="00D71912">
        <w:rPr>
          <w:lang w:val="en-US"/>
        </w:rPr>
        <w:t>tion</w:t>
      </w:r>
      <w:r>
        <w:rPr>
          <w:lang w:val="en-US"/>
        </w:rPr>
        <w:t xml:space="preserve"> of the </w:t>
      </w:r>
      <w:r w:rsidRPr="00D71912">
        <w:rPr>
          <w:lang w:val="en-US"/>
        </w:rPr>
        <w:t xml:space="preserve">tests </w:t>
      </w:r>
      <w:r>
        <w:rPr>
          <w:lang w:val="en-US"/>
        </w:rPr>
        <w:t>during t</w:t>
      </w:r>
      <w:r w:rsidRPr="00D71912">
        <w:rPr>
          <w:lang w:val="en-US"/>
        </w:rPr>
        <w:t>he selection, the ex</w:t>
      </w:r>
      <w:r>
        <w:rPr>
          <w:lang w:val="en-US"/>
        </w:rPr>
        <w:t xml:space="preserve">isting methods of the </w:t>
      </w:r>
      <w:r w:rsidRPr="00D71912">
        <w:rPr>
          <w:lang w:val="en-US"/>
        </w:rPr>
        <w:t>tests</w:t>
      </w:r>
      <w:r>
        <w:rPr>
          <w:lang w:val="en-US"/>
        </w:rPr>
        <w:t xml:space="preserve"> selection</w:t>
      </w:r>
      <w:r w:rsidRPr="00D71912">
        <w:rPr>
          <w:lang w:val="en-US"/>
        </w:rPr>
        <w:t xml:space="preserve">. A new method of selecting the required set of tests based on the construction of </w:t>
      </w:r>
      <w:r>
        <w:rPr>
          <w:lang w:val="en-US"/>
        </w:rPr>
        <w:t xml:space="preserve">the </w:t>
      </w:r>
      <w:r w:rsidRPr="00D71912">
        <w:rPr>
          <w:lang w:val="en-US"/>
        </w:rPr>
        <w:t>cognitive maps</w:t>
      </w:r>
      <w:r>
        <w:rPr>
          <w:lang w:val="en-US"/>
        </w:rPr>
        <w:t xml:space="preserve"> of changes i</w:t>
      </w:r>
      <w:r w:rsidRPr="00D71912">
        <w:rPr>
          <w:lang w:val="en-US"/>
        </w:rPr>
        <w:t>n the software with</w:t>
      </w:r>
      <w:r>
        <w:rPr>
          <w:lang w:val="en-US"/>
        </w:rPr>
        <w:t xml:space="preserve"> use of</w:t>
      </w:r>
      <w:r w:rsidRPr="00D71912">
        <w:rPr>
          <w:lang w:val="en-US"/>
        </w:rPr>
        <w:t xml:space="preserve"> version control systems</w:t>
      </w:r>
      <w:r>
        <w:rPr>
          <w:lang w:val="en-US"/>
        </w:rPr>
        <w:t xml:space="preserve"> was proposed</w:t>
      </w:r>
      <w:r w:rsidRPr="00D71912">
        <w:rPr>
          <w:lang w:val="en-US"/>
        </w:rPr>
        <w:t xml:space="preserve">. </w:t>
      </w:r>
    </w:p>
    <w:p w:rsidR="00D71912" w:rsidRPr="003E7313" w:rsidRDefault="00D71912" w:rsidP="00D71912">
      <w:pPr>
        <w:rPr>
          <w:lang w:val="en-US"/>
        </w:rPr>
      </w:pPr>
      <w:r w:rsidRPr="00D71912">
        <w:rPr>
          <w:lang w:val="en-US"/>
        </w:rPr>
        <w:t>On the basis of the proposed method and using .Net technology and C # pr</w:t>
      </w:r>
      <w:r w:rsidRPr="00D71912">
        <w:rPr>
          <w:lang w:val="en-US"/>
        </w:rPr>
        <w:t>o</w:t>
      </w:r>
      <w:r w:rsidRPr="00D71912">
        <w:rPr>
          <w:lang w:val="en-US"/>
        </w:rPr>
        <w:t>gramming language</w:t>
      </w:r>
      <w:r w:rsidR="003E7313">
        <w:rPr>
          <w:lang w:val="en-US"/>
        </w:rPr>
        <w:t xml:space="preserve"> “</w:t>
      </w:r>
      <w:r w:rsidR="003E7313" w:rsidRPr="00D71912">
        <w:rPr>
          <w:lang w:val="en-US"/>
        </w:rPr>
        <w:t>Regression Viewer</w:t>
      </w:r>
      <w:r w:rsidR="003E7313">
        <w:rPr>
          <w:lang w:val="en-US"/>
        </w:rPr>
        <w:t xml:space="preserve">” </w:t>
      </w:r>
      <w:r w:rsidR="003E7313" w:rsidRPr="00D71912">
        <w:rPr>
          <w:lang w:val="en-US"/>
        </w:rPr>
        <w:t>software</w:t>
      </w:r>
      <w:r w:rsidR="003E7313">
        <w:rPr>
          <w:lang w:val="en-US"/>
        </w:rPr>
        <w:t xml:space="preserve"> </w:t>
      </w:r>
      <w:r w:rsidRPr="00D71912">
        <w:rPr>
          <w:lang w:val="en-US"/>
        </w:rPr>
        <w:t xml:space="preserve">was implemented. </w:t>
      </w:r>
      <w:r w:rsidRPr="003E7313">
        <w:rPr>
          <w:lang w:val="en-US"/>
        </w:rPr>
        <w:t>The program fully implements the developed method, support</w:t>
      </w:r>
      <w:r w:rsidR="003E7313">
        <w:rPr>
          <w:lang w:val="en-US"/>
        </w:rPr>
        <w:t>s</w:t>
      </w:r>
      <w:r w:rsidRPr="003E7313">
        <w:rPr>
          <w:lang w:val="en-US"/>
        </w:rPr>
        <w:t xml:space="preserve"> the use of any version control sy</w:t>
      </w:r>
      <w:r w:rsidRPr="003E7313">
        <w:rPr>
          <w:lang w:val="en-US"/>
        </w:rPr>
        <w:t>s</w:t>
      </w:r>
      <w:r w:rsidRPr="003E7313">
        <w:rPr>
          <w:lang w:val="en-US"/>
        </w:rPr>
        <w:t xml:space="preserve">tem and is ready for use during the process of software testing. </w:t>
      </w:r>
    </w:p>
    <w:p w:rsidR="00D71912" w:rsidRPr="003E7313" w:rsidRDefault="00D71912" w:rsidP="00D71912">
      <w:pPr>
        <w:rPr>
          <w:lang w:val="en-US"/>
        </w:rPr>
      </w:pPr>
      <w:r w:rsidRPr="003E7313">
        <w:rPr>
          <w:lang w:val="en-US"/>
        </w:rPr>
        <w:t xml:space="preserve">As a result, the conclusions </w:t>
      </w:r>
      <w:r w:rsidR="003E7313">
        <w:rPr>
          <w:lang w:val="en-US"/>
        </w:rPr>
        <w:t>we</w:t>
      </w:r>
      <w:r w:rsidRPr="003E7313">
        <w:rPr>
          <w:lang w:val="en-US"/>
        </w:rPr>
        <w:t>re made on the actual application of the deve</w:t>
      </w:r>
      <w:r w:rsidRPr="003E7313">
        <w:rPr>
          <w:lang w:val="en-US"/>
        </w:rPr>
        <w:t>l</w:t>
      </w:r>
      <w:r w:rsidRPr="003E7313">
        <w:rPr>
          <w:lang w:val="en-US"/>
        </w:rPr>
        <w:t xml:space="preserve">oped software. </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proofErr w:type="gramStart"/>
      <w:r w:rsidRPr="003E7313">
        <w:rPr>
          <w:lang w:val="en-US"/>
        </w:rPr>
        <w:t>V</w:t>
      </w:r>
      <w:r w:rsidR="003E7313">
        <w:rPr>
          <w:lang w:val="en-US"/>
        </w:rPr>
        <w:t>ERSION</w:t>
      </w:r>
      <w:proofErr w:type="gramEnd"/>
      <w:r w:rsidR="003E7313">
        <w:rPr>
          <w:lang w:val="en-US"/>
        </w:rPr>
        <w:t xml:space="preserve">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Pr="00F82CE3" w:rsidRDefault="005E7C48" w:rsidP="00430DC8">
          <w:pPr>
            <w:jc w:val="center"/>
            <w:rPr>
              <w:b/>
              <w:sz w:val="36"/>
              <w:szCs w:val="36"/>
              <w:lang w:val="uk-UA"/>
            </w:rPr>
          </w:pPr>
          <w:r w:rsidRPr="00F82CE3">
            <w:rPr>
              <w:b/>
              <w:sz w:val="36"/>
              <w:szCs w:val="36"/>
              <w:lang w:val="uk-UA"/>
            </w:rPr>
            <w:t>Зміст</w:t>
          </w:r>
        </w:p>
        <w:p w:rsidR="006252CC" w:rsidRDefault="004655FC">
          <w:pPr>
            <w:pStyle w:val="11"/>
            <w:tabs>
              <w:tab w:val="right" w:leader="dot" w:pos="9628"/>
            </w:tabs>
            <w:rPr>
              <w:rFonts w:asciiTheme="minorHAnsi" w:eastAsiaTheme="minorEastAsia" w:hAnsiTheme="minorHAnsi"/>
              <w:noProof/>
              <w:sz w:val="22"/>
              <w:lang w:eastAsia="ru-RU"/>
            </w:rPr>
          </w:pPr>
          <w:r w:rsidRPr="00F82CE3">
            <w:rPr>
              <w:szCs w:val="28"/>
              <w:lang w:val="uk-UA"/>
            </w:rPr>
            <w:fldChar w:fldCharType="begin"/>
          </w:r>
          <w:r w:rsidRPr="00F82CE3">
            <w:rPr>
              <w:szCs w:val="28"/>
              <w:lang w:val="uk-UA"/>
            </w:rPr>
            <w:instrText xml:space="preserve"> TOC \o "1-4" \h \z \u \t "Заголовок 5;1" </w:instrText>
          </w:r>
          <w:r w:rsidRPr="00F82CE3">
            <w:rPr>
              <w:szCs w:val="28"/>
              <w:lang w:val="uk-UA"/>
            </w:rPr>
            <w:fldChar w:fldCharType="separate"/>
          </w:r>
          <w:hyperlink w:anchor="_Toc295080331" w:history="1">
            <w:r w:rsidR="006252CC" w:rsidRPr="00E673F4">
              <w:rPr>
                <w:rStyle w:val="a3"/>
                <w:noProof/>
              </w:rPr>
              <w:t>ВСТУП</w:t>
            </w:r>
            <w:r w:rsidR="006252CC">
              <w:rPr>
                <w:noProof/>
                <w:webHidden/>
              </w:rPr>
              <w:tab/>
            </w:r>
            <w:r w:rsidR="006252CC">
              <w:rPr>
                <w:noProof/>
                <w:webHidden/>
              </w:rPr>
              <w:fldChar w:fldCharType="begin"/>
            </w:r>
            <w:r w:rsidR="006252CC">
              <w:rPr>
                <w:noProof/>
                <w:webHidden/>
              </w:rPr>
              <w:instrText xml:space="preserve"> PAGEREF _Toc295080331 \h </w:instrText>
            </w:r>
            <w:r w:rsidR="006252CC">
              <w:rPr>
                <w:noProof/>
                <w:webHidden/>
              </w:rPr>
            </w:r>
            <w:r w:rsidR="006252CC">
              <w:rPr>
                <w:noProof/>
                <w:webHidden/>
              </w:rPr>
              <w:fldChar w:fldCharType="separate"/>
            </w:r>
            <w:r w:rsidR="006252CC">
              <w:rPr>
                <w:noProof/>
                <w:webHidden/>
              </w:rPr>
              <w:t>7</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32" w:history="1">
            <w:r w:rsidR="006252CC" w:rsidRPr="00E673F4">
              <w:rPr>
                <w:rStyle w:val="a3"/>
                <w:noProof/>
              </w:rPr>
              <w:t>ПОСТАНОВКА ЗАДАЧІ</w:t>
            </w:r>
            <w:r w:rsidR="006252CC">
              <w:rPr>
                <w:noProof/>
                <w:webHidden/>
              </w:rPr>
              <w:tab/>
            </w:r>
            <w:r w:rsidR="006252CC">
              <w:rPr>
                <w:noProof/>
                <w:webHidden/>
              </w:rPr>
              <w:fldChar w:fldCharType="begin"/>
            </w:r>
            <w:r w:rsidR="006252CC">
              <w:rPr>
                <w:noProof/>
                <w:webHidden/>
              </w:rPr>
              <w:instrText xml:space="preserve"> PAGEREF _Toc295080332 \h </w:instrText>
            </w:r>
            <w:r w:rsidR="006252CC">
              <w:rPr>
                <w:noProof/>
                <w:webHidden/>
              </w:rPr>
            </w:r>
            <w:r w:rsidR="006252CC">
              <w:rPr>
                <w:noProof/>
                <w:webHidden/>
              </w:rPr>
              <w:fldChar w:fldCharType="separate"/>
            </w:r>
            <w:r w:rsidR="006252CC">
              <w:rPr>
                <w:noProof/>
                <w:webHidden/>
              </w:rPr>
              <w:t>8</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33" w:history="1">
            <w:r w:rsidR="006252CC" w:rsidRPr="00E673F4">
              <w:rPr>
                <w:rStyle w:val="a3"/>
                <w:noProof/>
              </w:rPr>
              <w:t>РОЗДІЛ 1 ТЕСТУВАННЯ ПРОГРАМНОГО ЗАБЕЗПЕЧЕННЯ ТА СИСТЕМИ КЕРУВАННЯ ВЕРСІЯМИ</w:t>
            </w:r>
            <w:r w:rsidR="006252CC">
              <w:rPr>
                <w:noProof/>
                <w:webHidden/>
              </w:rPr>
              <w:tab/>
            </w:r>
            <w:r w:rsidR="006252CC">
              <w:rPr>
                <w:noProof/>
                <w:webHidden/>
              </w:rPr>
              <w:fldChar w:fldCharType="begin"/>
            </w:r>
            <w:r w:rsidR="006252CC">
              <w:rPr>
                <w:noProof/>
                <w:webHidden/>
              </w:rPr>
              <w:instrText xml:space="preserve"> PAGEREF _Toc295080333 \h </w:instrText>
            </w:r>
            <w:r w:rsidR="006252CC">
              <w:rPr>
                <w:noProof/>
                <w:webHidden/>
              </w:rPr>
            </w:r>
            <w:r w:rsidR="006252CC">
              <w:rPr>
                <w:noProof/>
                <w:webHidden/>
              </w:rPr>
              <w:fldChar w:fldCharType="separate"/>
            </w:r>
            <w:r w:rsidR="006252CC">
              <w:rPr>
                <w:noProof/>
                <w:webHidden/>
              </w:rPr>
              <w:t>9</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34" w:history="1">
            <w:r w:rsidR="006252CC" w:rsidRPr="00E673F4">
              <w:rPr>
                <w:rStyle w:val="a3"/>
                <w:noProof/>
              </w:rPr>
              <w:t>1.1 Види тестування</w:t>
            </w:r>
            <w:r w:rsidR="006252CC">
              <w:rPr>
                <w:noProof/>
                <w:webHidden/>
              </w:rPr>
              <w:tab/>
            </w:r>
            <w:r w:rsidR="006252CC">
              <w:rPr>
                <w:noProof/>
                <w:webHidden/>
              </w:rPr>
              <w:fldChar w:fldCharType="begin"/>
            </w:r>
            <w:r w:rsidR="006252CC">
              <w:rPr>
                <w:noProof/>
                <w:webHidden/>
              </w:rPr>
              <w:instrText xml:space="preserve"> PAGEREF _Toc295080334 \h </w:instrText>
            </w:r>
            <w:r w:rsidR="006252CC">
              <w:rPr>
                <w:noProof/>
                <w:webHidden/>
              </w:rPr>
            </w:r>
            <w:r w:rsidR="006252CC">
              <w:rPr>
                <w:noProof/>
                <w:webHidden/>
              </w:rPr>
              <w:fldChar w:fldCharType="separate"/>
            </w:r>
            <w:r w:rsidR="006252CC">
              <w:rPr>
                <w:noProof/>
                <w:webHidden/>
              </w:rPr>
              <w:t>10</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35" w:history="1">
            <w:r w:rsidR="006252CC" w:rsidRPr="00E673F4">
              <w:rPr>
                <w:rStyle w:val="a3"/>
                <w:noProof/>
              </w:rPr>
              <w:t>1.2 Регресійне тестування</w:t>
            </w:r>
            <w:r w:rsidR="006252CC">
              <w:rPr>
                <w:noProof/>
                <w:webHidden/>
              </w:rPr>
              <w:tab/>
            </w:r>
            <w:r w:rsidR="006252CC">
              <w:rPr>
                <w:noProof/>
                <w:webHidden/>
              </w:rPr>
              <w:fldChar w:fldCharType="begin"/>
            </w:r>
            <w:r w:rsidR="006252CC">
              <w:rPr>
                <w:noProof/>
                <w:webHidden/>
              </w:rPr>
              <w:instrText xml:space="preserve"> PAGEREF _Toc295080335 \h </w:instrText>
            </w:r>
            <w:r w:rsidR="006252CC">
              <w:rPr>
                <w:noProof/>
                <w:webHidden/>
              </w:rPr>
            </w:r>
            <w:r w:rsidR="006252CC">
              <w:rPr>
                <w:noProof/>
                <w:webHidden/>
              </w:rPr>
              <w:fldChar w:fldCharType="separate"/>
            </w:r>
            <w:r w:rsidR="006252CC">
              <w:rPr>
                <w:noProof/>
                <w:webHidden/>
              </w:rPr>
              <w:t>12</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36" w:history="1">
            <w:r w:rsidR="006252CC" w:rsidRPr="00E673F4">
              <w:rPr>
                <w:rStyle w:val="a3"/>
                <w:noProof/>
                <w:lang w:val="uk-UA"/>
              </w:rPr>
              <w:t>1.2.1.1 Визначення необхідної множини тестів</w:t>
            </w:r>
            <w:r w:rsidR="006252CC">
              <w:rPr>
                <w:noProof/>
                <w:webHidden/>
              </w:rPr>
              <w:tab/>
            </w:r>
            <w:r w:rsidR="006252CC">
              <w:rPr>
                <w:noProof/>
                <w:webHidden/>
              </w:rPr>
              <w:fldChar w:fldCharType="begin"/>
            </w:r>
            <w:r w:rsidR="006252CC">
              <w:rPr>
                <w:noProof/>
                <w:webHidden/>
              </w:rPr>
              <w:instrText xml:space="preserve"> PAGEREF _Toc295080336 \h </w:instrText>
            </w:r>
            <w:r w:rsidR="006252CC">
              <w:rPr>
                <w:noProof/>
                <w:webHidden/>
              </w:rPr>
            </w:r>
            <w:r w:rsidR="006252CC">
              <w:rPr>
                <w:noProof/>
                <w:webHidden/>
              </w:rPr>
              <w:fldChar w:fldCharType="separate"/>
            </w:r>
            <w:r w:rsidR="006252CC">
              <w:rPr>
                <w:noProof/>
                <w:webHidden/>
              </w:rPr>
              <w:t>13</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37" w:history="1">
            <w:r w:rsidR="006252CC" w:rsidRPr="00E673F4">
              <w:rPr>
                <w:rStyle w:val="a3"/>
                <w:noProof/>
                <w:lang w:val="uk-UA"/>
              </w:rPr>
              <w:t>1.2.1.2 Умови керованості і особливості реалізації регресійного тестування</w:t>
            </w:r>
            <w:r w:rsidR="006252CC">
              <w:rPr>
                <w:noProof/>
                <w:webHidden/>
              </w:rPr>
              <w:tab/>
            </w:r>
            <w:r w:rsidR="006252CC">
              <w:rPr>
                <w:noProof/>
                <w:webHidden/>
              </w:rPr>
              <w:fldChar w:fldCharType="begin"/>
            </w:r>
            <w:r w:rsidR="006252CC">
              <w:rPr>
                <w:noProof/>
                <w:webHidden/>
              </w:rPr>
              <w:instrText xml:space="preserve"> PAGEREF _Toc295080337 \h </w:instrText>
            </w:r>
            <w:r w:rsidR="006252CC">
              <w:rPr>
                <w:noProof/>
                <w:webHidden/>
              </w:rPr>
            </w:r>
            <w:r w:rsidR="006252CC">
              <w:rPr>
                <w:noProof/>
                <w:webHidden/>
              </w:rPr>
              <w:fldChar w:fldCharType="separate"/>
            </w:r>
            <w:r w:rsidR="006252CC">
              <w:rPr>
                <w:noProof/>
                <w:webHidden/>
              </w:rPr>
              <w:t>15</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38" w:history="1">
            <w:r w:rsidR="006252CC" w:rsidRPr="00E673F4">
              <w:rPr>
                <w:rStyle w:val="a3"/>
                <w:noProof/>
                <w:lang w:val="uk-UA"/>
              </w:rPr>
              <w:t>1.2.1.3 Класифікація тестів при відборі</w:t>
            </w:r>
            <w:r w:rsidR="006252CC">
              <w:rPr>
                <w:noProof/>
                <w:webHidden/>
              </w:rPr>
              <w:tab/>
            </w:r>
            <w:r w:rsidR="006252CC">
              <w:rPr>
                <w:noProof/>
                <w:webHidden/>
              </w:rPr>
              <w:fldChar w:fldCharType="begin"/>
            </w:r>
            <w:r w:rsidR="006252CC">
              <w:rPr>
                <w:noProof/>
                <w:webHidden/>
              </w:rPr>
              <w:instrText xml:space="preserve"> PAGEREF _Toc295080338 \h </w:instrText>
            </w:r>
            <w:r w:rsidR="006252CC">
              <w:rPr>
                <w:noProof/>
                <w:webHidden/>
              </w:rPr>
            </w:r>
            <w:r w:rsidR="006252CC">
              <w:rPr>
                <w:noProof/>
                <w:webHidden/>
              </w:rPr>
              <w:fldChar w:fldCharType="separate"/>
            </w:r>
            <w:r w:rsidR="006252CC">
              <w:rPr>
                <w:noProof/>
                <w:webHidden/>
              </w:rPr>
              <w:t>18</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39" w:history="1">
            <w:r w:rsidR="006252CC" w:rsidRPr="00E673F4">
              <w:rPr>
                <w:rStyle w:val="a3"/>
                <w:noProof/>
                <w:lang w:val="uk-UA"/>
              </w:rPr>
              <w:t>1.2.1.4 Класифікація методів вибору теcтів</w:t>
            </w:r>
            <w:r w:rsidR="006252CC">
              <w:rPr>
                <w:noProof/>
                <w:webHidden/>
              </w:rPr>
              <w:tab/>
            </w:r>
            <w:r w:rsidR="006252CC">
              <w:rPr>
                <w:noProof/>
                <w:webHidden/>
              </w:rPr>
              <w:fldChar w:fldCharType="begin"/>
            </w:r>
            <w:r w:rsidR="006252CC">
              <w:rPr>
                <w:noProof/>
                <w:webHidden/>
              </w:rPr>
              <w:instrText xml:space="preserve"> PAGEREF _Toc295080339 \h </w:instrText>
            </w:r>
            <w:r w:rsidR="006252CC">
              <w:rPr>
                <w:noProof/>
                <w:webHidden/>
              </w:rPr>
            </w:r>
            <w:r w:rsidR="006252CC">
              <w:rPr>
                <w:noProof/>
                <w:webHidden/>
              </w:rPr>
              <w:fldChar w:fldCharType="separate"/>
            </w:r>
            <w:r w:rsidR="006252CC">
              <w:rPr>
                <w:noProof/>
                <w:webHidden/>
              </w:rPr>
              <w:t>21</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40" w:history="1">
            <w:r w:rsidR="006252CC" w:rsidRPr="00E673F4">
              <w:rPr>
                <w:rStyle w:val="a3"/>
                <w:rFonts w:eastAsia="Times New Roman"/>
                <w:noProof/>
                <w:lang w:val="uk-UA"/>
              </w:rPr>
              <w:t>1.2.1.1</w:t>
            </w:r>
            <w:r w:rsidR="006252CC" w:rsidRPr="00E673F4">
              <w:rPr>
                <w:rStyle w:val="a3"/>
                <w:rFonts w:eastAsia="Times New Roman"/>
                <w:noProof/>
                <w:shd w:val="clear" w:color="auto" w:fill="FFFFFF"/>
                <w:lang w:val="uk-UA"/>
              </w:rPr>
              <w:t xml:space="preserve"> Методи вибору тестів</w:t>
            </w:r>
            <w:r w:rsidR="006252CC">
              <w:rPr>
                <w:noProof/>
                <w:webHidden/>
              </w:rPr>
              <w:tab/>
            </w:r>
            <w:r w:rsidR="006252CC">
              <w:rPr>
                <w:noProof/>
                <w:webHidden/>
              </w:rPr>
              <w:fldChar w:fldCharType="begin"/>
            </w:r>
            <w:r w:rsidR="006252CC">
              <w:rPr>
                <w:noProof/>
                <w:webHidden/>
              </w:rPr>
              <w:instrText xml:space="preserve"> PAGEREF _Toc295080340 \h </w:instrText>
            </w:r>
            <w:r w:rsidR="006252CC">
              <w:rPr>
                <w:noProof/>
                <w:webHidden/>
              </w:rPr>
            </w:r>
            <w:r w:rsidR="006252CC">
              <w:rPr>
                <w:noProof/>
                <w:webHidden/>
              </w:rPr>
              <w:fldChar w:fldCharType="separate"/>
            </w:r>
            <w:r w:rsidR="006252CC">
              <w:rPr>
                <w:noProof/>
                <w:webHidden/>
              </w:rPr>
              <w:t>24</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41" w:history="1">
            <w:r w:rsidR="006252CC" w:rsidRPr="00E673F4">
              <w:rPr>
                <w:rStyle w:val="a3"/>
                <w:noProof/>
              </w:rPr>
              <w:t>1.3 Системи керування версіями</w:t>
            </w:r>
            <w:r w:rsidR="006252CC">
              <w:rPr>
                <w:noProof/>
                <w:webHidden/>
              </w:rPr>
              <w:tab/>
            </w:r>
            <w:r w:rsidR="006252CC">
              <w:rPr>
                <w:noProof/>
                <w:webHidden/>
              </w:rPr>
              <w:fldChar w:fldCharType="begin"/>
            </w:r>
            <w:r w:rsidR="006252CC">
              <w:rPr>
                <w:noProof/>
                <w:webHidden/>
              </w:rPr>
              <w:instrText xml:space="preserve"> PAGEREF _Toc295080341 \h </w:instrText>
            </w:r>
            <w:r w:rsidR="006252CC">
              <w:rPr>
                <w:noProof/>
                <w:webHidden/>
              </w:rPr>
            </w:r>
            <w:r w:rsidR="006252CC">
              <w:rPr>
                <w:noProof/>
                <w:webHidden/>
              </w:rPr>
              <w:fldChar w:fldCharType="separate"/>
            </w:r>
            <w:r w:rsidR="006252CC">
              <w:rPr>
                <w:noProof/>
                <w:webHidden/>
              </w:rPr>
              <w:t>27</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42" w:history="1">
            <w:r w:rsidR="006252CC" w:rsidRPr="00E673F4">
              <w:rPr>
                <w:rStyle w:val="a3"/>
                <w:noProof/>
              </w:rPr>
              <w:t>1.3.1 Традиційні системи контролю версій</w:t>
            </w:r>
            <w:r w:rsidR="006252CC">
              <w:rPr>
                <w:noProof/>
                <w:webHidden/>
              </w:rPr>
              <w:tab/>
            </w:r>
            <w:r w:rsidR="006252CC">
              <w:rPr>
                <w:noProof/>
                <w:webHidden/>
              </w:rPr>
              <w:fldChar w:fldCharType="begin"/>
            </w:r>
            <w:r w:rsidR="006252CC">
              <w:rPr>
                <w:noProof/>
                <w:webHidden/>
              </w:rPr>
              <w:instrText xml:space="preserve"> PAGEREF _Toc295080342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43" w:history="1">
            <w:r w:rsidR="006252CC" w:rsidRPr="00E673F4">
              <w:rPr>
                <w:rStyle w:val="a3"/>
                <w:rFonts w:eastAsia="Times New Roman"/>
                <w:noProof/>
                <w:lang w:val="uk-UA" w:eastAsia="ru-RU"/>
              </w:rPr>
              <w:t>1.3.1.1</w:t>
            </w:r>
            <w:r w:rsidR="006252CC" w:rsidRPr="00E673F4">
              <w:rPr>
                <w:rStyle w:val="a3"/>
                <w:rFonts w:eastAsia="Times New Roman"/>
                <w:noProof/>
                <w:shd w:val="clear" w:color="auto" w:fill="FFFFFF"/>
                <w:lang w:val="uk-UA" w:eastAsia="ru-RU"/>
              </w:rPr>
              <w:t xml:space="preserve"> Атомарні операції</w:t>
            </w:r>
            <w:r w:rsidR="006252CC">
              <w:rPr>
                <w:noProof/>
                <w:webHidden/>
              </w:rPr>
              <w:tab/>
            </w:r>
            <w:r w:rsidR="006252CC">
              <w:rPr>
                <w:noProof/>
                <w:webHidden/>
              </w:rPr>
              <w:fldChar w:fldCharType="begin"/>
            </w:r>
            <w:r w:rsidR="006252CC">
              <w:rPr>
                <w:noProof/>
                <w:webHidden/>
              </w:rPr>
              <w:instrText xml:space="preserve"> PAGEREF _Toc295080343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44" w:history="1">
            <w:r w:rsidR="006252CC" w:rsidRPr="00E673F4">
              <w:rPr>
                <w:rStyle w:val="a3"/>
                <w:rFonts w:eastAsia="Times New Roman"/>
                <w:noProof/>
                <w:lang w:val="uk-UA" w:eastAsia="ru-RU"/>
              </w:rPr>
              <w:t>1.3.1.2</w:t>
            </w:r>
            <w:r w:rsidR="006252CC" w:rsidRPr="00E673F4">
              <w:rPr>
                <w:rStyle w:val="a3"/>
                <w:rFonts w:eastAsia="Times New Roman"/>
                <w:noProof/>
                <w:shd w:val="clear" w:color="auto" w:fill="FFFFFF"/>
                <w:lang w:val="uk-UA" w:eastAsia="ru-RU"/>
              </w:rPr>
              <w:t xml:space="preserve"> Метод блокування файлів</w:t>
            </w:r>
            <w:r w:rsidR="006252CC">
              <w:rPr>
                <w:noProof/>
                <w:webHidden/>
              </w:rPr>
              <w:tab/>
            </w:r>
            <w:r w:rsidR="006252CC">
              <w:rPr>
                <w:noProof/>
                <w:webHidden/>
              </w:rPr>
              <w:fldChar w:fldCharType="begin"/>
            </w:r>
            <w:r w:rsidR="006252CC">
              <w:rPr>
                <w:noProof/>
                <w:webHidden/>
              </w:rPr>
              <w:instrText xml:space="preserve"> PAGEREF _Toc295080344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45" w:history="1">
            <w:r w:rsidR="006252CC" w:rsidRPr="00E673F4">
              <w:rPr>
                <w:rStyle w:val="a3"/>
                <w:rFonts w:eastAsia="Times New Roman"/>
                <w:noProof/>
                <w:lang w:val="uk-UA" w:eastAsia="ru-RU"/>
              </w:rPr>
              <w:t>1.3.1.3</w:t>
            </w:r>
            <w:r w:rsidR="006252CC" w:rsidRPr="00E673F4">
              <w:rPr>
                <w:rStyle w:val="a3"/>
                <w:rFonts w:eastAsia="Times New Roman"/>
                <w:noProof/>
                <w:shd w:val="clear" w:color="auto" w:fill="FFFFFF"/>
                <w:lang w:val="uk-UA" w:eastAsia="ru-RU"/>
              </w:rPr>
              <w:t xml:space="preserve"> Метод злиття</w:t>
            </w:r>
            <w:r w:rsidR="006252CC">
              <w:rPr>
                <w:noProof/>
                <w:webHidden/>
              </w:rPr>
              <w:tab/>
            </w:r>
            <w:r w:rsidR="006252CC">
              <w:rPr>
                <w:noProof/>
                <w:webHidden/>
              </w:rPr>
              <w:fldChar w:fldCharType="begin"/>
            </w:r>
            <w:r w:rsidR="006252CC">
              <w:rPr>
                <w:noProof/>
                <w:webHidden/>
              </w:rPr>
              <w:instrText xml:space="preserve"> PAGEREF _Toc295080345 \h </w:instrText>
            </w:r>
            <w:r w:rsidR="006252CC">
              <w:rPr>
                <w:noProof/>
                <w:webHidden/>
              </w:rPr>
            </w:r>
            <w:r w:rsidR="006252CC">
              <w:rPr>
                <w:noProof/>
                <w:webHidden/>
              </w:rPr>
              <w:fldChar w:fldCharType="separate"/>
            </w:r>
            <w:r w:rsidR="006252CC">
              <w:rPr>
                <w:noProof/>
                <w:webHidden/>
              </w:rPr>
              <w:t>30</w:t>
            </w:r>
            <w:r w:rsidR="006252CC">
              <w:rPr>
                <w:noProof/>
                <w:webHidden/>
              </w:rPr>
              <w:fldChar w:fldCharType="end"/>
            </w:r>
          </w:hyperlink>
        </w:p>
        <w:p w:rsidR="006252CC" w:rsidRDefault="00FE2F22">
          <w:pPr>
            <w:pStyle w:val="41"/>
            <w:tabs>
              <w:tab w:val="right" w:leader="dot" w:pos="9628"/>
            </w:tabs>
            <w:rPr>
              <w:rFonts w:asciiTheme="minorHAnsi" w:eastAsiaTheme="minorEastAsia" w:hAnsiTheme="minorHAnsi"/>
              <w:noProof/>
              <w:sz w:val="22"/>
              <w:lang w:eastAsia="ru-RU"/>
            </w:rPr>
          </w:pPr>
          <w:hyperlink w:anchor="_Toc295080346" w:history="1">
            <w:r w:rsidR="006252CC" w:rsidRPr="00E673F4">
              <w:rPr>
                <w:rStyle w:val="a3"/>
                <w:rFonts w:eastAsia="Times New Roman"/>
                <w:noProof/>
                <w:lang w:val="uk-UA" w:eastAsia="ru-RU"/>
              </w:rPr>
              <w:t>1.3.1.4</w:t>
            </w:r>
            <w:r w:rsidR="006252CC" w:rsidRPr="00E673F4">
              <w:rPr>
                <w:rStyle w:val="a3"/>
                <w:rFonts w:eastAsia="Times New Roman"/>
                <w:noProof/>
                <w:shd w:val="clear" w:color="auto" w:fill="FFFFFF"/>
                <w:lang w:val="uk-UA" w:eastAsia="ru-RU"/>
              </w:rPr>
              <w:t xml:space="preserve"> Базові точки, етикетки і бирки</w:t>
            </w:r>
            <w:r w:rsidR="006252CC">
              <w:rPr>
                <w:noProof/>
                <w:webHidden/>
              </w:rPr>
              <w:tab/>
            </w:r>
            <w:r w:rsidR="006252CC">
              <w:rPr>
                <w:noProof/>
                <w:webHidden/>
              </w:rPr>
              <w:fldChar w:fldCharType="begin"/>
            </w:r>
            <w:r w:rsidR="006252CC">
              <w:rPr>
                <w:noProof/>
                <w:webHidden/>
              </w:rPr>
              <w:instrText xml:space="preserve"> PAGEREF _Toc295080346 \h </w:instrText>
            </w:r>
            <w:r w:rsidR="006252CC">
              <w:rPr>
                <w:noProof/>
                <w:webHidden/>
              </w:rPr>
            </w:r>
            <w:r w:rsidR="006252CC">
              <w:rPr>
                <w:noProof/>
                <w:webHidden/>
              </w:rPr>
              <w:fldChar w:fldCharType="separate"/>
            </w:r>
            <w:r w:rsidR="006252CC">
              <w:rPr>
                <w:noProof/>
                <w:webHidden/>
              </w:rPr>
              <w:t>30</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47" w:history="1">
            <w:r w:rsidR="006252CC" w:rsidRPr="00E673F4">
              <w:rPr>
                <w:rStyle w:val="a3"/>
                <w:noProof/>
              </w:rPr>
              <w:t>1.3.2 Розподілені системи контролю версій</w:t>
            </w:r>
            <w:r w:rsidR="006252CC">
              <w:rPr>
                <w:noProof/>
                <w:webHidden/>
              </w:rPr>
              <w:tab/>
            </w:r>
            <w:r w:rsidR="006252CC">
              <w:rPr>
                <w:noProof/>
                <w:webHidden/>
              </w:rPr>
              <w:fldChar w:fldCharType="begin"/>
            </w:r>
            <w:r w:rsidR="006252CC">
              <w:rPr>
                <w:noProof/>
                <w:webHidden/>
              </w:rPr>
              <w:instrText xml:space="preserve"> PAGEREF _Toc295080347 \h </w:instrText>
            </w:r>
            <w:r w:rsidR="006252CC">
              <w:rPr>
                <w:noProof/>
                <w:webHidden/>
              </w:rPr>
            </w:r>
            <w:r w:rsidR="006252CC">
              <w:rPr>
                <w:noProof/>
                <w:webHidden/>
              </w:rPr>
              <w:fldChar w:fldCharType="separate"/>
            </w:r>
            <w:r w:rsidR="006252CC">
              <w:rPr>
                <w:noProof/>
                <w:webHidden/>
              </w:rPr>
              <w:t>32</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48" w:history="1">
            <w:r w:rsidR="006252CC" w:rsidRPr="00E673F4">
              <w:rPr>
                <w:rStyle w:val="a3"/>
                <w:rFonts w:eastAsiaTheme="majorEastAsia"/>
                <w:noProof/>
              </w:rPr>
              <w:t>РОЗДІЛ 2</w:t>
            </w:r>
            <w:r w:rsidR="006252CC" w:rsidRPr="00E673F4">
              <w:rPr>
                <w:rStyle w:val="a3"/>
                <w:noProof/>
              </w:rPr>
              <w:t xml:space="preserve"> ПОБУДОВА МЕТОДУ ВИБОРУ ТЕСТІВ ДЛЯ РЕГРЕСІЙНОГО ТЕСТУВАННЯ</w:t>
            </w:r>
            <w:r w:rsidR="006252CC">
              <w:rPr>
                <w:noProof/>
                <w:webHidden/>
              </w:rPr>
              <w:tab/>
            </w:r>
            <w:r w:rsidR="006252CC">
              <w:rPr>
                <w:noProof/>
                <w:webHidden/>
              </w:rPr>
              <w:fldChar w:fldCharType="begin"/>
            </w:r>
            <w:r w:rsidR="006252CC">
              <w:rPr>
                <w:noProof/>
                <w:webHidden/>
              </w:rPr>
              <w:instrText xml:space="preserve"> PAGEREF _Toc295080348 \h </w:instrText>
            </w:r>
            <w:r w:rsidR="006252CC">
              <w:rPr>
                <w:noProof/>
                <w:webHidden/>
              </w:rPr>
            </w:r>
            <w:r w:rsidR="006252CC">
              <w:rPr>
                <w:noProof/>
                <w:webHidden/>
              </w:rPr>
              <w:fldChar w:fldCharType="separate"/>
            </w:r>
            <w:r w:rsidR="006252CC">
              <w:rPr>
                <w:noProof/>
                <w:webHidden/>
              </w:rPr>
              <w:t>33</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49" w:history="1">
            <w:r w:rsidR="006252CC" w:rsidRPr="00E673F4">
              <w:rPr>
                <w:rStyle w:val="a3"/>
                <w:noProof/>
              </w:rPr>
              <w:t>РОЗДІЛ 3 ОПИС ПРОГРАМИ ТА АНАЛІЗ РЕЗУЛЬТАТІВ</w:t>
            </w:r>
            <w:r w:rsidR="006252CC">
              <w:rPr>
                <w:noProof/>
                <w:webHidden/>
              </w:rPr>
              <w:tab/>
            </w:r>
            <w:r w:rsidR="006252CC">
              <w:rPr>
                <w:noProof/>
                <w:webHidden/>
              </w:rPr>
              <w:fldChar w:fldCharType="begin"/>
            </w:r>
            <w:r w:rsidR="006252CC">
              <w:rPr>
                <w:noProof/>
                <w:webHidden/>
              </w:rPr>
              <w:instrText xml:space="preserve"> PAGEREF _Toc295080349 \h </w:instrText>
            </w:r>
            <w:r w:rsidR="006252CC">
              <w:rPr>
                <w:noProof/>
                <w:webHidden/>
              </w:rPr>
            </w:r>
            <w:r w:rsidR="006252CC">
              <w:rPr>
                <w:noProof/>
                <w:webHidden/>
              </w:rPr>
              <w:fldChar w:fldCharType="separate"/>
            </w:r>
            <w:r w:rsidR="006252CC">
              <w:rPr>
                <w:noProof/>
                <w:webHidden/>
              </w:rPr>
              <w:t>34</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50" w:history="1">
            <w:r w:rsidR="006252CC" w:rsidRPr="00E673F4">
              <w:rPr>
                <w:rStyle w:val="a3"/>
                <w:noProof/>
              </w:rPr>
              <w:t>3.1 Посібник користувача</w:t>
            </w:r>
            <w:r w:rsidR="006252CC">
              <w:rPr>
                <w:noProof/>
                <w:webHidden/>
              </w:rPr>
              <w:tab/>
            </w:r>
            <w:r w:rsidR="006252CC">
              <w:rPr>
                <w:noProof/>
                <w:webHidden/>
              </w:rPr>
              <w:fldChar w:fldCharType="begin"/>
            </w:r>
            <w:r w:rsidR="006252CC">
              <w:rPr>
                <w:noProof/>
                <w:webHidden/>
              </w:rPr>
              <w:instrText xml:space="preserve"> PAGEREF _Toc295080350 \h </w:instrText>
            </w:r>
            <w:r w:rsidR="006252CC">
              <w:rPr>
                <w:noProof/>
                <w:webHidden/>
              </w:rPr>
            </w:r>
            <w:r w:rsidR="006252CC">
              <w:rPr>
                <w:noProof/>
                <w:webHidden/>
              </w:rPr>
              <w:fldChar w:fldCharType="separate"/>
            </w:r>
            <w:r w:rsidR="006252CC">
              <w:rPr>
                <w:noProof/>
                <w:webHidden/>
              </w:rPr>
              <w:t>35</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51" w:history="1">
            <w:r w:rsidR="006252CC" w:rsidRPr="00E673F4">
              <w:rPr>
                <w:rStyle w:val="a3"/>
                <w:bCs/>
                <w:noProof/>
              </w:rPr>
              <w:t>3.2</w:t>
            </w:r>
            <w:r w:rsidR="006252CC" w:rsidRPr="00E673F4">
              <w:rPr>
                <w:rStyle w:val="a3"/>
                <w:noProof/>
              </w:rPr>
              <w:t xml:space="preserve"> Карта переходів програмного забезпечення</w:t>
            </w:r>
            <w:r w:rsidR="006252CC">
              <w:rPr>
                <w:noProof/>
                <w:webHidden/>
              </w:rPr>
              <w:tab/>
            </w:r>
            <w:r w:rsidR="006252CC">
              <w:rPr>
                <w:noProof/>
                <w:webHidden/>
              </w:rPr>
              <w:fldChar w:fldCharType="begin"/>
            </w:r>
            <w:r w:rsidR="006252CC">
              <w:rPr>
                <w:noProof/>
                <w:webHidden/>
              </w:rPr>
              <w:instrText xml:space="preserve"> PAGEREF _Toc295080351 \h </w:instrText>
            </w:r>
            <w:r w:rsidR="006252CC">
              <w:rPr>
                <w:noProof/>
                <w:webHidden/>
              </w:rPr>
            </w:r>
            <w:r w:rsidR="006252CC">
              <w:rPr>
                <w:noProof/>
                <w:webHidden/>
              </w:rPr>
              <w:fldChar w:fldCharType="separate"/>
            </w:r>
            <w:r w:rsidR="006252CC">
              <w:rPr>
                <w:noProof/>
                <w:webHidden/>
              </w:rPr>
              <w:t>40</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52" w:history="1">
            <w:r w:rsidR="006252CC" w:rsidRPr="00E673F4">
              <w:rPr>
                <w:rStyle w:val="a3"/>
                <w:noProof/>
              </w:rPr>
              <w:t>3.3 ER-модель бази даних</w:t>
            </w:r>
            <w:r w:rsidR="006252CC">
              <w:rPr>
                <w:noProof/>
                <w:webHidden/>
              </w:rPr>
              <w:tab/>
            </w:r>
            <w:r w:rsidR="006252CC">
              <w:rPr>
                <w:noProof/>
                <w:webHidden/>
              </w:rPr>
              <w:fldChar w:fldCharType="begin"/>
            </w:r>
            <w:r w:rsidR="006252CC">
              <w:rPr>
                <w:noProof/>
                <w:webHidden/>
              </w:rPr>
              <w:instrText xml:space="preserve"> PAGEREF _Toc295080352 \h </w:instrText>
            </w:r>
            <w:r w:rsidR="006252CC">
              <w:rPr>
                <w:noProof/>
                <w:webHidden/>
              </w:rPr>
            </w:r>
            <w:r w:rsidR="006252CC">
              <w:rPr>
                <w:noProof/>
                <w:webHidden/>
              </w:rPr>
              <w:fldChar w:fldCharType="separate"/>
            </w:r>
            <w:r w:rsidR="006252CC">
              <w:rPr>
                <w:noProof/>
                <w:webHidden/>
              </w:rPr>
              <w:t>41</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53" w:history="1">
            <w:r w:rsidR="006252CC" w:rsidRPr="00E673F4">
              <w:rPr>
                <w:rStyle w:val="a3"/>
                <w:noProof/>
              </w:rPr>
              <w:t>3.4 Діаграма залежності класів програми</w:t>
            </w:r>
            <w:r w:rsidR="006252CC">
              <w:rPr>
                <w:noProof/>
                <w:webHidden/>
              </w:rPr>
              <w:tab/>
            </w:r>
            <w:r w:rsidR="006252CC">
              <w:rPr>
                <w:noProof/>
                <w:webHidden/>
              </w:rPr>
              <w:fldChar w:fldCharType="begin"/>
            </w:r>
            <w:r w:rsidR="006252CC">
              <w:rPr>
                <w:noProof/>
                <w:webHidden/>
              </w:rPr>
              <w:instrText xml:space="preserve"> PAGEREF _Toc295080353 \h </w:instrText>
            </w:r>
            <w:r w:rsidR="006252CC">
              <w:rPr>
                <w:noProof/>
                <w:webHidden/>
              </w:rPr>
            </w:r>
            <w:r w:rsidR="006252CC">
              <w:rPr>
                <w:noProof/>
                <w:webHidden/>
              </w:rPr>
              <w:fldChar w:fldCharType="separate"/>
            </w:r>
            <w:r w:rsidR="006252CC">
              <w:rPr>
                <w:noProof/>
                <w:webHidden/>
              </w:rPr>
              <w:t>42</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54" w:history="1">
            <w:r w:rsidR="006252CC" w:rsidRPr="00E673F4">
              <w:rPr>
                <w:rStyle w:val="a3"/>
                <w:noProof/>
              </w:rPr>
              <w:t>РОЗДІЛ 4 ОРГАНІЗАЦІЙНО-ЕКОНОМІЧНИЙ РОЗДІЛ. ФУНКЦІОНАЛЬНО-ВАРТІСНИЙ АНАЛІЗ ПРОГРАМНОГО ПРОДУКТУ</w:t>
            </w:r>
            <w:r w:rsidR="006252CC">
              <w:rPr>
                <w:noProof/>
                <w:webHidden/>
              </w:rPr>
              <w:tab/>
            </w:r>
            <w:r w:rsidR="006252CC">
              <w:rPr>
                <w:noProof/>
                <w:webHidden/>
              </w:rPr>
              <w:fldChar w:fldCharType="begin"/>
            </w:r>
            <w:r w:rsidR="006252CC">
              <w:rPr>
                <w:noProof/>
                <w:webHidden/>
              </w:rPr>
              <w:instrText xml:space="preserve"> PAGEREF _Toc295080354 \h </w:instrText>
            </w:r>
            <w:r w:rsidR="006252CC">
              <w:rPr>
                <w:noProof/>
                <w:webHidden/>
              </w:rPr>
            </w:r>
            <w:r w:rsidR="006252CC">
              <w:rPr>
                <w:noProof/>
                <w:webHidden/>
              </w:rPr>
              <w:fldChar w:fldCharType="separate"/>
            </w:r>
            <w:r w:rsidR="006252CC">
              <w:rPr>
                <w:noProof/>
                <w:webHidden/>
              </w:rPr>
              <w:t>43</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55" w:history="1">
            <w:r w:rsidR="006252CC" w:rsidRPr="00E673F4">
              <w:rPr>
                <w:rStyle w:val="a3"/>
                <w:noProof/>
              </w:rPr>
              <w:t>4.1 Вступна частина.</w:t>
            </w:r>
            <w:r w:rsidR="006252CC">
              <w:rPr>
                <w:noProof/>
                <w:webHidden/>
              </w:rPr>
              <w:tab/>
            </w:r>
            <w:r w:rsidR="006252CC">
              <w:rPr>
                <w:noProof/>
                <w:webHidden/>
              </w:rPr>
              <w:fldChar w:fldCharType="begin"/>
            </w:r>
            <w:r w:rsidR="006252CC">
              <w:rPr>
                <w:noProof/>
                <w:webHidden/>
              </w:rPr>
              <w:instrText xml:space="preserve"> PAGEREF _Toc295080355 \h </w:instrText>
            </w:r>
            <w:r w:rsidR="006252CC">
              <w:rPr>
                <w:noProof/>
                <w:webHidden/>
              </w:rPr>
            </w:r>
            <w:r w:rsidR="006252CC">
              <w:rPr>
                <w:noProof/>
                <w:webHidden/>
              </w:rPr>
              <w:fldChar w:fldCharType="separate"/>
            </w:r>
            <w:r w:rsidR="006252CC">
              <w:rPr>
                <w:noProof/>
                <w:webHidden/>
              </w:rPr>
              <w:t>43</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56" w:history="1">
            <w:r w:rsidR="006252CC" w:rsidRPr="00E673F4">
              <w:rPr>
                <w:rStyle w:val="a3"/>
                <w:noProof/>
              </w:rPr>
              <w:t>4.2 Постановка задачі техніко-економічного аналізу</w:t>
            </w:r>
            <w:r w:rsidR="006252CC">
              <w:rPr>
                <w:noProof/>
                <w:webHidden/>
              </w:rPr>
              <w:tab/>
            </w:r>
            <w:r w:rsidR="006252CC">
              <w:rPr>
                <w:noProof/>
                <w:webHidden/>
              </w:rPr>
              <w:fldChar w:fldCharType="begin"/>
            </w:r>
            <w:r w:rsidR="006252CC">
              <w:rPr>
                <w:noProof/>
                <w:webHidden/>
              </w:rPr>
              <w:instrText xml:space="preserve"> PAGEREF _Toc295080356 \h </w:instrText>
            </w:r>
            <w:r w:rsidR="006252CC">
              <w:rPr>
                <w:noProof/>
                <w:webHidden/>
              </w:rPr>
            </w:r>
            <w:r w:rsidR="006252CC">
              <w:rPr>
                <w:noProof/>
                <w:webHidden/>
              </w:rPr>
              <w:fldChar w:fldCharType="separate"/>
            </w:r>
            <w:r w:rsidR="006252CC">
              <w:rPr>
                <w:noProof/>
                <w:webHidden/>
              </w:rPr>
              <w:t>45</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57" w:history="1">
            <w:r w:rsidR="006252CC" w:rsidRPr="00E673F4">
              <w:rPr>
                <w:rStyle w:val="a3"/>
                <w:noProof/>
              </w:rPr>
              <w:t>4.3 Обґрунтування функцій програмного продукту</w:t>
            </w:r>
            <w:r w:rsidR="006252CC">
              <w:rPr>
                <w:noProof/>
                <w:webHidden/>
              </w:rPr>
              <w:tab/>
            </w:r>
            <w:r w:rsidR="006252CC">
              <w:rPr>
                <w:noProof/>
                <w:webHidden/>
              </w:rPr>
              <w:fldChar w:fldCharType="begin"/>
            </w:r>
            <w:r w:rsidR="006252CC">
              <w:rPr>
                <w:noProof/>
                <w:webHidden/>
              </w:rPr>
              <w:instrText xml:space="preserve"> PAGEREF _Toc295080357 \h </w:instrText>
            </w:r>
            <w:r w:rsidR="006252CC">
              <w:rPr>
                <w:noProof/>
                <w:webHidden/>
              </w:rPr>
            </w:r>
            <w:r w:rsidR="006252CC">
              <w:rPr>
                <w:noProof/>
                <w:webHidden/>
              </w:rPr>
              <w:fldChar w:fldCharType="separate"/>
            </w:r>
            <w:r w:rsidR="006252CC">
              <w:rPr>
                <w:noProof/>
                <w:webHidden/>
              </w:rPr>
              <w:t>46</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58" w:history="1">
            <w:r w:rsidR="006252CC" w:rsidRPr="00E673F4">
              <w:rPr>
                <w:rStyle w:val="a3"/>
                <w:noProof/>
              </w:rPr>
              <w:t>4.3.1 Формування варіантів функцій</w:t>
            </w:r>
            <w:r w:rsidR="006252CC">
              <w:rPr>
                <w:noProof/>
                <w:webHidden/>
              </w:rPr>
              <w:tab/>
            </w:r>
            <w:r w:rsidR="006252CC">
              <w:rPr>
                <w:noProof/>
                <w:webHidden/>
              </w:rPr>
              <w:fldChar w:fldCharType="begin"/>
            </w:r>
            <w:r w:rsidR="006252CC">
              <w:rPr>
                <w:noProof/>
                <w:webHidden/>
              </w:rPr>
              <w:instrText xml:space="preserve"> PAGEREF _Toc295080358 \h </w:instrText>
            </w:r>
            <w:r w:rsidR="006252CC">
              <w:rPr>
                <w:noProof/>
                <w:webHidden/>
              </w:rPr>
            </w:r>
            <w:r w:rsidR="006252CC">
              <w:rPr>
                <w:noProof/>
                <w:webHidden/>
              </w:rPr>
              <w:fldChar w:fldCharType="separate"/>
            </w:r>
            <w:r w:rsidR="006252CC">
              <w:rPr>
                <w:noProof/>
                <w:webHidden/>
              </w:rPr>
              <w:t>46</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59" w:history="1">
            <w:r w:rsidR="006252CC" w:rsidRPr="00E673F4">
              <w:rPr>
                <w:rStyle w:val="a3"/>
                <w:noProof/>
              </w:rPr>
              <w:t>4.3.2 Варіанти реалізації основних функцій</w:t>
            </w:r>
            <w:r w:rsidR="006252CC">
              <w:rPr>
                <w:noProof/>
                <w:webHidden/>
              </w:rPr>
              <w:tab/>
            </w:r>
            <w:r w:rsidR="006252CC">
              <w:rPr>
                <w:noProof/>
                <w:webHidden/>
              </w:rPr>
              <w:fldChar w:fldCharType="begin"/>
            </w:r>
            <w:r w:rsidR="006252CC">
              <w:rPr>
                <w:noProof/>
                <w:webHidden/>
              </w:rPr>
              <w:instrText xml:space="preserve"> PAGEREF _Toc295080359 \h </w:instrText>
            </w:r>
            <w:r w:rsidR="006252CC">
              <w:rPr>
                <w:noProof/>
                <w:webHidden/>
              </w:rPr>
            </w:r>
            <w:r w:rsidR="006252CC">
              <w:rPr>
                <w:noProof/>
                <w:webHidden/>
              </w:rPr>
              <w:fldChar w:fldCharType="separate"/>
            </w:r>
            <w:r w:rsidR="006252CC">
              <w:rPr>
                <w:noProof/>
                <w:webHidden/>
              </w:rPr>
              <w:t>47</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60" w:history="1">
            <w:r w:rsidR="006252CC" w:rsidRPr="00E673F4">
              <w:rPr>
                <w:rStyle w:val="a3"/>
                <w:noProof/>
              </w:rPr>
              <w:t>4.4 Обґрунтування системи параметрів ПП</w:t>
            </w:r>
            <w:r w:rsidR="006252CC">
              <w:rPr>
                <w:noProof/>
                <w:webHidden/>
              </w:rPr>
              <w:tab/>
            </w:r>
            <w:r w:rsidR="006252CC">
              <w:rPr>
                <w:noProof/>
                <w:webHidden/>
              </w:rPr>
              <w:fldChar w:fldCharType="begin"/>
            </w:r>
            <w:r w:rsidR="006252CC">
              <w:rPr>
                <w:noProof/>
                <w:webHidden/>
              </w:rPr>
              <w:instrText xml:space="preserve"> PAGEREF _Toc295080360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61" w:history="1">
            <w:r w:rsidR="006252CC" w:rsidRPr="00E673F4">
              <w:rPr>
                <w:rStyle w:val="a3"/>
                <w:noProof/>
              </w:rPr>
              <w:t>4.4.1 Опис параметрів</w:t>
            </w:r>
            <w:r w:rsidR="006252CC">
              <w:rPr>
                <w:noProof/>
                <w:webHidden/>
              </w:rPr>
              <w:tab/>
            </w:r>
            <w:r w:rsidR="006252CC">
              <w:rPr>
                <w:noProof/>
                <w:webHidden/>
              </w:rPr>
              <w:fldChar w:fldCharType="begin"/>
            </w:r>
            <w:r w:rsidR="006252CC">
              <w:rPr>
                <w:noProof/>
                <w:webHidden/>
              </w:rPr>
              <w:instrText xml:space="preserve"> PAGEREF _Toc295080361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62" w:history="1">
            <w:r w:rsidR="006252CC" w:rsidRPr="00E673F4">
              <w:rPr>
                <w:rStyle w:val="a3"/>
                <w:noProof/>
              </w:rPr>
              <w:t>4.4.2 Кількісна оцінка параметрів</w:t>
            </w:r>
            <w:r w:rsidR="006252CC">
              <w:rPr>
                <w:noProof/>
                <w:webHidden/>
              </w:rPr>
              <w:tab/>
            </w:r>
            <w:r w:rsidR="006252CC">
              <w:rPr>
                <w:noProof/>
                <w:webHidden/>
              </w:rPr>
              <w:fldChar w:fldCharType="begin"/>
            </w:r>
            <w:r w:rsidR="006252CC">
              <w:rPr>
                <w:noProof/>
                <w:webHidden/>
              </w:rPr>
              <w:instrText xml:space="preserve"> PAGEREF _Toc295080362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63" w:history="1">
            <w:r w:rsidR="006252CC" w:rsidRPr="00E673F4">
              <w:rPr>
                <w:rStyle w:val="a3"/>
                <w:noProof/>
              </w:rPr>
              <w:t>4.4.3 Аналіз експертного оцінювання параметрів</w:t>
            </w:r>
            <w:r w:rsidR="006252CC">
              <w:rPr>
                <w:noProof/>
                <w:webHidden/>
              </w:rPr>
              <w:tab/>
            </w:r>
            <w:r w:rsidR="006252CC">
              <w:rPr>
                <w:noProof/>
                <w:webHidden/>
              </w:rPr>
              <w:fldChar w:fldCharType="begin"/>
            </w:r>
            <w:r w:rsidR="006252CC">
              <w:rPr>
                <w:noProof/>
                <w:webHidden/>
              </w:rPr>
              <w:instrText xml:space="preserve"> PAGEREF _Toc295080363 \h </w:instrText>
            </w:r>
            <w:r w:rsidR="006252CC">
              <w:rPr>
                <w:noProof/>
                <w:webHidden/>
              </w:rPr>
            </w:r>
            <w:r w:rsidR="006252CC">
              <w:rPr>
                <w:noProof/>
                <w:webHidden/>
              </w:rPr>
              <w:fldChar w:fldCharType="separate"/>
            </w:r>
            <w:r w:rsidR="006252CC">
              <w:rPr>
                <w:noProof/>
                <w:webHidden/>
              </w:rPr>
              <w:t>51</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64" w:history="1">
            <w:r w:rsidR="006252CC" w:rsidRPr="00E673F4">
              <w:rPr>
                <w:rStyle w:val="a3"/>
                <w:noProof/>
              </w:rPr>
              <w:t>4.5 Аналіз рівня якості варіантів реалізації функцій</w:t>
            </w:r>
            <w:r w:rsidR="006252CC">
              <w:rPr>
                <w:noProof/>
                <w:webHidden/>
              </w:rPr>
              <w:tab/>
            </w:r>
            <w:r w:rsidR="006252CC">
              <w:rPr>
                <w:noProof/>
                <w:webHidden/>
              </w:rPr>
              <w:fldChar w:fldCharType="begin"/>
            </w:r>
            <w:r w:rsidR="006252CC">
              <w:rPr>
                <w:noProof/>
                <w:webHidden/>
              </w:rPr>
              <w:instrText xml:space="preserve"> PAGEREF _Toc295080364 \h </w:instrText>
            </w:r>
            <w:r w:rsidR="006252CC">
              <w:rPr>
                <w:noProof/>
                <w:webHidden/>
              </w:rPr>
            </w:r>
            <w:r w:rsidR="006252CC">
              <w:rPr>
                <w:noProof/>
                <w:webHidden/>
              </w:rPr>
              <w:fldChar w:fldCharType="separate"/>
            </w:r>
            <w:r w:rsidR="006252CC">
              <w:rPr>
                <w:noProof/>
                <w:webHidden/>
              </w:rPr>
              <w:t>54</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65" w:history="1">
            <w:r w:rsidR="006252CC" w:rsidRPr="00E673F4">
              <w:rPr>
                <w:rStyle w:val="a3"/>
                <w:noProof/>
              </w:rPr>
              <w:t>4.6 Економічний аналіз варіантів розробки ПП</w:t>
            </w:r>
            <w:r w:rsidR="006252CC">
              <w:rPr>
                <w:noProof/>
                <w:webHidden/>
              </w:rPr>
              <w:tab/>
            </w:r>
            <w:r w:rsidR="006252CC">
              <w:rPr>
                <w:noProof/>
                <w:webHidden/>
              </w:rPr>
              <w:fldChar w:fldCharType="begin"/>
            </w:r>
            <w:r w:rsidR="006252CC">
              <w:rPr>
                <w:noProof/>
                <w:webHidden/>
              </w:rPr>
              <w:instrText xml:space="preserve"> PAGEREF _Toc295080365 \h </w:instrText>
            </w:r>
            <w:r w:rsidR="006252CC">
              <w:rPr>
                <w:noProof/>
                <w:webHidden/>
              </w:rPr>
            </w:r>
            <w:r w:rsidR="006252CC">
              <w:rPr>
                <w:noProof/>
                <w:webHidden/>
              </w:rPr>
              <w:fldChar w:fldCharType="separate"/>
            </w:r>
            <w:r w:rsidR="006252CC">
              <w:rPr>
                <w:noProof/>
                <w:webHidden/>
              </w:rPr>
              <w:t>55</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66" w:history="1">
            <w:r w:rsidR="006252CC" w:rsidRPr="00E673F4">
              <w:rPr>
                <w:rStyle w:val="a3"/>
                <w:noProof/>
              </w:rPr>
              <w:t>4.7 Вибір кращого варіанта ПП техніко-економічного рівня</w:t>
            </w:r>
            <w:r w:rsidR="006252CC">
              <w:rPr>
                <w:noProof/>
                <w:webHidden/>
              </w:rPr>
              <w:tab/>
            </w:r>
            <w:r w:rsidR="006252CC">
              <w:rPr>
                <w:noProof/>
                <w:webHidden/>
              </w:rPr>
              <w:fldChar w:fldCharType="begin"/>
            </w:r>
            <w:r w:rsidR="006252CC">
              <w:rPr>
                <w:noProof/>
                <w:webHidden/>
              </w:rPr>
              <w:instrText xml:space="preserve"> PAGEREF _Toc295080366 \h </w:instrText>
            </w:r>
            <w:r w:rsidR="006252CC">
              <w:rPr>
                <w:noProof/>
                <w:webHidden/>
              </w:rPr>
            </w:r>
            <w:r w:rsidR="006252CC">
              <w:rPr>
                <w:noProof/>
                <w:webHidden/>
              </w:rPr>
              <w:fldChar w:fldCharType="separate"/>
            </w:r>
            <w:r w:rsidR="006252CC">
              <w:rPr>
                <w:noProof/>
                <w:webHidden/>
              </w:rPr>
              <w:t>58</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67" w:history="1">
            <w:r w:rsidR="006252CC" w:rsidRPr="00E673F4">
              <w:rPr>
                <w:rStyle w:val="a3"/>
                <w:noProof/>
              </w:rPr>
              <w:t>4.8 Висновки</w:t>
            </w:r>
            <w:r w:rsidR="006252CC">
              <w:rPr>
                <w:noProof/>
                <w:webHidden/>
              </w:rPr>
              <w:tab/>
            </w:r>
            <w:r w:rsidR="006252CC">
              <w:rPr>
                <w:noProof/>
                <w:webHidden/>
              </w:rPr>
              <w:fldChar w:fldCharType="begin"/>
            </w:r>
            <w:r w:rsidR="006252CC">
              <w:rPr>
                <w:noProof/>
                <w:webHidden/>
              </w:rPr>
              <w:instrText xml:space="preserve"> PAGEREF _Toc295080367 \h </w:instrText>
            </w:r>
            <w:r w:rsidR="006252CC">
              <w:rPr>
                <w:noProof/>
                <w:webHidden/>
              </w:rPr>
            </w:r>
            <w:r w:rsidR="006252CC">
              <w:rPr>
                <w:noProof/>
                <w:webHidden/>
              </w:rPr>
              <w:fldChar w:fldCharType="separate"/>
            </w:r>
            <w:r w:rsidR="006252CC">
              <w:rPr>
                <w:noProof/>
                <w:webHidden/>
              </w:rPr>
              <w:t>59</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68" w:history="1">
            <w:r w:rsidR="006252CC" w:rsidRPr="00E673F4">
              <w:rPr>
                <w:rStyle w:val="a3"/>
                <w:noProof/>
              </w:rPr>
              <w:t>РОЗДІЛ 5 РОЗДІЛ З ОХОРОНИ ПРАЦІ</w:t>
            </w:r>
            <w:r w:rsidR="006252CC">
              <w:rPr>
                <w:noProof/>
                <w:webHidden/>
              </w:rPr>
              <w:tab/>
            </w:r>
            <w:r w:rsidR="006252CC">
              <w:rPr>
                <w:noProof/>
                <w:webHidden/>
              </w:rPr>
              <w:fldChar w:fldCharType="begin"/>
            </w:r>
            <w:r w:rsidR="006252CC">
              <w:rPr>
                <w:noProof/>
                <w:webHidden/>
              </w:rPr>
              <w:instrText xml:space="preserve"> PAGEREF _Toc295080368 \h </w:instrText>
            </w:r>
            <w:r w:rsidR="006252CC">
              <w:rPr>
                <w:noProof/>
                <w:webHidden/>
              </w:rPr>
            </w:r>
            <w:r w:rsidR="006252CC">
              <w:rPr>
                <w:noProof/>
                <w:webHidden/>
              </w:rPr>
              <w:fldChar w:fldCharType="separate"/>
            </w:r>
            <w:r w:rsidR="006252CC">
              <w:rPr>
                <w:noProof/>
                <w:webHidden/>
              </w:rPr>
              <w:t>60</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69" w:history="1">
            <w:r w:rsidR="006252CC" w:rsidRPr="00E673F4">
              <w:rPr>
                <w:rStyle w:val="a3"/>
                <w:noProof/>
              </w:rPr>
              <w:t>5.1 Вступ</w:t>
            </w:r>
            <w:r w:rsidR="006252CC">
              <w:rPr>
                <w:noProof/>
                <w:webHidden/>
              </w:rPr>
              <w:tab/>
            </w:r>
            <w:r w:rsidR="006252CC">
              <w:rPr>
                <w:noProof/>
                <w:webHidden/>
              </w:rPr>
              <w:fldChar w:fldCharType="begin"/>
            </w:r>
            <w:r w:rsidR="006252CC">
              <w:rPr>
                <w:noProof/>
                <w:webHidden/>
              </w:rPr>
              <w:instrText xml:space="preserve"> PAGEREF _Toc295080369 \h </w:instrText>
            </w:r>
            <w:r w:rsidR="006252CC">
              <w:rPr>
                <w:noProof/>
                <w:webHidden/>
              </w:rPr>
            </w:r>
            <w:r w:rsidR="006252CC">
              <w:rPr>
                <w:noProof/>
                <w:webHidden/>
              </w:rPr>
              <w:fldChar w:fldCharType="separate"/>
            </w:r>
            <w:r w:rsidR="006252CC">
              <w:rPr>
                <w:noProof/>
                <w:webHidden/>
              </w:rPr>
              <w:t>60</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70" w:history="1">
            <w:r w:rsidR="006252CC" w:rsidRPr="00E673F4">
              <w:rPr>
                <w:rStyle w:val="a3"/>
                <w:noProof/>
              </w:rPr>
              <w:t>5.2 Аналіз шкідливих та небезпечних факторів</w:t>
            </w:r>
            <w:r w:rsidR="006252CC">
              <w:rPr>
                <w:noProof/>
                <w:webHidden/>
              </w:rPr>
              <w:tab/>
            </w:r>
            <w:r w:rsidR="006252CC">
              <w:rPr>
                <w:noProof/>
                <w:webHidden/>
              </w:rPr>
              <w:fldChar w:fldCharType="begin"/>
            </w:r>
            <w:r w:rsidR="006252CC">
              <w:rPr>
                <w:noProof/>
                <w:webHidden/>
              </w:rPr>
              <w:instrText xml:space="preserve"> PAGEREF _Toc295080370 \h </w:instrText>
            </w:r>
            <w:r w:rsidR="006252CC">
              <w:rPr>
                <w:noProof/>
                <w:webHidden/>
              </w:rPr>
            </w:r>
            <w:r w:rsidR="006252CC">
              <w:rPr>
                <w:noProof/>
                <w:webHidden/>
              </w:rPr>
              <w:fldChar w:fldCharType="separate"/>
            </w:r>
            <w:r w:rsidR="006252CC">
              <w:rPr>
                <w:noProof/>
                <w:webHidden/>
              </w:rPr>
              <w:t>61</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71" w:history="1">
            <w:r w:rsidR="006252CC" w:rsidRPr="00E673F4">
              <w:rPr>
                <w:rStyle w:val="a3"/>
                <w:noProof/>
              </w:rPr>
              <w:t>5.3 Параметри мікроклімату</w:t>
            </w:r>
            <w:r w:rsidR="006252CC">
              <w:rPr>
                <w:noProof/>
                <w:webHidden/>
              </w:rPr>
              <w:tab/>
            </w:r>
            <w:r w:rsidR="006252CC">
              <w:rPr>
                <w:noProof/>
                <w:webHidden/>
              </w:rPr>
              <w:fldChar w:fldCharType="begin"/>
            </w:r>
            <w:r w:rsidR="006252CC">
              <w:rPr>
                <w:noProof/>
                <w:webHidden/>
              </w:rPr>
              <w:instrText xml:space="preserve"> PAGEREF _Toc295080371 \h </w:instrText>
            </w:r>
            <w:r w:rsidR="006252CC">
              <w:rPr>
                <w:noProof/>
                <w:webHidden/>
              </w:rPr>
            </w:r>
            <w:r w:rsidR="006252CC">
              <w:rPr>
                <w:noProof/>
                <w:webHidden/>
              </w:rPr>
              <w:fldChar w:fldCharType="separate"/>
            </w:r>
            <w:r w:rsidR="006252CC">
              <w:rPr>
                <w:noProof/>
                <w:webHidden/>
              </w:rPr>
              <w:t>61</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72" w:history="1">
            <w:r w:rsidR="006252CC" w:rsidRPr="00E673F4">
              <w:rPr>
                <w:rStyle w:val="a3"/>
                <w:noProof/>
              </w:rPr>
              <w:t>5.3.1 Освітлення</w:t>
            </w:r>
            <w:r w:rsidR="006252CC">
              <w:rPr>
                <w:noProof/>
                <w:webHidden/>
              </w:rPr>
              <w:tab/>
            </w:r>
            <w:r w:rsidR="006252CC">
              <w:rPr>
                <w:noProof/>
                <w:webHidden/>
              </w:rPr>
              <w:fldChar w:fldCharType="begin"/>
            </w:r>
            <w:r w:rsidR="006252CC">
              <w:rPr>
                <w:noProof/>
                <w:webHidden/>
              </w:rPr>
              <w:instrText xml:space="preserve"> PAGEREF _Toc295080372 \h </w:instrText>
            </w:r>
            <w:r w:rsidR="006252CC">
              <w:rPr>
                <w:noProof/>
                <w:webHidden/>
              </w:rPr>
            </w:r>
            <w:r w:rsidR="006252CC">
              <w:rPr>
                <w:noProof/>
                <w:webHidden/>
              </w:rPr>
              <w:fldChar w:fldCharType="separate"/>
            </w:r>
            <w:r w:rsidR="006252CC">
              <w:rPr>
                <w:noProof/>
                <w:webHidden/>
              </w:rPr>
              <w:t>62</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73" w:history="1">
            <w:r w:rsidR="006252CC" w:rsidRPr="00E673F4">
              <w:rPr>
                <w:rStyle w:val="a3"/>
                <w:noProof/>
              </w:rPr>
              <w:t>5.3.2 Шум і вібрація</w:t>
            </w:r>
            <w:r w:rsidR="006252CC">
              <w:rPr>
                <w:noProof/>
                <w:webHidden/>
              </w:rPr>
              <w:tab/>
            </w:r>
            <w:r w:rsidR="006252CC">
              <w:rPr>
                <w:noProof/>
                <w:webHidden/>
              </w:rPr>
              <w:fldChar w:fldCharType="begin"/>
            </w:r>
            <w:r w:rsidR="006252CC">
              <w:rPr>
                <w:noProof/>
                <w:webHidden/>
              </w:rPr>
              <w:instrText xml:space="preserve"> PAGEREF _Toc295080373 \h </w:instrText>
            </w:r>
            <w:r w:rsidR="006252CC">
              <w:rPr>
                <w:noProof/>
                <w:webHidden/>
              </w:rPr>
            </w:r>
            <w:r w:rsidR="006252CC">
              <w:rPr>
                <w:noProof/>
                <w:webHidden/>
              </w:rPr>
              <w:fldChar w:fldCharType="separate"/>
            </w:r>
            <w:r w:rsidR="006252CC">
              <w:rPr>
                <w:noProof/>
                <w:webHidden/>
              </w:rPr>
              <w:t>63</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74" w:history="1">
            <w:r w:rsidR="006252CC" w:rsidRPr="00E673F4">
              <w:rPr>
                <w:rStyle w:val="a3"/>
                <w:noProof/>
              </w:rPr>
              <w:t>5.3.3 Електромагнітне і іонізуюче випромінювання</w:t>
            </w:r>
            <w:r w:rsidR="006252CC">
              <w:rPr>
                <w:noProof/>
                <w:webHidden/>
              </w:rPr>
              <w:tab/>
            </w:r>
            <w:r w:rsidR="006252CC">
              <w:rPr>
                <w:noProof/>
                <w:webHidden/>
              </w:rPr>
              <w:fldChar w:fldCharType="begin"/>
            </w:r>
            <w:r w:rsidR="006252CC">
              <w:rPr>
                <w:noProof/>
                <w:webHidden/>
              </w:rPr>
              <w:instrText xml:space="preserve"> PAGEREF _Toc295080374 \h </w:instrText>
            </w:r>
            <w:r w:rsidR="006252CC">
              <w:rPr>
                <w:noProof/>
                <w:webHidden/>
              </w:rPr>
            </w:r>
            <w:r w:rsidR="006252CC">
              <w:rPr>
                <w:noProof/>
                <w:webHidden/>
              </w:rPr>
              <w:fldChar w:fldCharType="separate"/>
            </w:r>
            <w:r w:rsidR="006252CC">
              <w:rPr>
                <w:noProof/>
                <w:webHidden/>
              </w:rPr>
              <w:t>63</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75" w:history="1">
            <w:r w:rsidR="006252CC" w:rsidRPr="00E673F4">
              <w:rPr>
                <w:rStyle w:val="a3"/>
                <w:noProof/>
              </w:rPr>
              <w:t>5.3.4 Ергономічні вимоги до робочого місця</w:t>
            </w:r>
            <w:r w:rsidR="006252CC">
              <w:rPr>
                <w:noProof/>
                <w:webHidden/>
              </w:rPr>
              <w:tab/>
            </w:r>
            <w:r w:rsidR="006252CC">
              <w:rPr>
                <w:noProof/>
                <w:webHidden/>
              </w:rPr>
              <w:fldChar w:fldCharType="begin"/>
            </w:r>
            <w:r w:rsidR="006252CC">
              <w:rPr>
                <w:noProof/>
                <w:webHidden/>
              </w:rPr>
              <w:instrText xml:space="preserve"> PAGEREF _Toc295080375 \h </w:instrText>
            </w:r>
            <w:r w:rsidR="006252CC">
              <w:rPr>
                <w:noProof/>
                <w:webHidden/>
              </w:rPr>
            </w:r>
            <w:r w:rsidR="006252CC">
              <w:rPr>
                <w:noProof/>
                <w:webHidden/>
              </w:rPr>
              <w:fldChar w:fldCharType="separate"/>
            </w:r>
            <w:r w:rsidR="006252CC">
              <w:rPr>
                <w:noProof/>
                <w:webHidden/>
              </w:rPr>
              <w:t>64</w:t>
            </w:r>
            <w:r w:rsidR="006252CC">
              <w:rPr>
                <w:noProof/>
                <w:webHidden/>
              </w:rPr>
              <w:fldChar w:fldCharType="end"/>
            </w:r>
          </w:hyperlink>
        </w:p>
        <w:p w:rsidR="006252CC" w:rsidRDefault="00FE2F22">
          <w:pPr>
            <w:pStyle w:val="21"/>
            <w:tabs>
              <w:tab w:val="right" w:leader="dot" w:pos="9628"/>
            </w:tabs>
            <w:rPr>
              <w:rFonts w:asciiTheme="minorHAnsi" w:eastAsiaTheme="minorEastAsia" w:hAnsiTheme="minorHAnsi"/>
              <w:noProof/>
              <w:sz w:val="22"/>
              <w:lang w:eastAsia="ru-RU"/>
            </w:rPr>
          </w:pPr>
          <w:hyperlink w:anchor="_Toc295080376" w:history="1">
            <w:r w:rsidR="006252CC" w:rsidRPr="00E673F4">
              <w:rPr>
                <w:rStyle w:val="a3"/>
                <w:noProof/>
              </w:rPr>
              <w:t>5.4 Правила пожежної безпеки</w:t>
            </w:r>
            <w:r w:rsidR="006252CC">
              <w:rPr>
                <w:noProof/>
                <w:webHidden/>
              </w:rPr>
              <w:tab/>
            </w:r>
            <w:r w:rsidR="006252CC">
              <w:rPr>
                <w:noProof/>
                <w:webHidden/>
              </w:rPr>
              <w:fldChar w:fldCharType="begin"/>
            </w:r>
            <w:r w:rsidR="006252CC">
              <w:rPr>
                <w:noProof/>
                <w:webHidden/>
              </w:rPr>
              <w:instrText xml:space="preserve"> PAGEREF _Toc295080376 \h </w:instrText>
            </w:r>
            <w:r w:rsidR="006252CC">
              <w:rPr>
                <w:noProof/>
                <w:webHidden/>
              </w:rPr>
            </w:r>
            <w:r w:rsidR="006252CC">
              <w:rPr>
                <w:noProof/>
                <w:webHidden/>
              </w:rPr>
              <w:fldChar w:fldCharType="separate"/>
            </w:r>
            <w:r w:rsidR="006252CC">
              <w:rPr>
                <w:noProof/>
                <w:webHidden/>
              </w:rPr>
              <w:t>66</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77" w:history="1">
            <w:r w:rsidR="006252CC" w:rsidRPr="00E673F4">
              <w:rPr>
                <w:rStyle w:val="a3"/>
                <w:rFonts w:eastAsia="Times New Roman"/>
                <w:noProof/>
                <w:lang w:eastAsia="uk-UA"/>
              </w:rPr>
              <w:t>5.4.1</w:t>
            </w:r>
            <w:r w:rsidR="006252CC" w:rsidRPr="00E673F4">
              <w:rPr>
                <w:rStyle w:val="a3"/>
                <w:noProof/>
              </w:rPr>
              <w:t xml:space="preserve"> Категорії приміщень за вибухопожежною та пожежною безпекою</w:t>
            </w:r>
            <w:r w:rsidR="006252CC">
              <w:rPr>
                <w:noProof/>
                <w:webHidden/>
              </w:rPr>
              <w:tab/>
            </w:r>
            <w:r w:rsidR="006252CC">
              <w:rPr>
                <w:noProof/>
                <w:webHidden/>
              </w:rPr>
              <w:fldChar w:fldCharType="begin"/>
            </w:r>
            <w:r w:rsidR="006252CC">
              <w:rPr>
                <w:noProof/>
                <w:webHidden/>
              </w:rPr>
              <w:instrText xml:space="preserve"> PAGEREF _Toc295080377 \h </w:instrText>
            </w:r>
            <w:r w:rsidR="006252CC">
              <w:rPr>
                <w:noProof/>
                <w:webHidden/>
              </w:rPr>
            </w:r>
            <w:r w:rsidR="006252CC">
              <w:rPr>
                <w:noProof/>
                <w:webHidden/>
              </w:rPr>
              <w:fldChar w:fldCharType="separate"/>
            </w:r>
            <w:r w:rsidR="006252CC">
              <w:rPr>
                <w:noProof/>
                <w:webHidden/>
              </w:rPr>
              <w:t>67</w:t>
            </w:r>
            <w:r w:rsidR="006252CC">
              <w:rPr>
                <w:noProof/>
                <w:webHidden/>
              </w:rPr>
              <w:fldChar w:fldCharType="end"/>
            </w:r>
          </w:hyperlink>
        </w:p>
        <w:p w:rsidR="006252CC" w:rsidRDefault="00FE2F22">
          <w:pPr>
            <w:pStyle w:val="33"/>
            <w:tabs>
              <w:tab w:val="right" w:leader="dot" w:pos="9628"/>
            </w:tabs>
            <w:rPr>
              <w:rFonts w:asciiTheme="minorHAnsi" w:eastAsiaTheme="minorEastAsia" w:hAnsiTheme="minorHAnsi"/>
              <w:noProof/>
              <w:sz w:val="22"/>
              <w:lang w:eastAsia="ru-RU"/>
            </w:rPr>
          </w:pPr>
          <w:hyperlink w:anchor="_Toc295080378" w:history="1">
            <w:r w:rsidR="006252CC" w:rsidRPr="00E673F4">
              <w:rPr>
                <w:rStyle w:val="a3"/>
                <w:noProof/>
              </w:rPr>
              <w:t>5.4.2 Класи пожежі, пожежна сигналізація</w:t>
            </w:r>
            <w:r w:rsidR="006252CC">
              <w:rPr>
                <w:noProof/>
                <w:webHidden/>
              </w:rPr>
              <w:tab/>
            </w:r>
            <w:r w:rsidR="006252CC">
              <w:rPr>
                <w:noProof/>
                <w:webHidden/>
              </w:rPr>
              <w:fldChar w:fldCharType="begin"/>
            </w:r>
            <w:r w:rsidR="006252CC">
              <w:rPr>
                <w:noProof/>
                <w:webHidden/>
              </w:rPr>
              <w:instrText xml:space="preserve"> PAGEREF _Toc295080378 \h </w:instrText>
            </w:r>
            <w:r w:rsidR="006252CC">
              <w:rPr>
                <w:noProof/>
                <w:webHidden/>
              </w:rPr>
            </w:r>
            <w:r w:rsidR="006252CC">
              <w:rPr>
                <w:noProof/>
                <w:webHidden/>
              </w:rPr>
              <w:fldChar w:fldCharType="separate"/>
            </w:r>
            <w:r w:rsidR="006252CC">
              <w:rPr>
                <w:noProof/>
                <w:webHidden/>
              </w:rPr>
              <w:t>67</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79" w:history="1">
            <w:r w:rsidR="006252CC" w:rsidRPr="00E673F4">
              <w:rPr>
                <w:rStyle w:val="a3"/>
                <w:rFonts w:eastAsia="Times New Roman"/>
                <w:noProof/>
              </w:rPr>
              <w:t>ДОДАТКИ</w:t>
            </w:r>
            <w:r w:rsidR="006252CC">
              <w:rPr>
                <w:noProof/>
                <w:webHidden/>
              </w:rPr>
              <w:tab/>
            </w:r>
            <w:r w:rsidR="006252CC">
              <w:rPr>
                <w:noProof/>
                <w:webHidden/>
              </w:rPr>
              <w:fldChar w:fldCharType="begin"/>
            </w:r>
            <w:r w:rsidR="006252CC">
              <w:rPr>
                <w:noProof/>
                <w:webHidden/>
              </w:rPr>
              <w:instrText xml:space="preserve"> PAGEREF _Toc295080379 \h </w:instrText>
            </w:r>
            <w:r w:rsidR="006252CC">
              <w:rPr>
                <w:noProof/>
                <w:webHidden/>
              </w:rPr>
            </w:r>
            <w:r w:rsidR="006252CC">
              <w:rPr>
                <w:noProof/>
                <w:webHidden/>
              </w:rPr>
              <w:fldChar w:fldCharType="separate"/>
            </w:r>
            <w:r w:rsidR="006252CC">
              <w:rPr>
                <w:noProof/>
                <w:webHidden/>
              </w:rPr>
              <w:t>69</w:t>
            </w:r>
            <w:r w:rsidR="006252CC">
              <w:rPr>
                <w:noProof/>
                <w:webHidden/>
              </w:rPr>
              <w:fldChar w:fldCharType="end"/>
            </w:r>
          </w:hyperlink>
        </w:p>
        <w:p w:rsidR="006252CC" w:rsidRDefault="00FE2F22">
          <w:pPr>
            <w:pStyle w:val="11"/>
            <w:tabs>
              <w:tab w:val="right" w:leader="dot" w:pos="9628"/>
            </w:tabs>
            <w:rPr>
              <w:rFonts w:asciiTheme="minorHAnsi" w:eastAsiaTheme="minorEastAsia" w:hAnsiTheme="minorHAnsi"/>
              <w:noProof/>
              <w:sz w:val="22"/>
              <w:lang w:eastAsia="ru-RU"/>
            </w:rPr>
          </w:pPr>
          <w:hyperlink w:anchor="_Toc295080380" w:history="1">
            <w:r w:rsidR="006252CC" w:rsidRPr="00E673F4">
              <w:rPr>
                <w:rStyle w:val="a3"/>
                <w:rFonts w:eastAsia="Times New Roman"/>
                <w:noProof/>
              </w:rPr>
              <w:t>ДОДАТОК А. КОД ПРОГРАМИ</w:t>
            </w:r>
            <w:r w:rsidR="006252CC">
              <w:rPr>
                <w:noProof/>
                <w:webHidden/>
              </w:rPr>
              <w:tab/>
            </w:r>
            <w:r w:rsidR="006252CC">
              <w:rPr>
                <w:noProof/>
                <w:webHidden/>
              </w:rPr>
              <w:fldChar w:fldCharType="begin"/>
            </w:r>
            <w:r w:rsidR="006252CC">
              <w:rPr>
                <w:noProof/>
                <w:webHidden/>
              </w:rPr>
              <w:instrText xml:space="preserve"> PAGEREF _Toc295080380 \h </w:instrText>
            </w:r>
            <w:r w:rsidR="006252CC">
              <w:rPr>
                <w:noProof/>
                <w:webHidden/>
              </w:rPr>
            </w:r>
            <w:r w:rsidR="006252CC">
              <w:rPr>
                <w:noProof/>
                <w:webHidden/>
              </w:rPr>
              <w:fldChar w:fldCharType="separate"/>
            </w:r>
            <w:r w:rsidR="006252CC">
              <w:rPr>
                <w:noProof/>
                <w:webHidden/>
              </w:rPr>
              <w:t>69</w:t>
            </w:r>
            <w:r w:rsidR="006252CC">
              <w:rPr>
                <w:noProof/>
                <w:webHidden/>
              </w:rPr>
              <w:fldChar w:fldCharType="end"/>
            </w:r>
          </w:hyperlink>
        </w:p>
        <w:p w:rsidR="00BB14B3" w:rsidRPr="00F82CE3" w:rsidRDefault="004655FC" w:rsidP="00430DC8">
          <w:pPr>
            <w:rPr>
              <w:lang w:val="uk-UA"/>
            </w:rPr>
          </w:pPr>
          <w:r w:rsidRPr="00F82CE3">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Default="004D32D5" w:rsidP="00AB59A5">
      <w:pPr>
        <w:pStyle w:val="5"/>
        <w:rPr>
          <w:rStyle w:val="apple-style-span"/>
        </w:rPr>
      </w:pPr>
      <w:bookmarkStart w:id="0" w:name="_Toc295080331"/>
      <w:r w:rsidRPr="00F82CE3">
        <w:rPr>
          <w:rStyle w:val="apple-style-span"/>
        </w:rPr>
        <w:lastRenderedPageBreak/>
        <w:t>ВСТУП</w:t>
      </w:r>
      <w:bookmarkEnd w:id="0"/>
    </w:p>
    <w:p w:rsidR="00765B6B" w:rsidRPr="00765B6B" w:rsidRDefault="00765B6B" w:rsidP="00765B6B">
      <w:pPr>
        <w:rPr>
          <w:lang w:val="uk-UA" w:eastAsia="ru-RU"/>
        </w:rPr>
      </w:pPr>
      <w:r>
        <w:rPr>
          <w:lang w:val="uk-UA" w:eastAsia="ru-RU"/>
        </w:rPr>
        <w:t>За останні роки спостерігається тенденція зростання технічної і функці</w:t>
      </w:r>
      <w:r>
        <w:rPr>
          <w:lang w:val="uk-UA" w:eastAsia="ru-RU"/>
        </w:rPr>
        <w:t>о</w:t>
      </w:r>
      <w:r>
        <w:rPr>
          <w:lang w:val="uk-UA" w:eastAsia="ru-RU"/>
        </w:rPr>
        <w:t>нальної складності</w:t>
      </w:r>
      <w:r w:rsidR="00A90561">
        <w:rPr>
          <w:lang w:val="uk-UA" w:eastAsia="ru-RU"/>
        </w:rPr>
        <w:t xml:space="preserve"> прикладного забезпечення. Рівень якості програм має бути відповідно високим, щоб знайти своє місце на ринку, проте технології більшо</w:t>
      </w:r>
      <w:r w:rsidR="00A90561">
        <w:rPr>
          <w:lang w:val="uk-UA" w:eastAsia="ru-RU"/>
        </w:rPr>
        <w:t>с</w:t>
      </w:r>
      <w:r w:rsidR="00A90561">
        <w:rPr>
          <w:lang w:val="uk-UA" w:eastAsia="ru-RU"/>
        </w:rPr>
        <w:t>ті процесів тестування не встигають за новими технологіями програмування. Невідповідність, що виникає при цьому, піддає ризику якість програм та б</w:t>
      </w:r>
      <w:r w:rsidR="00A90561">
        <w:rPr>
          <w:lang w:val="uk-UA" w:eastAsia="ru-RU"/>
        </w:rPr>
        <w:t>ю</w:t>
      </w:r>
      <w:r w:rsidR="00A90561">
        <w:rPr>
          <w:lang w:val="uk-UA" w:eastAsia="ru-RU"/>
        </w:rPr>
        <w:t>джет проекту, отже процес тестування потребує перегляду.</w:t>
      </w:r>
      <w:bookmarkStart w:id="1" w:name="_GoBack"/>
      <w:bookmarkEnd w:id="1"/>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Default="00A8612A" w:rsidP="00AB59A5">
      <w:pPr>
        <w:pStyle w:val="5"/>
        <w:rPr>
          <w:rStyle w:val="apple-style-span"/>
          <w:lang w:val="en-US"/>
        </w:rPr>
      </w:pPr>
      <w:bookmarkStart w:id="2" w:name="_Toc295080332"/>
      <w:r w:rsidRPr="00F82CE3">
        <w:rPr>
          <w:rStyle w:val="apple-style-span"/>
        </w:rPr>
        <w:lastRenderedPageBreak/>
        <w:t>ПОСТАНОВКА ЗАДАЧІ</w:t>
      </w:r>
      <w:bookmarkEnd w:id="2"/>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В даній роботі необхідно:</w:t>
      </w:r>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 Проаналізувати класичні підходи та методи регресійного тестування</w:t>
      </w:r>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 Проаналізувати основні принципи роботи систем керування версіями</w:t>
      </w:r>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 xml:space="preserve">- Розробити </w:t>
      </w:r>
      <w:r w:rsidRPr="007B111D">
        <w:rPr>
          <w:rStyle w:val="apple-style-span"/>
          <w:rFonts w:cs="Times New Roman"/>
          <w:szCs w:val="28"/>
          <w:lang w:val="uk-UA"/>
        </w:rPr>
        <w:t>метод регресійного тестування оснований на системах кон</w:t>
      </w:r>
      <w:r w:rsidRPr="007B111D">
        <w:rPr>
          <w:rStyle w:val="apple-style-span"/>
          <w:rFonts w:cs="Times New Roman"/>
          <w:szCs w:val="28"/>
          <w:lang w:val="uk-UA"/>
        </w:rPr>
        <w:t>т</w:t>
      </w:r>
      <w:r w:rsidRPr="007B111D">
        <w:rPr>
          <w:rStyle w:val="apple-style-span"/>
          <w:rFonts w:cs="Times New Roman"/>
          <w:szCs w:val="28"/>
          <w:lang w:val="uk-UA"/>
        </w:rPr>
        <w:t>ролю версій</w:t>
      </w:r>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 Розробити програмне забезпечення для визначення обсягу регресійного тестування врах</w:t>
      </w:r>
      <w:r w:rsidRPr="007B111D">
        <w:rPr>
          <w:rStyle w:val="apple-style-span"/>
          <w:rFonts w:cs="Times New Roman"/>
          <w:szCs w:val="28"/>
          <w:lang w:val="uk-UA"/>
        </w:rPr>
        <w:t>о</w:t>
      </w:r>
      <w:r w:rsidRPr="007B111D">
        <w:rPr>
          <w:rStyle w:val="apple-style-span"/>
          <w:rFonts w:cs="Times New Roman"/>
          <w:szCs w:val="28"/>
          <w:lang w:val="uk-UA"/>
        </w:rPr>
        <w:t>вуючи:</w:t>
      </w:r>
    </w:p>
    <w:p w:rsidR="007B111D" w:rsidRPr="007B111D" w:rsidRDefault="007B111D" w:rsidP="007B111D">
      <w:pPr>
        <w:pStyle w:val="a4"/>
        <w:numPr>
          <w:ilvl w:val="0"/>
          <w:numId w:val="6"/>
        </w:numPr>
        <w:autoSpaceDE w:val="0"/>
        <w:autoSpaceDN w:val="0"/>
        <w:adjustRightInd w:val="0"/>
        <w:rPr>
          <w:rStyle w:val="apple-style-span"/>
          <w:rFonts w:cs="Times New Roman"/>
          <w:szCs w:val="28"/>
          <w:lang w:val="uk-UA"/>
        </w:rPr>
      </w:pPr>
      <w:r w:rsidRPr="007B111D">
        <w:rPr>
          <w:rStyle w:val="apple-style-span"/>
          <w:rFonts w:cs="Times New Roman"/>
          <w:szCs w:val="28"/>
          <w:lang w:val="uk-UA"/>
        </w:rPr>
        <w:t>Список модулів програмного забезпечення і вихідних файлів цих м</w:t>
      </w:r>
      <w:r w:rsidRPr="007B111D">
        <w:rPr>
          <w:rStyle w:val="apple-style-span"/>
          <w:rFonts w:cs="Times New Roman"/>
          <w:szCs w:val="28"/>
          <w:lang w:val="uk-UA"/>
        </w:rPr>
        <w:t>о</w:t>
      </w:r>
      <w:r w:rsidRPr="007B111D">
        <w:rPr>
          <w:rStyle w:val="apple-style-span"/>
          <w:rFonts w:cs="Times New Roman"/>
          <w:szCs w:val="28"/>
          <w:lang w:val="uk-UA"/>
        </w:rPr>
        <w:t xml:space="preserve">дулів </w:t>
      </w:r>
    </w:p>
    <w:p w:rsidR="007B111D" w:rsidRPr="007B111D" w:rsidRDefault="007B111D" w:rsidP="007B111D">
      <w:pPr>
        <w:pStyle w:val="a4"/>
        <w:numPr>
          <w:ilvl w:val="0"/>
          <w:numId w:val="6"/>
        </w:numPr>
        <w:autoSpaceDE w:val="0"/>
        <w:autoSpaceDN w:val="0"/>
        <w:adjustRightInd w:val="0"/>
        <w:rPr>
          <w:rStyle w:val="apple-style-span"/>
          <w:rFonts w:cs="Times New Roman"/>
          <w:szCs w:val="28"/>
          <w:lang w:val="uk-UA"/>
        </w:rPr>
      </w:pPr>
      <w:r w:rsidRPr="007B111D">
        <w:rPr>
          <w:rStyle w:val="apple-style-span"/>
          <w:rFonts w:cs="Times New Roman"/>
          <w:szCs w:val="28"/>
          <w:lang w:val="uk-UA"/>
        </w:rPr>
        <w:t>Когнітивну карту перехресного впливу модулів програми</w:t>
      </w:r>
    </w:p>
    <w:p w:rsidR="007B111D" w:rsidRPr="007B111D" w:rsidRDefault="007B111D" w:rsidP="007B111D">
      <w:pPr>
        <w:pStyle w:val="a4"/>
        <w:numPr>
          <w:ilvl w:val="0"/>
          <w:numId w:val="6"/>
        </w:numPr>
        <w:autoSpaceDE w:val="0"/>
        <w:autoSpaceDN w:val="0"/>
        <w:adjustRightInd w:val="0"/>
        <w:rPr>
          <w:rStyle w:val="apple-style-span"/>
          <w:rFonts w:cs="Times New Roman"/>
          <w:szCs w:val="28"/>
          <w:lang w:val="uk-UA"/>
        </w:rPr>
      </w:pPr>
      <w:r w:rsidRPr="007B111D">
        <w:rPr>
          <w:rStyle w:val="apple-style-span"/>
          <w:rFonts w:cs="Times New Roman"/>
          <w:szCs w:val="28"/>
          <w:lang w:val="uk-UA"/>
        </w:rPr>
        <w:t xml:space="preserve">Список змін в програмному забезпеченні експортований з системи </w:t>
      </w:r>
      <w:proofErr w:type="spellStart"/>
      <w:r w:rsidRPr="007B111D">
        <w:rPr>
          <w:rStyle w:val="apple-style-span"/>
          <w:rFonts w:cs="Times New Roman"/>
          <w:szCs w:val="28"/>
          <w:lang w:val="uk-UA"/>
        </w:rPr>
        <w:t>кон</w:t>
      </w:r>
      <w:r w:rsidRPr="007B111D">
        <w:rPr>
          <w:rStyle w:val="apple-style-span"/>
          <w:rFonts w:cs="Times New Roman"/>
          <w:szCs w:val="28"/>
          <w:lang w:val="uk-UA"/>
        </w:rPr>
        <w:t>т</w:t>
      </w:r>
      <w:r w:rsidRPr="007B111D">
        <w:rPr>
          <w:rStyle w:val="apple-style-span"/>
          <w:rFonts w:cs="Times New Roman"/>
          <w:szCs w:val="28"/>
          <w:lang w:val="uk-UA"/>
        </w:rPr>
        <w:t>роля</w:t>
      </w:r>
      <w:proofErr w:type="spellEnd"/>
      <w:r w:rsidRPr="007B111D">
        <w:rPr>
          <w:rStyle w:val="apple-style-span"/>
          <w:rFonts w:cs="Times New Roman"/>
          <w:szCs w:val="28"/>
          <w:lang w:val="uk-UA"/>
        </w:rPr>
        <w:t xml:space="preserve"> версій</w:t>
      </w:r>
    </w:p>
    <w:p w:rsidR="007B111D" w:rsidRPr="007B111D" w:rsidRDefault="007B111D" w:rsidP="007B111D">
      <w:pPr>
        <w:rPr>
          <w:lang w:val="uk-UA" w:eastAsia="ru-RU"/>
        </w:rPr>
      </w:pPr>
    </w:p>
    <w:p w:rsidR="004D32D5" w:rsidRPr="007B111D" w:rsidRDefault="004D32D5" w:rsidP="003E7313">
      <w:pPr>
        <w:pStyle w:val="5"/>
        <w:jc w:val="left"/>
        <w:rPr>
          <w:rStyle w:val="apple-style-span"/>
          <w:lang w:val="ru-RU"/>
        </w:rPr>
      </w:pPr>
      <w:r w:rsidRPr="00F82CE3">
        <w:rPr>
          <w:rStyle w:val="apple-style-span"/>
        </w:rPr>
        <w:br w:type="page"/>
      </w:r>
    </w:p>
    <w:p w:rsidR="00AC4D1B" w:rsidRPr="00F82CE3" w:rsidRDefault="005359B8" w:rsidP="00AB59A5">
      <w:pPr>
        <w:pStyle w:val="1"/>
      </w:pPr>
      <w:bookmarkStart w:id="3" w:name="_Toc295080333"/>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3"/>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але може містити більше технічних вимог, які описані в </w:t>
      </w:r>
      <w:proofErr w:type="spellStart"/>
      <w:r w:rsidRPr="00F82CE3">
        <w:rPr>
          <w:rStyle w:val="apple-style-span"/>
          <w:rFonts w:cs="Times New Roman"/>
          <w:szCs w:val="28"/>
          <w:lang w:val="uk-UA"/>
        </w:rPr>
        <w:t>ста</w:t>
      </w:r>
      <w:proofErr w:type="spellEnd"/>
      <w:r w:rsidRPr="00F82CE3">
        <w:rPr>
          <w:rStyle w:val="apple-style-span"/>
          <w:rFonts w:cs="Times New Roman"/>
          <w:szCs w:val="28"/>
          <w:lang w:val="uk-UA"/>
        </w:rPr>
        <w:t>ндарті</w:t>
      </w:r>
      <w:r w:rsidRPr="00F82CE3">
        <w:rPr>
          <w:rStyle w:val="apple-converted-space"/>
          <w:rFonts w:cs="Times New Roman"/>
          <w:szCs w:val="28"/>
          <w:lang w:val="uk-UA"/>
        </w:rPr>
        <w:t> </w:t>
      </w:r>
      <w:r w:rsidRPr="00F82CE3">
        <w:rPr>
          <w:rFonts w:cs="Times New Roman"/>
          <w:color w:val="FF0000"/>
          <w:szCs w:val="28"/>
          <w:lang w:val="uk-UA"/>
        </w:rPr>
        <w:t>ISO 9126</w:t>
      </w:r>
      <w:r w:rsidR="00273FB0" w:rsidRPr="00F82CE3">
        <w:rPr>
          <w:rStyle w:val="apple-style-span"/>
          <w:rFonts w:cs="Times New Roman"/>
          <w:szCs w:val="28"/>
          <w:lang w:val="uk-UA"/>
        </w:rPr>
        <w:t>[?]</w:t>
      </w:r>
      <w:r w:rsidRPr="00F82CE3">
        <w:rPr>
          <w:rStyle w:val="apple-style-span"/>
          <w:rFonts w:cs="Times New Roman"/>
          <w:szCs w:val="28"/>
          <w:lang w:val="uk-UA"/>
        </w:rPr>
        <w:t>. Тестування - це процес технічного дослідження, який виконується на вимогу замовників, і призначений для вияву інформації про якість продукту відносно контексту, в якому він має використовуватись.</w:t>
      </w:r>
      <w:r w:rsidR="00273FB0" w:rsidRPr="00F82CE3">
        <w:rPr>
          <w:rStyle w:val="apple-style-span"/>
          <w:rFonts w:cs="Times New Roman"/>
          <w:color w:val="FF0000"/>
          <w:szCs w:val="28"/>
          <w:lang w:val="uk-UA"/>
        </w:rPr>
        <w:t>[?]</w:t>
      </w:r>
      <w:r w:rsidRPr="00F82CE3">
        <w:rPr>
          <w:rStyle w:val="apple-style-span"/>
          <w:rFonts w:cs="Times New Roman"/>
          <w:szCs w:val="28"/>
          <w:lang w:val="uk-UA"/>
        </w:rPr>
        <w:t xml:space="preserve"> До цього процесу входить в</w:t>
      </w:r>
      <w:r w:rsidRPr="00F82CE3">
        <w:rPr>
          <w:rStyle w:val="apple-style-span"/>
          <w:rFonts w:cs="Times New Roman"/>
          <w:szCs w:val="28"/>
          <w:lang w:val="uk-UA"/>
        </w:rPr>
        <w:t>и</w:t>
      </w:r>
      <w:r w:rsidRPr="00F82CE3">
        <w:rPr>
          <w:rStyle w:val="apple-style-span"/>
          <w:rFonts w:cs="Times New Roman"/>
          <w:szCs w:val="28"/>
          <w:lang w:val="uk-UA"/>
        </w:rPr>
        <w:t xml:space="preserve">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5359B8" w:rsidRPr="00F82CE3" w:rsidRDefault="005359B8" w:rsidP="00AB59A5">
      <w:pPr>
        <w:pStyle w:val="2"/>
      </w:pPr>
      <w:bookmarkStart w:id="4" w:name="_Toc295080334"/>
      <w:r w:rsidRPr="00F82CE3">
        <w:lastRenderedPageBreak/>
        <w:t>Види тестування</w:t>
      </w:r>
      <w:bookmarkEnd w:id="4"/>
    </w:p>
    <w:p w:rsidR="00507BBE" w:rsidRPr="00F82CE3" w:rsidRDefault="00507BBE" w:rsidP="00430DC8">
      <w:pPr>
        <w:rPr>
          <w:rStyle w:val="apple-style-span"/>
          <w:rFonts w:cs="Times New Roman"/>
          <w:szCs w:val="28"/>
          <w:lang w:val="uk-UA"/>
        </w:rPr>
      </w:pPr>
      <w:r w:rsidRPr="00F82CE3">
        <w:rPr>
          <w:rStyle w:val="apple-style-span"/>
          <w:rFonts w:cs="Times New Roman"/>
          <w:szCs w:val="28"/>
          <w:lang w:val="uk-UA"/>
        </w:rPr>
        <w:t>Існує кілька ознак, за якими прийнято робити класифікацію видів тест</w:t>
      </w:r>
      <w:r w:rsidRPr="00F82CE3">
        <w:rPr>
          <w:rStyle w:val="apple-style-span"/>
          <w:rFonts w:cs="Times New Roman"/>
          <w:szCs w:val="28"/>
          <w:lang w:val="uk-UA"/>
        </w:rPr>
        <w:t>у</w:t>
      </w:r>
      <w:r w:rsidRPr="00F82CE3">
        <w:rPr>
          <w:rStyle w:val="apple-style-span"/>
          <w:rFonts w:cs="Times New Roman"/>
          <w:szCs w:val="28"/>
          <w:lang w:val="uk-UA"/>
        </w:rPr>
        <w:t>вання. Зазвичай виділяють наступні</w:t>
      </w:r>
      <w:r w:rsidR="00273FB0" w:rsidRPr="00F82CE3">
        <w:rPr>
          <w:rStyle w:val="apple-style-span"/>
          <w:rFonts w:cs="Times New Roman"/>
          <w:szCs w:val="28"/>
          <w:lang w:val="uk-UA"/>
        </w:rPr>
        <w:t>[?]</w:t>
      </w:r>
      <w:r w:rsidRPr="00F82CE3">
        <w:rPr>
          <w:rStyle w:val="apple-style-span"/>
          <w:rFonts w:cs="Times New Roman"/>
          <w:szCs w:val="28"/>
          <w:lang w:val="uk-UA"/>
        </w:rPr>
        <w:t>:</w:t>
      </w:r>
    </w:p>
    <w:p w:rsidR="00507BBE" w:rsidRPr="00F82CE3" w:rsidRDefault="00D40109"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w:t>
      </w:r>
      <w:r w:rsidR="00507BBE" w:rsidRPr="00F82CE3">
        <w:rPr>
          <w:rStyle w:val="apple-style-span"/>
          <w:rFonts w:cs="Times New Roman"/>
          <w:szCs w:val="28"/>
          <w:lang w:val="uk-UA"/>
        </w:rPr>
        <w:t xml:space="preserve"> об'єкт</w:t>
      </w:r>
      <w:r w:rsidRPr="00F82CE3">
        <w:rPr>
          <w:rStyle w:val="apple-style-span"/>
          <w:rFonts w:cs="Times New Roman"/>
          <w:szCs w:val="28"/>
          <w:lang w:val="uk-UA"/>
        </w:rPr>
        <w:t>ом</w:t>
      </w:r>
      <w:r w:rsidR="00507BBE" w:rsidRPr="00F82CE3">
        <w:rPr>
          <w:rStyle w:val="apple-style-span"/>
          <w:rFonts w:cs="Times New Roman"/>
          <w:szCs w:val="28"/>
          <w:lang w:val="uk-UA"/>
        </w:rPr>
        <w:t xml:space="preserve">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Функціональне тестування (</w:t>
      </w:r>
      <w:proofErr w:type="spellStart"/>
      <w:r w:rsidRPr="00F82CE3">
        <w:rPr>
          <w:rStyle w:val="apple-style-span"/>
          <w:rFonts w:cs="Times New Roman"/>
          <w:szCs w:val="28"/>
          <w:lang w:val="uk-UA"/>
        </w:rPr>
        <w:t>functional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продуктивності (</w:t>
      </w:r>
      <w:proofErr w:type="spellStart"/>
      <w:r w:rsidRPr="00F82CE3">
        <w:rPr>
          <w:rStyle w:val="apple-style-span"/>
          <w:rFonts w:cs="Times New Roman"/>
          <w:szCs w:val="28"/>
          <w:lang w:val="uk-UA"/>
        </w:rPr>
        <w:t>performance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навантаження (</w:t>
      </w:r>
      <w:proofErr w:type="spellStart"/>
      <w:r w:rsidRPr="00F82CE3">
        <w:rPr>
          <w:rStyle w:val="apple-style-span"/>
          <w:rFonts w:cs="Times New Roman"/>
          <w:szCs w:val="28"/>
          <w:lang w:val="uk-UA"/>
        </w:rPr>
        <w:t>load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Стрес-тестування (</w:t>
      </w:r>
      <w:proofErr w:type="spellStart"/>
      <w:r w:rsidRPr="00F82CE3">
        <w:rPr>
          <w:rStyle w:val="apple-style-span"/>
          <w:rFonts w:cs="Times New Roman"/>
          <w:szCs w:val="28"/>
          <w:lang w:val="uk-UA"/>
        </w:rPr>
        <w:t>stress</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стабільності (</w:t>
      </w:r>
      <w:proofErr w:type="spellStart"/>
      <w:r w:rsidRPr="00F82CE3">
        <w:rPr>
          <w:rStyle w:val="apple-style-span"/>
          <w:rFonts w:cs="Times New Roman"/>
          <w:szCs w:val="28"/>
          <w:lang w:val="uk-UA"/>
        </w:rPr>
        <w:t>stability</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endurance</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soak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зручності використання (</w:t>
      </w:r>
      <w:proofErr w:type="spellStart"/>
      <w:r w:rsidRPr="00F82CE3">
        <w:rPr>
          <w:rStyle w:val="apple-style-span"/>
          <w:rFonts w:cs="Times New Roman"/>
          <w:szCs w:val="28"/>
          <w:lang w:val="uk-UA"/>
        </w:rPr>
        <w:t>usability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 xml:space="preserve">Тестування інтерфейсу користувача (UI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безпеки (</w:t>
      </w:r>
      <w:proofErr w:type="spellStart"/>
      <w:r w:rsidRPr="00F82CE3">
        <w:rPr>
          <w:rStyle w:val="apple-style-span"/>
          <w:rFonts w:cs="Times New Roman"/>
          <w:szCs w:val="28"/>
          <w:lang w:val="uk-UA"/>
        </w:rPr>
        <w:t>security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локалізації (</w:t>
      </w:r>
      <w:proofErr w:type="spellStart"/>
      <w:r w:rsidRPr="00F82CE3">
        <w:rPr>
          <w:rStyle w:val="apple-style-span"/>
          <w:rFonts w:cs="Times New Roman"/>
          <w:szCs w:val="28"/>
          <w:lang w:val="uk-UA"/>
        </w:rPr>
        <w:t>localization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сумісності (</w:t>
      </w:r>
      <w:proofErr w:type="spellStart"/>
      <w:r w:rsidRPr="00F82CE3">
        <w:rPr>
          <w:rStyle w:val="apple-style-span"/>
          <w:rFonts w:cs="Times New Roman"/>
          <w:szCs w:val="28"/>
          <w:lang w:val="uk-UA"/>
        </w:rPr>
        <w:t>compatibility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знання</w:t>
      </w:r>
      <w:r w:rsidR="00D40109" w:rsidRPr="00F82CE3">
        <w:rPr>
          <w:rStyle w:val="apple-style-span"/>
          <w:rFonts w:cs="Times New Roman"/>
          <w:szCs w:val="28"/>
          <w:lang w:val="uk-UA"/>
        </w:rPr>
        <w:t>м</w:t>
      </w:r>
      <w:r w:rsidRPr="00F82CE3">
        <w:rPr>
          <w:rStyle w:val="apple-style-span"/>
          <w:rFonts w:cs="Times New Roman"/>
          <w:szCs w:val="28"/>
          <w:lang w:val="uk-UA"/>
        </w:rPr>
        <w:t xml:space="preserve"> системи:</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чорного ящика (</w:t>
      </w:r>
      <w:proofErr w:type="spellStart"/>
      <w:r w:rsidRPr="00F82CE3">
        <w:rPr>
          <w:rStyle w:val="apple-style-span"/>
          <w:rFonts w:cs="Times New Roman"/>
          <w:szCs w:val="28"/>
          <w:lang w:val="uk-UA"/>
        </w:rPr>
        <w:t>black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білого ящика (</w:t>
      </w:r>
      <w:proofErr w:type="spellStart"/>
      <w:r w:rsidRPr="00F82CE3">
        <w:rPr>
          <w:rStyle w:val="apple-style-span"/>
          <w:rFonts w:cs="Times New Roman"/>
          <w:szCs w:val="28"/>
          <w:lang w:val="uk-UA"/>
        </w:rPr>
        <w:t>white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сірого ящика (</w:t>
      </w:r>
      <w:proofErr w:type="spellStart"/>
      <w:r w:rsidRPr="00F82CE3">
        <w:rPr>
          <w:rStyle w:val="apple-style-span"/>
          <w:rFonts w:cs="Times New Roman"/>
          <w:szCs w:val="28"/>
          <w:lang w:val="uk-UA"/>
        </w:rPr>
        <w:t>grey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автоматизації:</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Ручне тестування (</w:t>
      </w:r>
      <w:proofErr w:type="spellStart"/>
      <w:r w:rsidRPr="00F82CE3">
        <w:rPr>
          <w:rStyle w:val="apple-style-span"/>
          <w:rFonts w:cs="Times New Roman"/>
          <w:szCs w:val="28"/>
          <w:lang w:val="uk-UA"/>
        </w:rPr>
        <w:t>manual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Автоматизоване тестування (</w:t>
      </w:r>
      <w:proofErr w:type="spellStart"/>
      <w:r w:rsidRPr="00F82CE3">
        <w:rPr>
          <w:rStyle w:val="apple-style-span"/>
          <w:rFonts w:cs="Times New Roman"/>
          <w:szCs w:val="28"/>
          <w:lang w:val="uk-UA"/>
        </w:rPr>
        <w:t>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proofErr w:type="spellStart"/>
      <w:r w:rsidRPr="00F82CE3">
        <w:rPr>
          <w:rStyle w:val="apple-style-span"/>
          <w:rFonts w:cs="Times New Roman"/>
          <w:szCs w:val="28"/>
          <w:lang w:val="uk-UA"/>
        </w:rPr>
        <w:t>Напівавтоматизоване</w:t>
      </w:r>
      <w:proofErr w:type="spellEnd"/>
      <w:r w:rsidRPr="00F82CE3">
        <w:rPr>
          <w:rStyle w:val="apple-style-span"/>
          <w:rFonts w:cs="Times New Roman"/>
          <w:szCs w:val="28"/>
          <w:lang w:val="uk-UA"/>
        </w:rPr>
        <w:t xml:space="preserve"> тестування (</w:t>
      </w:r>
      <w:proofErr w:type="spellStart"/>
      <w:r w:rsidRPr="00F82CE3">
        <w:rPr>
          <w:rStyle w:val="apple-style-span"/>
          <w:rFonts w:cs="Times New Roman"/>
          <w:szCs w:val="28"/>
          <w:lang w:val="uk-UA"/>
        </w:rPr>
        <w:t>semiautomated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ізольованості компонентів: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Компонентне (модульне) тестування (</w:t>
      </w:r>
      <w:proofErr w:type="spellStart"/>
      <w:r w:rsidRPr="00F82CE3">
        <w:rPr>
          <w:rStyle w:val="apple-style-span"/>
          <w:rFonts w:cs="Times New Roman"/>
          <w:szCs w:val="28"/>
          <w:lang w:val="uk-UA"/>
        </w:rPr>
        <w:t>component</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unit</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Інтеграційне тестування (</w:t>
      </w:r>
      <w:proofErr w:type="spellStart"/>
      <w:r w:rsidRPr="00F82CE3">
        <w:rPr>
          <w:rStyle w:val="apple-style-span"/>
          <w:rFonts w:cs="Times New Roman"/>
          <w:szCs w:val="28"/>
          <w:lang w:val="uk-UA"/>
        </w:rPr>
        <w:t>integration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Системне тестування (</w:t>
      </w:r>
      <w:proofErr w:type="spellStart"/>
      <w:r w:rsidRPr="00F82CE3">
        <w:rPr>
          <w:rStyle w:val="apple-style-span"/>
          <w:rFonts w:cs="Times New Roman"/>
          <w:szCs w:val="28"/>
          <w:lang w:val="uk-UA"/>
        </w:rPr>
        <w:t>system</w:t>
      </w:r>
      <w:proofErr w:type="spellEnd"/>
      <w:r w:rsidRPr="00F82CE3">
        <w:rPr>
          <w:rStyle w:val="apple-style-span"/>
          <w:rFonts w:cs="Times New Roman"/>
          <w:szCs w:val="28"/>
          <w:lang w:val="uk-UA"/>
        </w:rPr>
        <w:t xml:space="preserve"> / end-to-end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 часом проведення тестування:</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lastRenderedPageBreak/>
        <w:t>Тестування нової функціональності (</w:t>
      </w:r>
      <w:proofErr w:type="spellStart"/>
      <w:r w:rsidRPr="00F82CE3">
        <w:rPr>
          <w:rStyle w:val="apple-style-span"/>
          <w:rFonts w:cs="Times New Roman"/>
          <w:szCs w:val="28"/>
          <w:lang w:val="uk-UA"/>
        </w:rPr>
        <w:t>new</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feature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Регресійне тестування (</w:t>
      </w:r>
      <w:proofErr w:type="spellStart"/>
      <w:r w:rsidRPr="00F82CE3">
        <w:rPr>
          <w:rStyle w:val="apple-style-span"/>
          <w:rFonts w:cs="Times New Roman"/>
          <w:szCs w:val="28"/>
          <w:lang w:val="uk-UA"/>
        </w:rPr>
        <w:t>regression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Альфа-тестування (</w:t>
      </w:r>
      <w:proofErr w:type="spellStart"/>
      <w:r w:rsidRPr="00F82CE3">
        <w:rPr>
          <w:rStyle w:val="apple-style-span"/>
          <w:rFonts w:cs="Times New Roman"/>
          <w:szCs w:val="28"/>
          <w:lang w:val="uk-UA"/>
        </w:rPr>
        <w:t>alpha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Бета-тестування (</w:t>
      </w:r>
      <w:proofErr w:type="spellStart"/>
      <w:r w:rsidRPr="00F82CE3">
        <w:rPr>
          <w:rStyle w:val="apple-style-span"/>
          <w:rFonts w:cs="Times New Roman"/>
          <w:szCs w:val="28"/>
          <w:lang w:val="uk-UA"/>
        </w:rPr>
        <w:t>beta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при здачі (</w:t>
      </w:r>
      <w:proofErr w:type="spellStart"/>
      <w:r w:rsidRPr="00F82CE3">
        <w:rPr>
          <w:rStyle w:val="apple-style-span"/>
          <w:rFonts w:cs="Times New Roman"/>
          <w:szCs w:val="28"/>
          <w:lang w:val="uk-UA"/>
        </w:rPr>
        <w:t>acceptance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під час приймання (</w:t>
      </w:r>
      <w:proofErr w:type="spellStart"/>
      <w:r w:rsidRPr="00F82CE3">
        <w:rPr>
          <w:rStyle w:val="apple-style-span"/>
          <w:rFonts w:cs="Times New Roman"/>
          <w:szCs w:val="28"/>
          <w:lang w:val="uk-UA"/>
        </w:rPr>
        <w:t>smoke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ознакою позитивності сценаріїв: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Позитивне тестування (</w:t>
      </w:r>
      <w:proofErr w:type="spellStart"/>
      <w:r w:rsidRPr="00F82CE3">
        <w:rPr>
          <w:rStyle w:val="apple-style-span"/>
          <w:rFonts w:cs="Times New Roman"/>
          <w:szCs w:val="28"/>
          <w:lang w:val="uk-UA"/>
        </w:rPr>
        <w:t>positive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Негативне тестування (</w:t>
      </w:r>
      <w:proofErr w:type="spellStart"/>
      <w:r w:rsidRPr="00F82CE3">
        <w:rPr>
          <w:rStyle w:val="apple-style-span"/>
          <w:rFonts w:cs="Times New Roman"/>
          <w:szCs w:val="28"/>
          <w:lang w:val="uk-UA"/>
        </w:rPr>
        <w:t>negative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підготовленості до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 документації (</w:t>
      </w:r>
      <w:proofErr w:type="spellStart"/>
      <w:r w:rsidRPr="00F82CE3">
        <w:rPr>
          <w:rStyle w:val="apple-style-span"/>
          <w:rFonts w:cs="Times New Roman"/>
          <w:szCs w:val="28"/>
          <w:lang w:val="uk-UA"/>
        </w:rPr>
        <w:t>formal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BB14B3" w:rsidRPr="00F82CE3" w:rsidRDefault="00273FB0" w:rsidP="00430DC8">
      <w:pPr>
        <w:pStyle w:val="a4"/>
        <w:numPr>
          <w:ilvl w:val="1"/>
          <w:numId w:val="1"/>
        </w:numPr>
        <w:ind w:left="1134"/>
        <w:rPr>
          <w:rStyle w:val="apple-style-span"/>
          <w:lang w:val="uk-UA"/>
        </w:rPr>
      </w:pPr>
      <w:r w:rsidRPr="00F82CE3">
        <w:rPr>
          <w:rStyle w:val="apple-style-span"/>
          <w:rFonts w:cs="Times New Roman"/>
          <w:szCs w:val="28"/>
          <w:lang w:val="uk-UA"/>
        </w:rPr>
        <w:t>І</w:t>
      </w:r>
      <w:r w:rsidR="00507BBE" w:rsidRPr="00F82CE3">
        <w:rPr>
          <w:rStyle w:val="apple-style-span"/>
          <w:rFonts w:cs="Times New Roman"/>
          <w:szCs w:val="28"/>
          <w:lang w:val="uk-UA"/>
        </w:rPr>
        <w:t>нтуїтивне тестування (</w:t>
      </w:r>
      <w:proofErr w:type="spellStart"/>
      <w:r w:rsidR="00507BBE" w:rsidRPr="00F82CE3">
        <w:rPr>
          <w:rStyle w:val="apple-style-span"/>
          <w:rFonts w:cs="Times New Roman"/>
          <w:szCs w:val="28"/>
          <w:lang w:val="uk-UA"/>
        </w:rPr>
        <w:t>ad</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hoc</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testing</w:t>
      </w:r>
      <w:proofErr w:type="spellEnd"/>
      <w:r w:rsidR="00507BBE" w:rsidRPr="00F82CE3">
        <w:rPr>
          <w:rStyle w:val="apple-style-span"/>
          <w:rFonts w:cs="Times New Roman"/>
          <w:szCs w:val="28"/>
          <w:lang w:val="uk-UA"/>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B59A5">
      <w:pPr>
        <w:pStyle w:val="2"/>
      </w:pPr>
      <w:bookmarkStart w:id="5" w:name="_Toc295080335"/>
      <w:r w:rsidRPr="00F82CE3">
        <w:lastRenderedPageBreak/>
        <w:t>Регресійне тестування</w:t>
      </w:r>
      <w:bookmarkEnd w:id="5"/>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proofErr w:type="spellStart"/>
      <w:r w:rsidR="00E5175E" w:rsidRPr="00F82CE3">
        <w:rPr>
          <w:rFonts w:eastAsia="Times New Roman" w:cs="Times New Roman"/>
          <w:szCs w:val="28"/>
          <w:shd w:val="clear" w:color="auto" w:fill="FFFFFF"/>
          <w:lang w:val="uk-UA" w:eastAsia="ru-RU"/>
        </w:rPr>
        <w:t>regression</w:t>
      </w:r>
      <w:proofErr w:type="spellEnd"/>
      <w:r w:rsidR="00E5175E"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w:t>
      </w:r>
      <w:proofErr w:type="spellStart"/>
      <w:r w:rsidR="00273FB0" w:rsidRPr="00F82CE3">
        <w:rPr>
          <w:rFonts w:eastAsia="Times New Roman" w:cs="Times New Roman"/>
          <w:szCs w:val="28"/>
          <w:shd w:val="clear" w:color="auto" w:fill="FFFFFF"/>
          <w:lang w:val="uk-UA" w:eastAsia="ru-RU"/>
        </w:rPr>
        <w:t>regression</w:t>
      </w:r>
      <w:proofErr w:type="spellEnd"/>
      <w:r w:rsidR="00273FB0" w:rsidRPr="00F82CE3">
        <w:rPr>
          <w:rFonts w:eastAsia="Times New Roman" w:cs="Times New Roman"/>
          <w:szCs w:val="28"/>
          <w:shd w:val="clear" w:color="auto" w:fill="FFFFFF"/>
          <w:lang w:val="uk-UA" w:eastAsia="ru-RU"/>
        </w:rPr>
        <w:t xml:space="preserve"> </w:t>
      </w:r>
      <w:proofErr w:type="spellStart"/>
      <w:r w:rsidR="00273FB0" w:rsidRPr="00F82CE3">
        <w:rPr>
          <w:rFonts w:eastAsia="Times New Roman" w:cs="Times New Roman"/>
          <w:szCs w:val="28"/>
          <w:shd w:val="clear" w:color="auto" w:fill="FFFFFF"/>
          <w:lang w:val="uk-UA" w:eastAsia="ru-RU"/>
        </w:rPr>
        <w:t>defects</w:t>
      </w:r>
      <w:proofErr w:type="spellEnd"/>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273FB0" w:rsidRPr="00F82CE3">
        <w:rPr>
          <w:rFonts w:eastAsia="Times New Roman" w:cs="Times New Roman"/>
          <w:color w:val="FF0000"/>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Pr="00F82CE3">
        <w:rPr>
          <w:rFonts w:eastAsia="Times New Roman" w:cs="Times New Roman"/>
          <w:color w:val="FF0000"/>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AC4D1B">
      <w:pPr>
        <w:pStyle w:val="4"/>
        <w:rPr>
          <w:lang w:val="uk-UA"/>
        </w:rPr>
      </w:pPr>
      <w:bookmarkStart w:id="6" w:name="_Toc295080336"/>
      <w:r w:rsidRPr="00F82CE3">
        <w:rPr>
          <w:lang w:val="uk-UA"/>
        </w:rPr>
        <w:lastRenderedPageBreak/>
        <w:t>Визначення необхідної множини тестів</w:t>
      </w:r>
      <w:bookmarkEnd w:id="6"/>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виконувати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w:t>
      </w:r>
      <w:r w:rsidR="00427F51" w:rsidRPr="00F82CE3">
        <w:rPr>
          <w:rFonts w:eastAsia="Times New Roman" w:cs="Times New Roman"/>
          <w:szCs w:val="28"/>
          <w:shd w:val="clear" w:color="auto" w:fill="FFFFFF"/>
          <w:lang w:val="uk-UA" w:eastAsia="ru-RU"/>
        </w:rPr>
        <w:t>н</w:t>
      </w:r>
      <w:r w:rsidR="00427F51" w:rsidRPr="00F82CE3">
        <w:rPr>
          <w:rFonts w:eastAsia="Times New Roman" w:cs="Times New Roman"/>
          <w:szCs w:val="28"/>
          <w:shd w:val="clear" w:color="auto" w:fill="FFFFFF"/>
          <w:lang w:val="uk-UA" w:eastAsia="ru-RU"/>
        </w:rPr>
        <w:t xml:space="preserve">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блеми зупинки</w:t>
      </w:r>
      <w:r w:rsidR="00427F51"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proofErr w:type="spellStart"/>
      <w:r w:rsidR="00427F51" w:rsidRPr="00F82CE3">
        <w:rPr>
          <w:rFonts w:eastAsia="Times New Roman" w:cs="Times New Roman"/>
          <w:szCs w:val="28"/>
          <w:shd w:val="clear" w:color="auto" w:fill="FFFFFF"/>
          <w:lang w:val="uk-UA" w:eastAsia="ru-RU"/>
        </w:rPr>
        <w:t>во</w:t>
      </w:r>
      <w:proofErr w:type="spellEnd"/>
      <w:r w:rsidR="00427F51" w:rsidRPr="00F82CE3">
        <w:rPr>
          <w:rFonts w:eastAsia="Times New Roman" w:cs="Times New Roman"/>
          <w:szCs w:val="28"/>
          <w:shd w:val="clear" w:color="auto" w:fill="FFFFFF"/>
          <w:lang w:val="uk-UA" w:eastAsia="ru-RU"/>
        </w:rPr>
        <w:t xml:space="preserve">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ркових методах регресійного тестування, заснованих на аналізі коду. </w:t>
      </w:r>
      <w:r w:rsidR="00427F51" w:rsidRPr="00F82CE3">
        <w:rPr>
          <w:rFonts w:eastAsia="Times New Roman" w:cs="Times New Roman"/>
          <w:szCs w:val="28"/>
          <w:shd w:val="clear" w:color="auto" w:fill="FFFFFF"/>
          <w:lang w:val="uk-UA" w:eastAsia="ru-RU"/>
        </w:rPr>
        <w:t xml:space="preserve">Множина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lastRenderedPageBreak/>
        <w:t xml:space="preserve">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C4D1B">
      <w:pPr>
        <w:pStyle w:val="4"/>
        <w:rPr>
          <w:lang w:val="uk-UA"/>
        </w:rPr>
      </w:pPr>
      <w:bookmarkStart w:id="7" w:name="_Toc295080337"/>
      <w:r w:rsidRPr="00F82CE3">
        <w:rPr>
          <w:lang w:val="uk-UA"/>
        </w:rPr>
        <w:lastRenderedPageBreak/>
        <w:t>Умови керованості і особливості реалізації регресійного тест</w:t>
      </w:r>
      <w:r w:rsidRPr="00F82CE3">
        <w:rPr>
          <w:lang w:val="uk-UA"/>
        </w:rPr>
        <w:t>у</w:t>
      </w:r>
      <w:r w:rsidRPr="00F82CE3">
        <w:rPr>
          <w:lang w:val="uk-UA"/>
        </w:rPr>
        <w:t>вання</w:t>
      </w:r>
      <w:bookmarkEnd w:id="7"/>
      <w:r w:rsidRPr="00F82CE3">
        <w:rPr>
          <w:lang w:val="uk-UA"/>
        </w:rPr>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 при модульному, так і при інтеграційному регресійному тестуванні в якості модулів, що викликаються модулем, що тестується безпосередньо чи опосередковано, мають використовуватися реальні модулі системи. Це легко здійснити, оскільки на етапі регресійного тестування всі модулі до</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тупні в завершеному вигляді.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тність самих змін. Крім того, при зміні специфікації вимог необхідне пос</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лене регресійне тестування змінених функцій цієї специфікації, а також всіх функцій, які могли бути порушені з необережності. Єдиним випадком коли ми змушені покластися на правильність зміненого технічного завда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 xml:space="preserve">ня, є зміна технічного завдання для всієї системи або для модуля верхнього (у графі викликів) рівня, за умови, що крім технічного завдання, не існує </w:t>
      </w:r>
      <w:r w:rsidRPr="00F82CE3">
        <w:rPr>
          <w:rFonts w:eastAsia="Times New Roman" w:cs="Times New Roman"/>
          <w:szCs w:val="28"/>
          <w:shd w:val="clear" w:color="auto" w:fill="FFFFFF"/>
          <w:lang w:val="uk-UA" w:eastAsia="ru-RU"/>
        </w:rPr>
        <w:lastRenderedPageBreak/>
        <w:t xml:space="preserve">ніякої додаткової </w:t>
      </w:r>
      <w:r w:rsidR="004D3F70" w:rsidRPr="00F82CE3">
        <w:rPr>
          <w:rFonts w:eastAsia="Times New Roman" w:cs="Times New Roman"/>
          <w:szCs w:val="28"/>
          <w:shd w:val="clear" w:color="auto" w:fill="FFFFFF"/>
          <w:lang w:val="uk-UA" w:eastAsia="ru-RU"/>
        </w:rPr>
        <w:t>документації і / або будь-якої</w:t>
      </w:r>
      <w:r w:rsidRPr="00F82CE3">
        <w:rPr>
          <w:rFonts w:eastAsia="Times New Roman" w:cs="Times New Roman"/>
          <w:szCs w:val="28"/>
          <w:shd w:val="clear" w:color="auto" w:fill="FFFFFF"/>
          <w:lang w:val="uk-UA" w:eastAsia="ru-RU"/>
        </w:rPr>
        <w:t xml:space="preserve"> інший інформації, за якою можна було б судити про помилку в технічному завданні.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програмі немає помилок, крім тих, які могли виникнути через її зміни.</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Тести, що застосовувалися для тестування попередніх версій програмного продукту, доступні, при цьому протокол прогону тестів складається з вхі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них даних, вихідних даних і траєкторії. Траєкторія являє собою шлях у к</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руючому графові програми, проходження якого викликається використа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ням деякого набору вхідних даних. Її можна застосовувати для оцінки структурного покриття, забезпечуваного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Деякі ділянки коду програми не одержують керування при виконанні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яких тестів.</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Якщо ділянка коду реалізує вимогу, але змінений фрагмент коду не отр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мує управління при виконанні тесту, то він і не може впливати на значення вихідних даних програми при виконанні даного тесту.</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грами при виконанні даного тесту. Дійсно, якщо змінюється перший блок програми, наприклад, шляхом додавання ініціалізації змінної, всі шляхи у програмі також змінюються, і, як наслідок, вимагають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xml:space="preserve">вання. Проте може так трапитися, що тільки на невеликому підмножині шляхів дійсно використовується ця </w:t>
      </w:r>
      <w:proofErr w:type="spellStart"/>
      <w:r w:rsidRPr="00F82CE3">
        <w:rPr>
          <w:rFonts w:eastAsia="Times New Roman" w:cs="Times New Roman"/>
          <w:szCs w:val="28"/>
          <w:shd w:val="clear" w:color="auto" w:fill="FFFFFF"/>
          <w:lang w:val="uk-UA" w:eastAsia="ru-RU"/>
        </w:rPr>
        <w:t>ініціалізована</w:t>
      </w:r>
      <w:proofErr w:type="spellEnd"/>
      <w:r w:rsidRPr="00F82CE3">
        <w:rPr>
          <w:rFonts w:eastAsia="Times New Roman" w:cs="Times New Roman"/>
          <w:szCs w:val="28"/>
          <w:shd w:val="clear" w:color="auto" w:fill="FFFFFF"/>
          <w:lang w:val="uk-UA" w:eastAsia="ru-RU"/>
        </w:rPr>
        <w:t xml:space="preserve"> змінна.</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Не кожен тест</w:t>
      </w:r>
      <w:r w:rsidR="004D3F70" w:rsidRPr="00F82CE3">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k</m:t>
            </m:r>
          </m:sub>
        </m:sSub>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перевіряючий ко</w:t>
      </w:r>
      <w:r w:rsidR="00367C2C" w:rsidRPr="00F82CE3">
        <w:rPr>
          <w:rFonts w:eastAsia="Times New Roman" w:cs="Times New Roman"/>
          <w:szCs w:val="28"/>
          <w:shd w:val="clear" w:color="auto" w:fill="FFFFFF"/>
          <w:lang w:val="uk-UA" w:eastAsia="ru-RU"/>
        </w:rPr>
        <w:t>д, що знаходиться на одному путі</w:t>
      </w:r>
      <w:r w:rsidRPr="00F82CE3">
        <w:rPr>
          <w:rFonts w:eastAsia="Times New Roman" w:cs="Times New Roman"/>
          <w:szCs w:val="28"/>
          <w:shd w:val="clear" w:color="auto" w:fill="FFFFFF"/>
          <w:lang w:val="uk-UA" w:eastAsia="ru-RU"/>
        </w:rPr>
        <w:t xml:space="preserve"> зі зміненим кодом, обов'язково покриває цей змінений код.</w:t>
      </w:r>
    </w:p>
    <w:p w:rsidR="003F18B0" w:rsidRPr="00F82CE3" w:rsidRDefault="00367C2C"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Код, що знаходиться на одному</w:t>
      </w:r>
      <w:r w:rsidR="003F18B0"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путі</w:t>
      </w:r>
      <w:r w:rsidR="003F18B0" w:rsidRPr="00F82CE3">
        <w:rPr>
          <w:rFonts w:eastAsia="Times New Roman" w:cs="Times New Roman"/>
          <w:szCs w:val="28"/>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AC4D1B">
      <w:pPr>
        <w:pStyle w:val="4"/>
        <w:rPr>
          <w:lang w:val="uk-UA"/>
        </w:rPr>
      </w:pPr>
      <w:bookmarkStart w:id="8" w:name="_Toc295080338"/>
      <w:r w:rsidRPr="00F82CE3">
        <w:rPr>
          <w:lang w:val="uk-UA"/>
        </w:rPr>
        <w:lastRenderedPageBreak/>
        <w:t>Класифікація тестів при відборі</w:t>
      </w:r>
      <w:bookmarkEnd w:id="8"/>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придатних для повторного використання. Це тести, які вже запускалися і придатні до використання, але зачіпають тільки елем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нти програми, що не зазнали змін. При повторному виконанні вихідні д</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ні таких тестів співпадуть з вихідними даними, отриманими на вихідній програмі. Отже, такі тести не вимагають перезапуску.</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які потребують повторного запуску. До них відносяться тести, які вже запускали, але вимагають перезапуску, оскільки зачіпають, принаймні, один змінений елемент, яки</w:t>
      </w:r>
      <w:r w:rsidR="00367C2C" w:rsidRPr="00F82CE3">
        <w:rPr>
          <w:rFonts w:eastAsia="Times New Roman" w:cs="Times New Roman"/>
          <w:szCs w:val="28"/>
          <w:shd w:val="clear" w:color="auto" w:fill="FFFFFF"/>
          <w:lang w:val="uk-UA" w:eastAsia="ru-RU"/>
        </w:rPr>
        <w:t>й підлягає повторному тестува</w:t>
      </w:r>
      <w:r w:rsidR="00367C2C" w:rsidRPr="00F82CE3">
        <w:rPr>
          <w:rFonts w:eastAsia="Times New Roman" w:cs="Times New Roman"/>
          <w:szCs w:val="28"/>
          <w:shd w:val="clear" w:color="auto" w:fill="FFFFFF"/>
          <w:lang w:val="uk-UA" w:eastAsia="ru-RU"/>
        </w:rPr>
        <w:t>н</w:t>
      </w:r>
      <w:r w:rsidR="00367C2C" w:rsidRPr="00F82CE3">
        <w:rPr>
          <w:rFonts w:eastAsia="Times New Roman" w:cs="Times New Roman"/>
          <w:szCs w:val="28"/>
          <w:shd w:val="clear" w:color="auto" w:fill="FFFFFF"/>
          <w:lang w:val="uk-UA" w:eastAsia="ru-RU"/>
        </w:rPr>
        <w:t>ню</w:t>
      </w:r>
      <w:r w:rsidRPr="00F82CE3">
        <w:rPr>
          <w:rFonts w:eastAsia="Times New Roman" w:cs="Times New Roman"/>
          <w:szCs w:val="28"/>
          <w:shd w:val="clear" w:color="auto" w:fill="FFFFFF"/>
          <w:lang w:val="uk-UA" w:eastAsia="ru-RU"/>
        </w:rPr>
        <w:t>. При повторному виконанні такі тести можуть давати результат, ві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мінний від результату, показаного на вихідній програмі. Множина тестів, які потребують повторного запуску, забезпечує хороше покриття стру</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турних елементів навіть за наявності нових функціональних можливо</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тей.</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застарілих тестів. Ці тести, більше не можуть бути застосовні до зміненої програмі та непридатні для подальшого тестування, оскільки вони зачіпають тільки елементи, які були видалені при зміні програми. Їх можна видалити з набору регресійних тестів.</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Нові тести, які ще не запускалися і можуть бути використані для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7415607E" wp14:editId="7323B649">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F22" w:rsidRDefault="00FE2F22"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F22" w:rsidRPr="00F02182" w:rsidRDefault="00FE2F22"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F22" w:rsidRPr="00F02182" w:rsidRDefault="00FE2F22"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2F22" w:rsidRDefault="00FE2F22"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FE2F22" w:rsidRDefault="00FE2F22"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FE2F22" w:rsidRPr="00F02182" w:rsidRDefault="00FE2F22"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FE2F22" w:rsidRPr="00F02182" w:rsidRDefault="00FE2F22"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FE2F22" w:rsidRDefault="00FE2F22"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1</w:t>
        </w:r>
      </w:fldSimple>
      <w:r w:rsidR="00D72872">
        <w:t>.</w:t>
      </w:r>
      <w:fldSimple w:instr=" SEQ Рис \* ARABIC \s 1 ">
        <w:r w:rsidR="00D72872">
          <w:rPr>
            <w:noProof/>
          </w:rPr>
          <w:t>1</w:t>
        </w:r>
      </w:fldSimple>
      <w:r w:rsidR="003E17E2">
        <w:rPr>
          <w:lang w:val="uk-UA"/>
        </w:rPr>
        <w:t xml:space="preserve"> –</w:t>
      </w:r>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proofErr w:type="spellStart"/>
      <w:r w:rsidR="00062973">
        <w:rPr>
          <w:lang w:val="uk-UA"/>
        </w:rPr>
        <w:t>унок</w:t>
      </w:r>
      <w:proofErr w:type="spellEnd"/>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AC4D1B">
      <w:pPr>
        <w:pStyle w:val="4"/>
        <w:rPr>
          <w:lang w:val="uk-UA"/>
        </w:rPr>
      </w:pPr>
      <w:bookmarkStart w:id="9" w:name="_Toc295080339"/>
      <w:r w:rsidRPr="00F82CE3">
        <w:rPr>
          <w:lang w:val="uk-UA"/>
        </w:rPr>
        <w:lastRenderedPageBreak/>
        <w:t>Класифікація методів вибору</w:t>
      </w:r>
      <w:r w:rsidR="00BB14B3" w:rsidRPr="00F82CE3">
        <w:rPr>
          <w:lang w:val="uk-UA"/>
        </w:rPr>
        <w:t xml:space="preserve"> </w:t>
      </w:r>
      <w:proofErr w:type="spellStart"/>
      <w:r w:rsidR="00BB14B3" w:rsidRPr="00F82CE3">
        <w:rPr>
          <w:lang w:val="uk-UA"/>
        </w:rPr>
        <w:t>те</w:t>
      </w:r>
      <w:r w:rsidR="00430DC8" w:rsidRPr="00F82CE3">
        <w:rPr>
          <w:lang w:val="uk-UA"/>
        </w:rPr>
        <w:t>cт</w:t>
      </w:r>
      <w:r w:rsidR="00BB14B3" w:rsidRPr="00F82CE3">
        <w:rPr>
          <w:lang w:val="uk-UA"/>
        </w:rPr>
        <w:t>ів</w:t>
      </w:r>
      <w:bookmarkEnd w:id="9"/>
      <w:proofErr w:type="spellEnd"/>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ведінка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proofErr w:type="spellStart"/>
      <w:r w:rsidR="00C40E28" w:rsidRPr="00F82CE3">
        <w:rPr>
          <w:rFonts w:eastAsia="Times New Roman" w:cs="Times New Roman"/>
          <w:szCs w:val="28"/>
          <w:shd w:val="clear" w:color="auto" w:fill="FFFFFF"/>
          <w:lang w:val="uk-UA" w:eastAsia="ru-RU"/>
        </w:rPr>
        <w:t>різняється</w:t>
      </w:r>
      <w:proofErr w:type="spellEnd"/>
      <w:r w:rsidR="00C40E28" w:rsidRPr="00F82CE3">
        <w:rPr>
          <w:rFonts w:eastAsia="Times New Roman" w:cs="Times New Roman"/>
          <w:szCs w:val="28"/>
          <w:shd w:val="clear" w:color="auto" w:fill="FFFFFF"/>
          <w:lang w:val="uk-UA" w:eastAsia="ru-RU"/>
        </w:rPr>
        <w:t xml:space="preserve">.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 xml:space="preserve">гресійного тестування, тобто вартості реалізації її вимог щодо часу і пам'яті, а </w:t>
      </w:r>
      <w:r w:rsidRPr="00F82CE3">
        <w:rPr>
          <w:rFonts w:eastAsia="Times New Roman" w:cs="Times New Roman"/>
          <w:szCs w:val="28"/>
          <w:shd w:val="clear" w:color="auto" w:fill="FFFFFF"/>
          <w:lang w:val="uk-UA" w:eastAsia="ru-RU"/>
        </w:rPr>
        <w:lastRenderedPageBreak/>
        <w:t>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w:t>
      </w:r>
      <w:r w:rsidRPr="00F82CE3">
        <w:rPr>
          <w:rFonts w:eastAsia="Times New Roman" w:cs="Times New Roman"/>
          <w:szCs w:val="28"/>
          <w:shd w:val="clear" w:color="auto" w:fill="FFFFFF"/>
          <w:lang w:val="uk-UA" w:eastAsia="ru-RU"/>
        </w:rPr>
        <w:lastRenderedPageBreak/>
        <w:t>якого оператора функції вся функція вважається зміненою; при аналізі на рівні окремих операторів ми можемо виключити частину тестів, що містять виклик 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EF299C">
      <w:pPr>
        <w:pStyle w:val="4"/>
        <w:numPr>
          <w:ilvl w:val="3"/>
          <w:numId w:val="30"/>
        </w:numPr>
        <w:spacing w:before="200" w:after="0"/>
        <w:jc w:val="center"/>
        <w:rPr>
          <w:rFonts w:eastAsia="Times New Roman"/>
          <w:shd w:val="clear" w:color="auto" w:fill="FFFFFF"/>
          <w:lang w:val="uk-UA"/>
        </w:rPr>
      </w:pPr>
      <w:bookmarkStart w:id="10" w:name="_Toc295080340"/>
      <w:r w:rsidRPr="00EF299C">
        <w:rPr>
          <w:rFonts w:eastAsia="Times New Roman"/>
          <w:shd w:val="clear" w:color="auto" w:fill="FFFFFF"/>
          <w:lang w:val="uk-UA"/>
        </w:rPr>
        <w:lastRenderedPageBreak/>
        <w:t>Методи вибору тестів</w:t>
      </w:r>
      <w:bookmarkEnd w:id="10"/>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Мінімізація набору тестів вимагає певних витрат на аналіз. Якщо вартість цього аналізу більше витрат на виконання деякого </w:t>
      </w:r>
      <w:proofErr w:type="spellStart"/>
      <w:r w:rsidRPr="009E5541">
        <w:rPr>
          <w:rFonts w:eastAsiaTheme="minorEastAsia"/>
          <w:szCs w:val="28"/>
          <w:shd w:val="clear" w:color="auto" w:fill="FFFFFF"/>
          <w:lang w:val="uk-UA" w:eastAsia="ru-RU"/>
        </w:rPr>
        <w:t>порогового</w:t>
      </w:r>
      <w:proofErr w:type="spellEnd"/>
      <w:r w:rsidRPr="009E5541">
        <w:rPr>
          <w:rFonts w:eastAsiaTheme="minorEastAsia"/>
          <w:szCs w:val="28"/>
          <w:shd w:val="clear" w:color="auto" w:fill="FFFFFF"/>
          <w:lang w:val="uk-UA" w:eastAsia="ru-RU"/>
        </w:rPr>
        <w:t xml:space="preserve">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F82CE3" w:rsidRDefault="00EF299C" w:rsidP="00EF299C">
      <w:pPr>
        <w:rPr>
          <w:rFonts w:eastAsia="Times New Roman" w:cs="Times New Roman"/>
          <w:szCs w:val="28"/>
          <w:shd w:val="clear" w:color="auto" w:fill="FFFFFF"/>
          <w:lang w:val="uk-UA" w:eastAsia="ru-RU"/>
        </w:rPr>
      </w:pPr>
      <w:r w:rsidRPr="00185911">
        <w:rPr>
          <w:lang w:val="uk-UA"/>
        </w:rPr>
        <w:br w:type="page"/>
      </w:r>
      <w:r w:rsidR="002B3C54" w:rsidRPr="00F82CE3">
        <w:rPr>
          <w:rFonts w:eastAsia="Times New Roman" w:cs="Times New Roman"/>
          <w:szCs w:val="28"/>
          <w:shd w:val="clear" w:color="auto" w:fill="FFFFFF"/>
          <w:lang w:val="uk-UA" w:eastAsia="ru-RU"/>
        </w:rPr>
        <w:lastRenderedPageBreak/>
        <w:br w:type="page"/>
      </w:r>
    </w:p>
    <w:p w:rsidR="00BB14B3" w:rsidRPr="00F82CE3" w:rsidRDefault="00BB14B3" w:rsidP="00AB59A5">
      <w:pPr>
        <w:pStyle w:val="2"/>
      </w:pPr>
      <w:bookmarkStart w:id="11" w:name="_Toc295080341"/>
      <w:r w:rsidRPr="00F82CE3">
        <w:lastRenderedPageBreak/>
        <w:t>Системи керування версіями</w:t>
      </w:r>
      <w:bookmarkEnd w:id="11"/>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t>
      </w:r>
      <w:proofErr w:type="spellStart"/>
      <w:r w:rsidRPr="00F82CE3">
        <w:rPr>
          <w:rFonts w:eastAsia="Times New Roman" w:cs="Times New Roman"/>
          <w:szCs w:val="28"/>
          <w:shd w:val="clear" w:color="auto" w:fill="FFFFFF"/>
          <w:lang w:val="uk-UA" w:eastAsia="ru-RU"/>
        </w:rPr>
        <w:t>Writer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KWord</w:t>
      </w:r>
      <w:proofErr w:type="spellEnd"/>
      <w:r w:rsidRPr="00F82CE3">
        <w:rPr>
          <w:rFonts w:eastAsia="Times New Roman" w:cs="Times New Roman"/>
          <w:szCs w:val="28"/>
          <w:shd w:val="clear" w:color="auto" w:fill="FFFFFF"/>
          <w:lang w:val="uk-UA" w:eastAsia="ru-RU"/>
        </w:rPr>
        <w:t xml:space="preserve">, </w:t>
      </w:r>
      <w:proofErr w:type="spellStart"/>
      <w:r w:rsidR="00647C67" w:rsidRPr="00F82CE3">
        <w:rPr>
          <w:rFonts w:eastAsia="Times New Roman" w:cs="Times New Roman"/>
          <w:szCs w:val="28"/>
          <w:shd w:val="clear" w:color="auto" w:fill="FFFFFF"/>
          <w:lang w:val="uk-UA" w:eastAsia="ru-RU"/>
        </w:rPr>
        <w:t>Pages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w:t>
      </w:r>
      <w:proofErr w:type="spellStart"/>
      <w:r w:rsidRPr="00F82CE3">
        <w:rPr>
          <w:rFonts w:eastAsia="Times New Roman" w:cs="Times New Roman"/>
          <w:szCs w:val="28"/>
          <w:shd w:val="clear" w:color="auto" w:fill="FFFFFF"/>
          <w:lang w:val="uk-UA" w:eastAsia="ru-RU"/>
        </w:rPr>
        <w:t>Calc</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KSpread</w:t>
      </w:r>
      <w:proofErr w:type="spellEnd"/>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Numbers</w:t>
      </w:r>
      <w:proofErr w:type="spellEnd"/>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w:t>
      </w:r>
      <w:proofErr w:type="spellStart"/>
      <w:r w:rsidRPr="00F82CE3">
        <w:rPr>
          <w:rFonts w:eastAsia="Times New Roman" w:cs="Times New Roman"/>
          <w:szCs w:val="28"/>
          <w:shd w:val="clear" w:color="auto" w:fill="FFFFFF"/>
          <w:lang w:val="uk-UA" w:eastAsia="ru-RU"/>
        </w:rPr>
        <w:t>Drupal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Joomla</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WordPress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w:t>
      </w:r>
      <w:proofErr w:type="spellStart"/>
      <w:r w:rsidRPr="00F82CE3">
        <w:rPr>
          <w:rFonts w:eastAsia="Times New Roman" w:cs="Times New Roman"/>
          <w:szCs w:val="28"/>
          <w:shd w:val="clear" w:color="auto" w:fill="FFFFFF"/>
          <w:lang w:val="uk-UA" w:eastAsia="ru-RU"/>
        </w:rPr>
        <w:t>MediaWiki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DokuWiki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TWiki</w:t>
      </w:r>
      <w:proofErr w:type="spellEnd"/>
      <w:r w:rsidRPr="00F82CE3">
        <w:rPr>
          <w:rFonts w:eastAsia="Times New Roman" w:cs="Times New Roman"/>
          <w:szCs w:val="28"/>
          <w:shd w:val="clear" w:color="auto" w:fill="FFFFFF"/>
          <w:lang w:val="uk-UA" w:eastAsia="ru-RU"/>
        </w:rPr>
        <w:t xml:space="preserve"> т.д. У </w:t>
      </w:r>
      <w:proofErr w:type="spellStart"/>
      <w:r w:rsidR="00D102A9" w:rsidRPr="00F82CE3">
        <w:rPr>
          <w:rFonts w:eastAsia="Times New Roman" w:cs="Times New Roman"/>
          <w:szCs w:val="28"/>
          <w:shd w:val="clear" w:color="auto" w:fill="FFFFFF"/>
          <w:lang w:val="uk-UA" w:eastAsia="ru-RU"/>
        </w:rPr>
        <w:t>wiki</w:t>
      </w:r>
      <w:proofErr w:type="spellEnd"/>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w:t>
      </w:r>
      <w:r w:rsidRPr="00F82CE3">
        <w:rPr>
          <w:rFonts w:eastAsia="Times New Roman" w:cs="Times New Roman"/>
          <w:szCs w:val="28"/>
          <w:shd w:val="clear" w:color="auto" w:fill="FFFFFF"/>
          <w:lang w:val="uk-UA" w:eastAsia="ru-RU"/>
        </w:rPr>
        <w:lastRenderedPageBreak/>
        <w:t xml:space="preserve">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w:t>
      </w:r>
      <w:proofErr w:type="spellStart"/>
      <w:r w:rsidRPr="00F82CE3">
        <w:rPr>
          <w:rFonts w:eastAsia="Times New Roman" w:cs="Times New Roman"/>
          <w:szCs w:val="28"/>
          <w:shd w:val="clear" w:color="auto" w:fill="FFFFFF"/>
          <w:lang w:val="uk-UA" w:eastAsia="ru-RU"/>
        </w:rPr>
        <w:t>patches</w:t>
      </w:r>
      <w:proofErr w:type="spellEnd"/>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proofErr w:type="spellStart"/>
      <w:r w:rsidR="00CD1DC0" w:rsidRPr="00F82CE3">
        <w:rPr>
          <w:rFonts w:eastAsia="Times New Roman" w:cs="Times New Roman"/>
          <w:szCs w:val="28"/>
          <w:shd w:val="clear" w:color="auto" w:fill="FFFFFF"/>
          <w:lang w:val="uk-UA" w:eastAsia="ru-RU"/>
        </w:rPr>
        <w:t>бізнесовії</w:t>
      </w:r>
      <w:proofErr w:type="spellEnd"/>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2" w:name="_Toc291799753"/>
      <w:bookmarkEnd w:id="12"/>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AB59A5">
      <w:pPr>
        <w:pStyle w:val="3"/>
      </w:pPr>
      <w:bookmarkStart w:id="13" w:name="_Toc295080342"/>
      <w:r w:rsidRPr="00F82CE3">
        <w:lastRenderedPageBreak/>
        <w:t xml:space="preserve">Традиційні системи контролю </w:t>
      </w:r>
      <w:r w:rsidR="00845495" w:rsidRPr="00F82CE3">
        <w:t>версій</w:t>
      </w:r>
      <w:bookmarkEnd w:id="13"/>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F82CE3" w:rsidRDefault="00DE684A" w:rsidP="00AC4D1B">
      <w:pPr>
        <w:pStyle w:val="4"/>
        <w:rPr>
          <w:rFonts w:eastAsia="Times New Roman"/>
          <w:shd w:val="clear" w:color="auto" w:fill="FFFFFF"/>
          <w:lang w:val="uk-UA" w:eastAsia="ru-RU"/>
        </w:rPr>
      </w:pPr>
      <w:bookmarkStart w:id="14" w:name="_Toc295080343"/>
      <w:r w:rsidRPr="00F82CE3">
        <w:rPr>
          <w:rFonts w:eastAsia="Times New Roman"/>
          <w:shd w:val="clear" w:color="auto" w:fill="FFFFFF"/>
          <w:lang w:val="uk-UA" w:eastAsia="ru-RU"/>
        </w:rPr>
        <w:t>Атомарні операції</w:t>
      </w:r>
      <w:bookmarkEnd w:id="14"/>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bookmarkStart w:id="15" w:name="_Toc295080344"/>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bookmarkEnd w:id="15"/>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bookmarkStart w:id="16" w:name="_Toc295080345"/>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bookmarkEnd w:id="16"/>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 xml:space="preserve">ному </w:t>
      </w:r>
      <w:proofErr w:type="spellStart"/>
      <w:r w:rsidR="00647C67" w:rsidRPr="00F82CE3">
        <w:rPr>
          <w:rFonts w:eastAsia="Times New Roman" w:cs="Times New Roman"/>
          <w:szCs w:val="28"/>
          <w:shd w:val="clear" w:color="auto" w:fill="FFFFFF"/>
          <w:lang w:val="uk-UA" w:eastAsia="ru-RU"/>
        </w:rPr>
        <w:t>репозиторії</w:t>
      </w:r>
      <w:proofErr w:type="spellEnd"/>
      <w:r w:rsidR="00647C67" w:rsidRPr="00F82CE3">
        <w:rPr>
          <w:rFonts w:eastAsia="Times New Roman" w:cs="Times New Roman"/>
          <w:szCs w:val="28"/>
          <w:shd w:val="clear" w:color="auto" w:fill="FFFFFF"/>
          <w:lang w:val="uk-UA" w:eastAsia="ru-RU"/>
        </w:rPr>
        <w:t xml:space="preserve">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bookmarkStart w:id="17" w:name="_Toc295080346"/>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bookmarkEnd w:id="17"/>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AB59A5">
      <w:pPr>
        <w:pStyle w:val="3"/>
      </w:pPr>
      <w:bookmarkStart w:id="18" w:name="_Toc295080347"/>
      <w:r w:rsidRPr="00F82CE3">
        <w:lastRenderedPageBreak/>
        <w:t>Розподілені системи контролю версій</w:t>
      </w:r>
      <w:bookmarkEnd w:id="18"/>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Розподілені системи контролю версій використовують так званий </w:t>
      </w:r>
      <w:proofErr w:type="spellStart"/>
      <w:r w:rsidRPr="00F82CE3">
        <w:rPr>
          <w:rFonts w:eastAsia="Times New Roman" w:cs="Times New Roman"/>
          <w:szCs w:val="28"/>
          <w:shd w:val="clear" w:color="auto" w:fill="FFFFFF"/>
          <w:lang w:val="uk-UA" w:eastAsia="ru-RU"/>
        </w:rPr>
        <w:t>Peer</w:t>
      </w:r>
      <w:proofErr w:type="spellEnd"/>
      <w:r w:rsidRPr="00F82CE3">
        <w:rPr>
          <w:rFonts w:eastAsia="Times New Roman" w:cs="Times New Roman"/>
          <w:szCs w:val="28"/>
          <w:shd w:val="clear" w:color="auto" w:fill="FFFFFF"/>
          <w:lang w:val="uk-UA" w:eastAsia="ru-RU"/>
        </w:rPr>
        <w:t xml:space="preserve"> -To-Peer підхід, на відміну від клієнт-серверного підходу централізованих си</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тем. Замість одного, центрального сховища, з яким клієнти синхронізуються, кожний розробник має свою робочу копію у своєму локальному сховищі. Ро</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поділені системи контролю версій проводять синхронізацію шляхом обміну </w:t>
      </w:r>
      <w:proofErr w:type="spellStart"/>
      <w:r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тчами</w:t>
      </w:r>
      <w:proofErr w:type="spellEnd"/>
      <w:r w:rsidRPr="00F82CE3">
        <w:rPr>
          <w:rFonts w:eastAsia="Times New Roman" w:cs="Times New Roman"/>
          <w:szCs w:val="28"/>
          <w:shd w:val="clear" w:color="auto" w:fill="FFFFFF"/>
          <w:lang w:val="uk-UA" w:eastAsia="ru-RU"/>
        </w:rPr>
        <w:t xml:space="preserve">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93572F" w:rsidRPr="00EF299C"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proofErr w:type="spellStart"/>
      <w:r w:rsidR="0093572F" w:rsidRPr="00F82CE3">
        <w:rPr>
          <w:rFonts w:eastAsia="Times New Roman" w:cs="Times New Roman"/>
          <w:szCs w:val="28"/>
          <w:shd w:val="clear" w:color="auto" w:fill="FFFFFF"/>
          <w:lang w:val="uk-UA" w:eastAsia="ru-RU"/>
        </w:rPr>
        <w:t>забезпечуює</w:t>
      </w:r>
      <w:proofErr w:type="spellEnd"/>
      <w:r w:rsidRPr="00F82CE3">
        <w:rPr>
          <w:rFonts w:eastAsia="Times New Roman" w:cs="Times New Roman"/>
          <w:szCs w:val="28"/>
          <w:shd w:val="clear" w:color="auto" w:fill="FFFFFF"/>
          <w:lang w:val="uk-UA" w:eastAsia="ru-RU"/>
        </w:rPr>
        <w:t xml:space="preserve"> захист від втрати даних.</w:t>
      </w:r>
      <w:r w:rsidR="0093572F" w:rsidRPr="00EF299C">
        <w:rPr>
          <w:rFonts w:eastAsia="Times New Roman"/>
          <w:shd w:val="clear" w:color="auto" w:fill="FFFFFF"/>
          <w:lang w:val="uk-UA" w:eastAsia="ru-RU"/>
        </w:rPr>
        <w:br w:type="page"/>
      </w:r>
    </w:p>
    <w:p w:rsidR="00A8612A" w:rsidRPr="00F82CE3" w:rsidRDefault="00A8612A" w:rsidP="00AB59A5">
      <w:pPr>
        <w:pStyle w:val="1"/>
        <w:rPr>
          <w:rFonts w:eastAsiaTheme="majorEastAsia"/>
          <w:sz w:val="32"/>
          <w:szCs w:val="32"/>
        </w:rPr>
      </w:pPr>
      <w:bookmarkStart w:id="19" w:name="_Toc295080348"/>
      <w:r w:rsidRPr="00F82CE3">
        <w:lastRenderedPageBreak/>
        <w:t>П</w:t>
      </w:r>
      <w:r w:rsidR="00525C1E" w:rsidRPr="00F82CE3">
        <w:t>ОБУДОВА МЕТОДУ ВИБОРУ ТЕСТІВ ДЛЯ РЕГРЕСІЙНОГО ТЕСТУВАННЯ</w:t>
      </w:r>
      <w:bookmarkEnd w:id="19"/>
    </w:p>
    <w:p w:rsidR="00A8612A" w:rsidRPr="00F82CE3" w:rsidRDefault="00A8612A">
      <w:pPr>
        <w:rPr>
          <w:lang w:val="uk-UA"/>
        </w:rPr>
      </w:pPr>
      <w:r w:rsidRPr="00F82CE3">
        <w:rPr>
          <w:lang w:val="uk-UA"/>
        </w:rPr>
        <w:br w:type="page"/>
      </w:r>
    </w:p>
    <w:p w:rsidR="00525C1E" w:rsidRPr="00F82CE3" w:rsidRDefault="00A8612A" w:rsidP="00AB59A5">
      <w:pPr>
        <w:pStyle w:val="1"/>
      </w:pPr>
      <w:bookmarkStart w:id="20" w:name="_Toc295080349"/>
      <w:r w:rsidRPr="00F82CE3">
        <w:lastRenderedPageBreak/>
        <w:t>ОПИС ПРОГРАМИ ТА АНАЛІЗ РЕЗУЛ</w:t>
      </w:r>
      <w:r w:rsidRPr="00F82CE3">
        <w:t>Ь</w:t>
      </w:r>
      <w:r w:rsidRPr="00F82CE3">
        <w:t>ТАТІВ</w:t>
      </w:r>
      <w:bookmarkEnd w:id="20"/>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AB59A5">
      <w:pPr>
        <w:pStyle w:val="2"/>
      </w:pPr>
      <w:bookmarkStart w:id="21" w:name="_Toc295080350"/>
      <w:r>
        <w:lastRenderedPageBreak/>
        <w:t>Посібник користувача</w:t>
      </w:r>
      <w:bookmarkEnd w:id="21"/>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 xml:space="preserve">3.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когніт</w:t>
      </w:r>
      <w:r>
        <w:rPr>
          <w:shd w:val="clear" w:color="auto" w:fill="FFFFFF"/>
          <w:lang w:val="uk-UA" w:eastAsia="ru-RU"/>
        </w:rPr>
        <w:t>и</w:t>
      </w:r>
      <w:r>
        <w:rPr>
          <w:shd w:val="clear" w:color="auto" w:fill="FFFFFF"/>
          <w:lang w:val="uk-UA" w:eastAsia="ru-RU"/>
        </w:rPr>
        <w:t>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Automatic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D34C72" w:rsidRPr="00D34C72">
        <w:rPr>
          <w:color w:val="FF0000"/>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3C14F9BE" wp14:editId="0BBDC52B">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1</w:t>
        </w:r>
      </w:fldSimple>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lastRenderedPageBreak/>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0A41BF9E" wp14:editId="1760BE55">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2</w:t>
        </w:r>
      </w:fldSimple>
      <w:r w:rsidR="003E17E2">
        <w:rPr>
          <w:lang w:val="uk-UA"/>
        </w:rPr>
        <w:t xml:space="preserve"> –</w:t>
      </w:r>
      <w:r>
        <w:rPr>
          <w:lang w:val="uk-UA"/>
        </w:rPr>
        <w:t xml:space="preserve"> </w:t>
      </w:r>
      <w:r w:rsidRPr="00763046">
        <w:rPr>
          <w:lang w:val="uk-UA"/>
        </w:rPr>
        <w:t>Форма зв’язкі</w:t>
      </w:r>
      <w:proofErr w:type="gramStart"/>
      <w:r w:rsidRPr="00763046">
        <w:rPr>
          <w:lang w:val="uk-UA"/>
        </w:rPr>
        <w:t>в</w:t>
      </w:r>
      <w:proofErr w:type="gramEnd"/>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7572839D" wp14:editId="45301BD7">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3</w:t>
        </w:r>
      </w:fldSimple>
      <w:r w:rsidR="003E17E2">
        <w:rPr>
          <w:lang w:val="uk-UA"/>
        </w:rPr>
        <w:t xml:space="preserve"> –</w:t>
      </w:r>
      <w:r>
        <w:rPr>
          <w:lang w:val="uk-UA"/>
        </w:rPr>
        <w:t xml:space="preserve"> </w:t>
      </w:r>
      <w:r w:rsidRPr="00C546F1">
        <w:rPr>
          <w:lang w:val="uk-UA"/>
        </w:rPr>
        <w:t xml:space="preserve">Форма додавання </w:t>
      </w:r>
      <w:proofErr w:type="spellStart"/>
      <w:r w:rsidRPr="00C546F1">
        <w:rPr>
          <w:lang w:val="uk-UA"/>
        </w:rPr>
        <w:t>звязкі</w:t>
      </w:r>
      <w:proofErr w:type="gramStart"/>
      <w:r w:rsidRPr="00C546F1">
        <w:rPr>
          <w:lang w:val="uk-UA"/>
        </w:rPr>
        <w:t>в</w:t>
      </w:r>
      <w:proofErr w:type="spellEnd"/>
      <w:proofErr w:type="gramEnd"/>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61A8E00B" wp14:editId="26A7F724">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4</w:t>
        </w:r>
      </w:fldSimple>
      <w:r w:rsidR="003E17E2">
        <w:rPr>
          <w:lang w:val="uk-UA"/>
        </w:rPr>
        <w:t xml:space="preserve"> –</w:t>
      </w:r>
      <w:r>
        <w:rPr>
          <w:lang w:val="uk-UA"/>
        </w:rPr>
        <w:t xml:space="preserve"> </w:t>
      </w:r>
      <w:r w:rsidRPr="00345EAD">
        <w:rPr>
          <w:lang w:val="uk-UA"/>
        </w:rPr>
        <w:t xml:space="preserve">Когнітивна карта зв’язків </w:t>
      </w:r>
      <w:proofErr w:type="gramStart"/>
      <w:r w:rsidRPr="00345EAD">
        <w:rPr>
          <w:lang w:val="uk-UA"/>
        </w:rPr>
        <w:t>м</w:t>
      </w:r>
      <w:proofErr w:type="gramEnd"/>
      <w:r w:rsidRPr="00345EAD">
        <w:rPr>
          <w:lang w:val="uk-UA"/>
        </w:rPr>
        <w:t>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proofErr w:type="spellStart"/>
      <w:r>
        <w:rPr>
          <w:shd w:val="clear" w:color="auto" w:fill="FFFFFF"/>
          <w:lang w:val="en-US" w:eastAsia="ru-RU"/>
        </w:rPr>
        <w:t>Regexp</w:t>
      </w:r>
      <w:proofErr w:type="spellEnd"/>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14C0DE32" wp14:editId="4618EDE5">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5</w:t>
        </w:r>
      </w:fldSimple>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 xml:space="preserve">дні зв’язки між модулями, жовтим – зв’язки що </w:t>
      </w:r>
      <w:proofErr w:type="gramStart"/>
      <w:r>
        <w:rPr>
          <w:shd w:val="clear" w:color="auto" w:fill="FFFFFF"/>
          <w:lang w:val="uk-UA" w:eastAsia="ru-RU"/>
        </w:rPr>
        <w:t>могли</w:t>
      </w:r>
      <w:proofErr w:type="gramEnd"/>
      <w:r>
        <w:rPr>
          <w:shd w:val="clear" w:color="auto" w:fill="FFFFFF"/>
          <w:lang w:val="uk-UA" w:eastAsia="ru-RU"/>
        </w:rPr>
        <w:t xml:space="preserve">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lastRenderedPageBreak/>
        <w:drawing>
          <wp:inline distT="0" distB="0" distL="0" distR="0" wp14:anchorId="456B39D7" wp14:editId="3D96CA2B">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proofErr w:type="spellStart"/>
      <w:r w:rsidR="00F938EA">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6</w:t>
        </w:r>
      </w:fldSimple>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FE2F22">
          <w:headerReference w:type="default" r:id="rId17"/>
          <w:headerReference w:type="first" r:id="rId18"/>
          <w:pgSz w:w="11906" w:h="16838" w:code="9"/>
          <w:pgMar w:top="851" w:right="1134" w:bottom="1701" w:left="1134" w:header="709" w:footer="709" w:gutter="0"/>
          <w:pgNumType w:start="7"/>
          <w:cols w:space="708"/>
          <w:titlePg/>
          <w:docGrid w:linePitch="381"/>
        </w:sectPr>
      </w:pPr>
      <w:r>
        <w:rPr>
          <w:lang w:val="uk-UA"/>
        </w:rPr>
        <w:br w:type="page"/>
      </w:r>
    </w:p>
    <w:p w:rsidR="00EF299C" w:rsidRPr="00EF299C" w:rsidRDefault="00D72872" w:rsidP="00AB59A5">
      <w:pPr>
        <w:pStyle w:val="2"/>
        <w:rPr>
          <w:bCs/>
          <w:sz w:val="36"/>
          <w:szCs w:val="28"/>
        </w:rPr>
      </w:pPr>
      <w:r>
        <w:lastRenderedPageBreak/>
        <w:t xml:space="preserve"> </w:t>
      </w:r>
      <w:bookmarkStart w:id="22" w:name="_Toc295080351"/>
      <w:r w:rsidR="00EF299C">
        <w:t>Карта переходів програмного забезпечення</w:t>
      </w:r>
      <w:bookmarkEnd w:id="22"/>
    </w:p>
    <w:p w:rsidR="00D72872" w:rsidRDefault="00EF299C" w:rsidP="00D72872">
      <w:pPr>
        <w:jc w:val="center"/>
      </w:pPr>
      <w:r>
        <w:rPr>
          <w:noProof/>
          <w:lang w:eastAsia="ru-RU"/>
        </w:rPr>
        <w:drawing>
          <wp:inline distT="0" distB="0" distL="0" distR="0" wp14:anchorId="5CD69E06" wp14:editId="3079342E">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proofErr w:type="spellStart"/>
      <w:r w:rsidR="00F938EA">
        <w:rPr>
          <w:lang w:val="uk-UA"/>
        </w:rPr>
        <w:t>унок</w:t>
      </w:r>
      <w:proofErr w:type="spellEnd"/>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AB59A5">
      <w:pPr>
        <w:pStyle w:val="2"/>
      </w:pPr>
      <w:r>
        <w:br w:type="page"/>
      </w:r>
      <w:bookmarkStart w:id="23" w:name="_Toc295080352"/>
      <w:r w:rsidRPr="00D72872">
        <w:lastRenderedPageBreak/>
        <w:t>ER-модель</w:t>
      </w:r>
      <w:r>
        <w:t xml:space="preserve"> бази даних</w:t>
      </w:r>
      <w:bookmarkEnd w:id="23"/>
    </w:p>
    <w:p w:rsidR="00D72872" w:rsidRDefault="00D72872" w:rsidP="00D72872">
      <w:pPr>
        <w:keepNext/>
        <w:jc w:val="center"/>
      </w:pPr>
      <w:r>
        <w:rPr>
          <w:noProof/>
          <w:lang w:eastAsia="ru-RU"/>
        </w:rPr>
        <w:drawing>
          <wp:inline distT="0" distB="0" distL="0" distR="0" wp14:anchorId="34D3A70C" wp14:editId="36BC4523">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proofErr w:type="spellStart"/>
      <w:r w:rsidR="00F938EA">
        <w:rPr>
          <w:lang w:val="uk-UA"/>
        </w:rPr>
        <w:t>унок</w:t>
      </w:r>
      <w:proofErr w:type="spellEnd"/>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AB59A5">
      <w:pPr>
        <w:pStyle w:val="2"/>
      </w:pPr>
      <w:r>
        <w:br w:type="page"/>
      </w:r>
      <w:bookmarkStart w:id="24" w:name="_Toc295080353"/>
      <w:r>
        <w:lastRenderedPageBreak/>
        <w:t>Діаграма залежності класів програми</w:t>
      </w:r>
      <w:bookmarkEnd w:id="24"/>
    </w:p>
    <w:p w:rsidR="00D72872" w:rsidRDefault="00D72872" w:rsidP="00D72872">
      <w:pPr>
        <w:keepNext/>
      </w:pPr>
      <w:r>
        <w:rPr>
          <w:noProof/>
          <w:lang w:eastAsia="ru-RU"/>
        </w:rPr>
        <w:drawing>
          <wp:inline distT="0" distB="0" distL="0" distR="0" wp14:anchorId="6FB51805" wp14:editId="11675C86">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Pr="00D72872" w:rsidRDefault="00D72872" w:rsidP="00F938EA">
      <w:pPr>
        <w:pStyle w:val="a6"/>
        <w:jc w:val="center"/>
        <w:rPr>
          <w:lang w:val="uk-UA" w:eastAsia="ru-RU"/>
        </w:rPr>
        <w:sectPr w:rsidR="00D72872" w:rsidRPr="00D72872" w:rsidSect="00D72872">
          <w:pgSz w:w="16838" w:h="11906" w:orient="landscape"/>
          <w:pgMar w:top="1134" w:right="850" w:bottom="1134" w:left="1701" w:header="708" w:footer="708" w:gutter="0"/>
          <w:cols w:space="708"/>
          <w:titlePg/>
          <w:docGrid w:linePitch="381"/>
        </w:sectPr>
      </w:pPr>
      <w:r>
        <w:t>Рис</w:t>
      </w:r>
      <w:proofErr w:type="spellStart"/>
      <w:r w:rsidR="00F938EA">
        <w:rPr>
          <w:lang w:val="uk-UA"/>
        </w:rPr>
        <w:t>унок</w:t>
      </w:r>
      <w:proofErr w:type="spellEnd"/>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525C1E" w:rsidRPr="00F82CE3" w:rsidRDefault="00525C1E" w:rsidP="00AB59A5">
      <w:pPr>
        <w:pStyle w:val="1"/>
      </w:pPr>
      <w:bookmarkStart w:id="25" w:name="_Toc295080354"/>
      <w:r w:rsidRPr="00F82CE3">
        <w:lastRenderedPageBreak/>
        <w:t>ОРГАНІЗАЦІЙНО-ЕКОНОМІЧНИЙ РОЗДІЛ. ФУНКЦІОНАЛЬНО-ВАРТІСНИЙ АНАЛІЗ ПРОГРАМНОГО ПРОДУКТУ</w:t>
      </w:r>
      <w:bookmarkEnd w:id="25"/>
    </w:p>
    <w:p w:rsidR="005512E0" w:rsidRPr="00F82CE3" w:rsidRDefault="005512E0" w:rsidP="00AB59A5">
      <w:pPr>
        <w:pStyle w:val="2"/>
      </w:pPr>
      <w:bookmarkStart w:id="26" w:name="_Toc295080355"/>
      <w:r w:rsidRPr="00F82CE3">
        <w:t>Вступна частина.</w:t>
      </w:r>
      <w:bookmarkEnd w:id="26"/>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27" w:name="id.4a771a357208"/>
      <w:bookmarkEnd w:id="27"/>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28" w:name="id.b50cb82a0e17"/>
      <w:bookmarkEnd w:id="28"/>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29" w:name="_Toc295080356"/>
      <w:r w:rsidRPr="00F82CE3">
        <w:lastRenderedPageBreak/>
        <w:t>Постановка задачі техніко-економічного аналізу</w:t>
      </w:r>
      <w:bookmarkEnd w:id="29"/>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30" w:name="id.bb4219f6af53"/>
      <w:bookmarkEnd w:id="30"/>
      <w:r>
        <w:br w:type="page"/>
      </w:r>
    </w:p>
    <w:p w:rsidR="005512E0" w:rsidRPr="00F82CE3" w:rsidRDefault="005512E0" w:rsidP="00AB59A5">
      <w:pPr>
        <w:pStyle w:val="2"/>
      </w:pPr>
      <w:bookmarkStart w:id="31" w:name="_Toc295080357"/>
      <w:r w:rsidRPr="00F82CE3">
        <w:lastRenderedPageBreak/>
        <w:t>Обґрунтування функцій програмного продукту</w:t>
      </w:r>
      <w:bookmarkStart w:id="32" w:name="id.e1402ba33049"/>
      <w:bookmarkEnd w:id="31"/>
      <w:bookmarkEnd w:id="32"/>
    </w:p>
    <w:p w:rsidR="005512E0" w:rsidRPr="00F82CE3" w:rsidRDefault="005512E0" w:rsidP="00AB59A5">
      <w:pPr>
        <w:pStyle w:val="3"/>
      </w:pPr>
      <w:bookmarkStart w:id="33" w:name="_Toc295080358"/>
      <w:r w:rsidRPr="00F82CE3">
        <w:t>Формування варіантів функцій</w:t>
      </w:r>
      <w:bookmarkEnd w:id="33"/>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1)Використання </w:t>
      </w:r>
      <w:proofErr w:type="spellStart"/>
      <w:r w:rsidRPr="00F82CE3">
        <w:rPr>
          <w:rFonts w:eastAsia="Times New Roman" w:cs="Times New Roman"/>
          <w:szCs w:val="28"/>
          <w:lang w:val="uk-UA" w:eastAsia="ru-RU"/>
        </w:rPr>
        <w:t>xml</w:t>
      </w:r>
      <w:proofErr w:type="spellEnd"/>
      <w:r w:rsidRPr="00F82CE3">
        <w:rPr>
          <w:rFonts w:eastAsia="Times New Roman" w:cs="Times New Roman"/>
          <w:szCs w:val="28"/>
          <w:lang w:val="uk-UA" w:eastAsia="ru-RU"/>
        </w:rPr>
        <w:t xml:space="preserve">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w:t>
      </w:r>
      <w:proofErr w:type="spellStart"/>
      <w:r w:rsidRPr="00F82CE3">
        <w:rPr>
          <w:rFonts w:eastAsia="Times New Roman" w:cs="Times New Roman"/>
          <w:szCs w:val="28"/>
          <w:lang w:val="uk-UA" w:eastAsia="ru-RU"/>
        </w:rPr>
        <w:t>ini</w:t>
      </w:r>
      <w:proofErr w:type="spellEnd"/>
      <w:r w:rsidRPr="00F82CE3">
        <w:rPr>
          <w:rFonts w:eastAsia="Times New Roman" w:cs="Times New Roman"/>
          <w:szCs w:val="28"/>
          <w:lang w:val="uk-UA" w:eastAsia="ru-RU"/>
        </w:rPr>
        <w:t xml:space="preserve">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4" w:name="id.0eb0b4ed252e"/>
      <w:bookmarkEnd w:id="34"/>
      <w:r w:rsidRPr="00F82CE3">
        <w:rPr>
          <w:rFonts w:eastAsia="Times New Roman" w:cs="Times New Roman"/>
          <w:szCs w:val="28"/>
          <w:lang w:val="uk-UA" w:eastAsia="ru-RU"/>
        </w:rPr>
        <w:br w:type="page"/>
      </w:r>
    </w:p>
    <w:p w:rsidR="005512E0" w:rsidRPr="00F82CE3" w:rsidRDefault="005512E0" w:rsidP="00AB59A5">
      <w:pPr>
        <w:pStyle w:val="3"/>
      </w:pPr>
      <w:bookmarkStart w:id="35" w:name="_Toc295080359"/>
      <w:r w:rsidRPr="00F82CE3">
        <w:lastRenderedPageBreak/>
        <w:t>Варіанти реалізації основних функцій</w:t>
      </w:r>
      <w:bookmarkEnd w:id="35"/>
      <w:r w:rsidRPr="00F82CE3">
        <w:t xml:space="preserve">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455538F3" wp14:editId="7176ABEC">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FE2F22" w:rsidRPr="00530E4B" w:rsidRDefault="00FE2F22"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FE2F22" w:rsidRPr="00530E4B" w:rsidRDefault="00FE2F22"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70AE8148" wp14:editId="71A28D6E">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FE2F22" w:rsidRPr="00264FDC" w:rsidRDefault="00FE2F22" w:rsidP="00DF2893">
                            <w:pPr>
                              <w:pStyle w:val="a6"/>
                              <w:jc w:val="center"/>
                              <w:rPr>
                                <w:noProof/>
                              </w:rPr>
                            </w:pPr>
                            <w:r>
                              <w:t>Рис</w:t>
                            </w:r>
                            <w:proofErr w:type="spellStart"/>
                            <w:r>
                              <w:rPr>
                                <w:lang w:val="uk-UA"/>
                              </w:rPr>
                              <w:t>унок</w:t>
                            </w:r>
                            <w:proofErr w:type="spellEnd"/>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FE2F22" w:rsidRPr="00264FDC" w:rsidRDefault="00FE2F22" w:rsidP="00DF2893">
                      <w:pPr>
                        <w:pStyle w:val="a6"/>
                        <w:jc w:val="center"/>
                        <w:rPr>
                          <w:noProof/>
                        </w:rPr>
                      </w:pPr>
                      <w:r>
                        <w:t>Рис</w:t>
                      </w:r>
                      <w:proofErr w:type="spellStart"/>
                      <w:r>
                        <w:rPr>
                          <w:lang w:val="uk-UA"/>
                        </w:rPr>
                        <w:t>унок</w:t>
                      </w:r>
                      <w:proofErr w:type="spellEnd"/>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0418B2EB" wp14:editId="4294A1E2">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FE2F22" w:rsidRPr="00407706" w:rsidRDefault="00FE2F22"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FE2F22" w:rsidRPr="00407706" w:rsidRDefault="00FE2F22"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FE2F22" w:rsidRPr="00407706" w:rsidRDefault="00FE2F22"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FE2F22" w:rsidRPr="00407706" w:rsidRDefault="00FE2F22"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FE2F22" w:rsidRPr="00407706" w:rsidRDefault="00FE2F22"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FE2F22" w:rsidRPr="00407706" w:rsidRDefault="00FE2F22"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FE2F22" w:rsidRPr="00407706" w:rsidRDefault="00FE2F22"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36" w:name="id.3e337235e52e"/>
      <w:bookmarkEnd w:id="36"/>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1</w:t>
        </w:r>
      </w:fldSimple>
      <w:r w:rsidR="00F938EA">
        <w:rPr>
          <w:lang w:val="uk-UA"/>
        </w:rPr>
        <w:t xml:space="preserve"> –</w:t>
      </w:r>
      <w:r>
        <w:rPr>
          <w:lang w:val="uk-UA"/>
        </w:rPr>
        <w:t xml:space="preserve"> </w:t>
      </w:r>
      <w:proofErr w:type="gramStart"/>
      <w:r w:rsidRPr="00160237">
        <w:rPr>
          <w:lang w:val="uk-UA"/>
        </w:rPr>
        <w:t>Позитивно-негативна</w:t>
      </w:r>
      <w:proofErr w:type="gramEnd"/>
      <w:r w:rsidRPr="00160237">
        <w:rPr>
          <w:lang w:val="uk-UA"/>
        </w:rPr>
        <w:t xml:space="preserve">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Можливість </w:t>
            </w:r>
            <w:proofErr w:type="spellStart"/>
            <w:r w:rsidRPr="00F82CE3">
              <w:rPr>
                <w:rFonts w:eastAsia="Times New Roman" w:cs="Times New Roman"/>
                <w:sz w:val="24"/>
                <w:szCs w:val="24"/>
                <w:lang w:val="uk-UA" w:eastAsia="ru-RU"/>
              </w:rPr>
              <w:t>кастомізувати</w:t>
            </w:r>
            <w:proofErr w:type="spellEnd"/>
            <w:r w:rsidRPr="00F82CE3">
              <w:rPr>
                <w:rFonts w:eastAsia="Times New Roman" w:cs="Times New Roman"/>
                <w:sz w:val="24"/>
                <w:szCs w:val="24"/>
                <w:lang w:val="uk-UA" w:eastAsia="ru-RU"/>
              </w:rPr>
              <w:t xml:space="preserve">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lastRenderedPageBreak/>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37" w:name="id.c1e080ea20d7"/>
      <w:bookmarkEnd w:id="37"/>
      <w:r>
        <w:br w:type="page"/>
      </w:r>
    </w:p>
    <w:p w:rsidR="005512E0" w:rsidRPr="00F82CE3" w:rsidRDefault="005512E0" w:rsidP="00AB59A5">
      <w:pPr>
        <w:pStyle w:val="2"/>
      </w:pPr>
      <w:bookmarkStart w:id="38" w:name="_Toc295080360"/>
      <w:r w:rsidRPr="00F82CE3">
        <w:lastRenderedPageBreak/>
        <w:t>Обґрунтування системи параметрів ПП</w:t>
      </w:r>
      <w:bookmarkStart w:id="39" w:name="id.cb3f6f0df777"/>
      <w:bookmarkEnd w:id="38"/>
      <w:bookmarkEnd w:id="39"/>
    </w:p>
    <w:p w:rsidR="005512E0" w:rsidRPr="00F82CE3" w:rsidRDefault="005512E0" w:rsidP="00AB59A5">
      <w:pPr>
        <w:pStyle w:val="3"/>
      </w:pPr>
      <w:bookmarkStart w:id="40" w:name="_Toc295080361"/>
      <w:r w:rsidRPr="00F82CE3">
        <w:t>Опис параметрів</w:t>
      </w:r>
      <w:bookmarkEnd w:id="40"/>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AB59A5">
      <w:pPr>
        <w:pStyle w:val="3"/>
      </w:pPr>
      <w:bookmarkStart w:id="41" w:name="id.1abcb235142a"/>
      <w:bookmarkStart w:id="42" w:name="_Toc295080362"/>
      <w:bookmarkEnd w:id="41"/>
      <w:r w:rsidRPr="00F82CE3">
        <w:t>Кількісна оцінка параметрів</w:t>
      </w:r>
      <w:bookmarkEnd w:id="42"/>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2</w:t>
        </w:r>
      </w:fldSimple>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Мс</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Mb</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27E77B1D" wp14:editId="766AE0EC">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D72872">
          <w:rPr>
            <w:noProof/>
          </w:rPr>
          <w:t>4</w:t>
        </w:r>
      </w:fldSimple>
      <w:r w:rsidR="00D72872">
        <w:t>.</w:t>
      </w:r>
      <w:fldSimple w:instr=" SEQ Рис \* ARABIC \s 1 ">
        <w:r w:rsidR="00D72872">
          <w:rPr>
            <w:noProof/>
          </w:rPr>
          <w:t>2</w:t>
        </w:r>
      </w:fldSimple>
      <w:r w:rsidR="00F938EA">
        <w:rPr>
          <w:lang w:val="uk-UA"/>
        </w:rPr>
        <w:t xml:space="preserve"> –</w:t>
      </w:r>
      <w:r>
        <w:rPr>
          <w:lang w:val="uk-UA"/>
        </w:rPr>
        <w:t xml:space="preserve"> </w:t>
      </w:r>
      <w:r w:rsidRPr="000C376E">
        <w:rPr>
          <w:lang w:val="uk-UA"/>
        </w:rPr>
        <w:t>Графічні характеристики для Х</w:t>
      </w:r>
      <w:proofErr w:type="gramStart"/>
      <w:r w:rsidRPr="000C376E">
        <w:rPr>
          <w:lang w:val="uk-UA"/>
        </w:rPr>
        <w:t>1</w:t>
      </w:r>
      <w:proofErr w:type="gramEnd"/>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7D43B252" wp14:editId="291CE5E8">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D72872">
          <w:rPr>
            <w:noProof/>
          </w:rPr>
          <w:t>4</w:t>
        </w:r>
      </w:fldSimple>
      <w:r w:rsidR="00D72872">
        <w:t>.</w:t>
      </w:r>
      <w:fldSimple w:instr=" SEQ Рис \* ARABIC \s 1 ">
        <w:r w:rsidR="00D72872">
          <w:rPr>
            <w:noProof/>
          </w:rPr>
          <w:t>3</w:t>
        </w:r>
      </w:fldSimple>
      <w:r w:rsidR="00F938EA">
        <w:rPr>
          <w:lang w:val="uk-UA"/>
        </w:rPr>
        <w:t xml:space="preserve"> –</w:t>
      </w:r>
      <w:r>
        <w:rPr>
          <w:lang w:val="uk-UA"/>
        </w:rPr>
        <w:t xml:space="preserve"> </w:t>
      </w:r>
      <w:r w:rsidRPr="00E17102">
        <w:rPr>
          <w:lang w:val="uk-UA"/>
        </w:rPr>
        <w:t>Графічні характеристики для Х</w:t>
      </w:r>
      <w:proofErr w:type="gramStart"/>
      <w:r w:rsidRPr="00E17102">
        <w:rPr>
          <w:lang w:val="uk-UA"/>
        </w:rPr>
        <w:t>2</w:t>
      </w:r>
      <w:proofErr w:type="gramEnd"/>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54ACC155" wp14:editId="0281C1BC">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D72872">
          <w:rPr>
            <w:noProof/>
          </w:rPr>
          <w:t>4</w:t>
        </w:r>
      </w:fldSimple>
      <w:r w:rsidR="00D72872">
        <w:t>.</w:t>
      </w:r>
      <w:fldSimple w:instr=" SEQ Рис \* ARABIC \s 1 ">
        <w:r w:rsidR="00D72872">
          <w:rPr>
            <w:noProof/>
          </w:rPr>
          <w:t>4</w:t>
        </w:r>
      </w:fldSimple>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AB59A5">
      <w:pPr>
        <w:pStyle w:val="3"/>
      </w:pPr>
      <w:bookmarkStart w:id="43" w:name="_Toc295080363"/>
      <w:r w:rsidRPr="00F82CE3">
        <w:t>Аналіз експертного оцінювання параметрів</w:t>
      </w:r>
      <w:bookmarkEnd w:id="43"/>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3</w:t>
        </w:r>
      </w:fldSimple>
      <w:r w:rsidR="00F938EA">
        <w:rPr>
          <w:lang w:val="uk-UA"/>
        </w:rPr>
        <w:t xml:space="preserve"> –</w:t>
      </w:r>
      <w:r>
        <w:rPr>
          <w:lang w:val="uk-UA"/>
        </w:rPr>
        <w:t xml:space="preserve"> </w:t>
      </w:r>
      <w:r w:rsidRPr="00731DA5">
        <w:rPr>
          <w:lang w:val="uk-UA"/>
        </w:rPr>
        <w:t>Результати  ранжування параметрі</w:t>
      </w:r>
      <w:proofErr w:type="gramStart"/>
      <w:r w:rsidRPr="00731DA5">
        <w:rPr>
          <w:lang w:val="uk-UA"/>
        </w:rPr>
        <w:t>в</w:t>
      </w:r>
      <w:proofErr w:type="gramEnd"/>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proofErr w:type="spellStart"/>
            <w:r w:rsidRPr="00F82CE3">
              <w:rPr>
                <w:rFonts w:eastAsia="Times New Roman" w:cs="Times New Roman"/>
                <w:b/>
                <w:bCs/>
                <w:sz w:val="20"/>
                <w:szCs w:val="20"/>
                <w:lang w:val="uk-UA" w:eastAsia="ru-RU"/>
              </w:rPr>
              <w:t>Позн</w:t>
            </w:r>
            <w:proofErr w:type="spellEnd"/>
            <w:r w:rsidRPr="00F82CE3">
              <w:rPr>
                <w:rFonts w:eastAsia="Times New Roman" w:cs="Times New Roman"/>
                <w:b/>
                <w:bCs/>
                <w:sz w:val="20"/>
                <w:szCs w:val="20"/>
                <w:lang w:val="uk-UA" w:eastAsia="ru-RU"/>
              </w:rPr>
              <w:t>.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proofErr w:type="spellStart"/>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roofErr w:type="spellEnd"/>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а) сума рангів кожного з параметрів і загальна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25" o:title=""/>
          </v:shape>
          <o:OLEObject Type="Embed" ProgID="Equation.3" ShapeID="_x0000_i1025" DrawAspect="Content" ObjectID="_1368995442" r:id="rId26"/>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б) середня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1359" w:dyaOrig="620">
          <v:shape id="_x0000_i1026" type="#_x0000_t75" style="width:67.7pt;height:31.15pt" o:ole="">
            <v:imagedata r:id="rId27" o:title=""/>
          </v:shape>
          <o:OLEObject Type="Embed" ProgID="Equation.3" ShapeID="_x0000_i1026" DrawAspect="Content" ObjectID="_1368995443" r:id="rId28"/>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29" o:title=""/>
          </v:shape>
          <o:OLEObject Type="Embed" ProgID="Equation.3" ShapeID="_x0000_i1027" DrawAspect="Content" ObjectID="_1368995444" r:id="rId30"/>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г)загальна сума квадратів відхилення:</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31" o:title=""/>
          </v:shape>
          <o:OLEObject Type="Embed" ProgID="Equation.3" ShapeID="_x0000_i1028" DrawAspect="Content" ObjectID="_1368995445" r:id="rId32"/>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33" o:title=""/>
          </v:shape>
          <o:OLEObject Type="Embed" ProgID="Equation.3" ShapeID="_x0000_i1029" DrawAspect="Content" ObjectID="_1368995446" r:id="rId34"/>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w:t>
      </w:r>
      <w:r w:rsidR="00846345" w:rsidRPr="00F82CE3">
        <w:rPr>
          <w:rFonts w:eastAsia="Times New Roman" w:cs="Times New Roman"/>
          <w:noProof/>
          <w:szCs w:val="28"/>
          <w:lang w:eastAsia="ru-RU"/>
        </w:rPr>
        <w:lastRenderedPageBreak/>
        <mc:AlternateContent>
          <mc:Choice Requires="wps">
            <w:drawing>
              <wp:anchor distT="0" distB="0" distL="114300" distR="114300" simplePos="0" relativeHeight="251649536" behindDoc="0" locked="0" layoutInCell="1" allowOverlap="1" wp14:anchorId="10785142" wp14:editId="72D2050D">
                <wp:simplePos x="0" y="0"/>
                <wp:positionH relativeFrom="column">
                  <wp:posOffset>3532505</wp:posOffset>
                </wp:positionH>
                <wp:positionV relativeFrom="paragraph">
                  <wp:posOffset>207645</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6.35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"/>
            </w:pict>
          </mc:Fallback>
        </mc:AlternateContent>
      </w:r>
      <w:r w:rsidRPr="00F82CE3">
        <w:rPr>
          <w:rFonts w:eastAsia="Times New Roman" w:cs="Times New Roman"/>
          <w:szCs w:val="28"/>
          <w:lang w:val="uk-UA" w:eastAsia="ru-RU"/>
        </w:rPr>
        <w:t xml:space="preserve">тим,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5512E0" w:rsidRPr="00F82CE3" w:rsidRDefault="00FE2F22"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5" o:title=""/>
            <w10:wrap type="square" side="right"/>
          </v:shape>
          <o:OLEObject Type="Embed" ProgID="Equation.3" ShapeID="_x0000_s1027" DrawAspect="Content" ObjectID="_1368995455" r:id="rId36"/>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w:t>
      </w:r>
      <w:proofErr w:type="spellStart"/>
      <w:r w:rsidR="005512E0" w:rsidRPr="00F82CE3">
        <w:rPr>
          <w:rFonts w:eastAsia="Times New Roman" w:cs="Times New Roman"/>
          <w:szCs w:val="28"/>
          <w:lang w:val="uk-UA" w:eastAsia="ru-RU"/>
        </w:rPr>
        <w:t>X</w:t>
      </w:r>
      <w:r w:rsidR="005512E0"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rPr>
          <w:rFonts w:eastAsia="Times New Roman" w:cs="Times New Roman"/>
          <w:szCs w:val="28"/>
          <w:vertAlign w:val="subscript"/>
          <w:lang w:val="uk-UA" w:eastAsia="ru-RU"/>
        </w:rPr>
      </w:pPr>
      <w:r w:rsidRPr="00F82CE3">
        <w:rPr>
          <w:rFonts w:eastAsia="Times New Roman" w:cs="Times New Roman"/>
          <w:szCs w:val="28"/>
          <w:lang w:val="uk-UA" w:eastAsia="ru-RU"/>
        </w:rPr>
        <w:t xml:space="preserve">1.0 при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w:t>
      </w:r>
      <w:proofErr w:type="spellEnd"/>
      <w:r w:rsidRPr="00F82CE3">
        <w:rPr>
          <w:rFonts w:eastAsia="Times New Roman" w:cs="Times New Roman"/>
          <w:szCs w:val="28"/>
          <w:lang w:val="uk-UA" w:eastAsia="ru-RU"/>
        </w:rPr>
        <w:t xml:space="preserve">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w:t>
      </w:r>
      <w:proofErr w:type="spellStart"/>
      <w:r w:rsidRPr="00F82CE3">
        <w:rPr>
          <w:rFonts w:eastAsia="Times New Roman" w:cs="Times New Roman"/>
          <w:szCs w:val="28"/>
          <w:lang w:val="uk-UA" w:eastAsia="ru-RU"/>
        </w:rPr>
        <w:t>X</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szCs w:val="28"/>
          <w:lang w:val="uk-UA" w:eastAsia="ru-RU"/>
        </w:rPr>
        <w:t xml:space="preserve"> ║.</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Для кожного параметра зробимо розрахунок вагомості </w:t>
      </w:r>
      <w:proofErr w:type="spellStart"/>
      <w:r w:rsidRPr="00F82CE3">
        <w:rPr>
          <w:rFonts w:eastAsia="Times New Roman" w:cs="Times New Roman"/>
          <w:szCs w:val="28"/>
          <w:lang w:val="uk-UA" w:eastAsia="ru-RU"/>
        </w:rPr>
        <w:t>K</w:t>
      </w:r>
      <w:r w:rsidRPr="00F82CE3">
        <w:rPr>
          <w:rFonts w:eastAsia="Times New Roman" w:cs="Times New Roman"/>
          <w:szCs w:val="28"/>
          <w:vertAlign w:val="subscript"/>
          <w:lang w:val="uk-UA" w:eastAsia="ru-RU"/>
        </w:rPr>
        <w:t>ві</w:t>
      </w:r>
      <w:proofErr w:type="spellEnd"/>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37" o:title=""/>
          </v:shape>
          <o:OLEObject Type="Embed" ProgID="Equation.3" ShapeID="_x0000_i1030" DrawAspect="Content" ObjectID="_1368995447" r:id="rId38"/>
        </w:object>
      </w:r>
      <w:r w:rsidRPr="00F82CE3">
        <w:rPr>
          <w:rFonts w:eastAsia="Times New Roman" w:cs="Times New Roman"/>
          <w:position w:val="-28"/>
          <w:szCs w:val="28"/>
          <w:lang w:val="uk-UA" w:eastAsia="ru-RU"/>
        </w:rPr>
        <w:object w:dxaOrig="1040" w:dyaOrig="680">
          <v:shape id="_x0000_i1031" type="#_x0000_t75" style="width:51.6pt;height:34.4pt" o:ole="">
            <v:imagedata r:id="rId39" o:title=""/>
          </v:shape>
          <o:OLEObject Type="Embed" ProgID="Equation.3" ShapeID="_x0000_i1031" DrawAspect="Content" ObjectID="_1368995448" r:id="rId40"/>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w:t>
      </w:r>
      <w:proofErr w:type="spellStart"/>
      <w:r w:rsidRPr="00F82CE3">
        <w:rPr>
          <w:rFonts w:eastAsia="Times New Roman" w:cs="Times New Roman"/>
          <w:szCs w:val="28"/>
          <w:lang w:val="uk-UA" w:eastAsia="ru-RU"/>
        </w:rPr>
        <w:t>.На</w:t>
      </w:r>
      <w:proofErr w:type="spellEnd"/>
      <w:r w:rsidRPr="00F82CE3">
        <w:rPr>
          <w:rFonts w:eastAsia="Times New Roman" w:cs="Times New Roman"/>
          <w:szCs w:val="28"/>
          <w:lang w:val="uk-UA" w:eastAsia="ru-RU"/>
        </w:rPr>
        <w:t xml:space="preserve">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5512E0" w:rsidRPr="00F82CE3" w:rsidRDefault="005512E0" w:rsidP="00C26CC5">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1" o:title=""/>
          </v:shape>
          <o:OLEObject Type="Embed" ProgID="Equation.3" ShapeID="_x0000_i1032" DrawAspect="Content" ObjectID="_1368995449" r:id="rId42"/>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3" o:title=""/>
          </v:shape>
          <o:OLEObject Type="Embed" ProgID="Equation.3" ShapeID="_x0000_i1033" DrawAspect="Content" ObjectID="_1368995450" r:id="rId44"/>
        </w:object>
      </w: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4</w:t>
        </w:r>
      </w:fldSimple>
      <w:r w:rsidR="00F938EA">
        <w:rPr>
          <w:lang w:val="uk-UA"/>
        </w:rPr>
        <w:t xml:space="preserve"> –</w:t>
      </w:r>
      <w:r>
        <w:rPr>
          <w:lang w:val="uk-UA"/>
        </w:rPr>
        <w:t xml:space="preserve"> </w:t>
      </w:r>
      <w:r w:rsidRPr="00AE5D64">
        <w:rPr>
          <w:lang w:val="uk-UA"/>
        </w:rPr>
        <w:t>Розрахунок вагомості параметрі</w:t>
      </w:r>
      <w:proofErr w:type="gramStart"/>
      <w:r w:rsidRPr="00AE5D64">
        <w:rPr>
          <w:lang w:val="uk-UA"/>
        </w:rPr>
        <w:t>в</w:t>
      </w:r>
      <w:proofErr w:type="gramEnd"/>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Перша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Друга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roofErr w:type="spellEnd"/>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proofErr w:type="spellStart"/>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roofErr w:type="spellEnd"/>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5" o:title=""/>
                </v:shape>
                <o:OLEObject Type="Embed" ProgID="Equation.3" ShapeID="_x0000_i1034" DrawAspect="Content" ObjectID="_1368995451" r:id="rId46"/>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47" o:title=""/>
                </v:shape>
                <o:OLEObject Type="Embed" ProgID="Equation.3" ShapeID="_x0000_i1035" DrawAspect="Content" ObjectID="_1368995452" r:id="rId48"/>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44" w:name="id.4d80e6a042d6"/>
            <w:bookmarkEnd w:id="44"/>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45" w:name="id.46555ff7e38a"/>
      <w:bookmarkEnd w:id="45"/>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46" w:name="_Toc295080364"/>
      <w:r w:rsidRPr="00F82CE3">
        <w:lastRenderedPageBreak/>
        <w:t>Аналіз рівня якості варіантів реалізації функцій</w:t>
      </w:r>
      <w:bookmarkEnd w:id="46"/>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5512E0" w:rsidRPr="00F82CE3" w:rsidRDefault="005512E0" w:rsidP="005512E0">
      <w:pPr>
        <w:widowControl w:val="0"/>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2540" w:dyaOrig="540">
          <v:shape id="_x0000_i1036" type="#_x0000_t75" style="width:126.75pt;height:26.85pt" o:ole="">
            <v:imagedata r:id="rId49" o:title=""/>
          </v:shape>
          <o:OLEObject Type="Embed" ProgID="Equation.3" ShapeID="_x0000_i1036" DrawAspect="Content" ObjectID="_1368995453" r:id="rId50"/>
        </w:objec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Pr="00846345">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Pr="00846345">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7" w:name="id.4c59ef6b54f7"/>
      <w:bookmarkEnd w:id="47"/>
      <w:r>
        <w:br w:type="page"/>
      </w:r>
    </w:p>
    <w:p w:rsidR="005512E0" w:rsidRPr="00F82CE3" w:rsidRDefault="005512E0" w:rsidP="00AB59A5">
      <w:pPr>
        <w:pStyle w:val="2"/>
      </w:pPr>
      <w:bookmarkStart w:id="48" w:name="_Toc295080365"/>
      <w:r w:rsidRPr="00F82CE3">
        <w:lastRenderedPageBreak/>
        <w:t>Економічний аналіз варіантів розробки ПП</w:t>
      </w:r>
      <w:bookmarkEnd w:id="48"/>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49" w:name="id.c5f22a1dd5c4"/>
      <w:bookmarkEnd w:id="49"/>
    </w:p>
    <w:p w:rsidR="005512E0" w:rsidRPr="00F82CE3" w:rsidRDefault="005512E0" w:rsidP="005512E0">
      <w:pPr>
        <w:ind w:firstLine="454"/>
        <w:rPr>
          <w:rFonts w:cs="Times New Roman"/>
          <w:szCs w:val="28"/>
          <w:lang w:val="uk-UA"/>
        </w:rPr>
      </w:pPr>
      <w:bookmarkStart w:id="50" w:name="id.495d36ec0b15"/>
      <w:bookmarkEnd w:id="50"/>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 xml:space="preserve">1. Розробка </w:t>
      </w:r>
      <w:proofErr w:type="spellStart"/>
      <w:r w:rsidRPr="00F82CE3">
        <w:rPr>
          <w:szCs w:val="28"/>
        </w:rPr>
        <w:t>ділогів</w:t>
      </w:r>
      <w:proofErr w:type="spellEnd"/>
      <w:r w:rsidRPr="00F82CE3">
        <w:rPr>
          <w:szCs w:val="28"/>
        </w:rPr>
        <w:t xml:space="preserve">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 xml:space="preserve">=90 людино - днів. Поправочний коефіцієнт, який враховує вид довідкової інформації для першого завдання: </w:t>
      </w:r>
      <w:proofErr w:type="spellStart"/>
      <w:r w:rsidRPr="00F82CE3">
        <w:rPr>
          <w:rFonts w:cs="Times New Roman"/>
          <w:szCs w:val="28"/>
          <w:lang w:val="uk-UA"/>
        </w:rPr>
        <w:t>К</w:t>
      </w:r>
      <w:r w:rsidRPr="00F82CE3">
        <w:rPr>
          <w:rFonts w:cs="Times New Roman"/>
          <w:szCs w:val="28"/>
          <w:vertAlign w:val="subscript"/>
          <w:lang w:val="uk-UA"/>
        </w:rPr>
        <w:t>п</w:t>
      </w:r>
      <w:proofErr w:type="spellEnd"/>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 xml:space="preserve">фіцієнт, який враховує складність контролю вхідної  та  вихідної  інформації  для  всіх  завдань рівний 1: </w:t>
      </w:r>
      <w:proofErr w:type="spellStart"/>
      <w:r w:rsidRPr="00F82CE3">
        <w:rPr>
          <w:rFonts w:cs="Times New Roman"/>
          <w:szCs w:val="28"/>
          <w:lang w:val="uk-UA"/>
        </w:rPr>
        <w:t>К</w:t>
      </w:r>
      <w:r w:rsidRPr="00F82CE3">
        <w:rPr>
          <w:rFonts w:cs="Times New Roman"/>
          <w:szCs w:val="28"/>
          <w:vertAlign w:val="subscript"/>
          <w:lang w:val="uk-UA"/>
        </w:rPr>
        <w:t>ск</w:t>
      </w:r>
      <w:proofErr w:type="spellEnd"/>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 xml:space="preserve">фіцієнта </w:t>
      </w:r>
      <w:proofErr w:type="spellStart"/>
      <w:r w:rsidRPr="00F82CE3">
        <w:rPr>
          <w:rFonts w:cs="Times New Roman"/>
          <w:szCs w:val="28"/>
          <w:lang w:val="uk-UA"/>
        </w:rPr>
        <w:t>К</w:t>
      </w:r>
      <w:r w:rsidRPr="00F82CE3">
        <w:rPr>
          <w:rFonts w:cs="Times New Roman"/>
          <w:szCs w:val="28"/>
          <w:vertAlign w:val="subscript"/>
          <w:lang w:val="uk-UA"/>
        </w:rPr>
        <w:t>ст</w:t>
      </w:r>
      <w:proofErr w:type="spellEnd"/>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5512E0">
      <w:pPr>
        <w:pStyle w:val="af5"/>
        <w:ind w:left="0" w:right="0"/>
        <w:jc w:val="both"/>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p>
    <w:p w:rsidR="005512E0" w:rsidRPr="00F82CE3" w:rsidRDefault="005512E0" w:rsidP="005512E0">
      <w:pPr>
        <w:ind w:firstLine="454"/>
        <w:jc w:val="center"/>
        <w:rPr>
          <w:rFonts w:cs="Times New Roman"/>
          <w:szCs w:val="28"/>
          <w:lang w:val="uk-UA"/>
        </w:rPr>
      </w:pPr>
      <w:r w:rsidRPr="00F82CE3">
        <w:rPr>
          <w:rFonts w:cs="Times New Roman"/>
          <w:position w:val="-24"/>
          <w:szCs w:val="28"/>
          <w:lang w:val="uk-UA"/>
        </w:rPr>
        <w:object w:dxaOrig="2680" w:dyaOrig="620">
          <v:shape id="_x0000_i1037" type="#_x0000_t75" style="width:134.4pt;height:31.15pt" o:ole="" fillcolor="window">
            <v:imagedata r:id="rId51" o:title=""/>
          </v:shape>
          <o:OLEObject Type="Embed" ProgID="Equation.3" ShapeID="_x0000_i1037" DrawAspect="Content" ObjectID="_1368995454" r:id="rId52"/>
        </w:object>
      </w:r>
      <w:r w:rsidRPr="00F82CE3">
        <w:rPr>
          <w:rFonts w:cs="Times New Roman"/>
          <w:szCs w:val="28"/>
          <w:lang w:val="uk-UA"/>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F82CE3" w:rsidRDefault="005512E0" w:rsidP="005512E0">
      <w:pPr>
        <w:pStyle w:val="12"/>
        <w:spacing w:before="0" w:after="0" w:line="360" w:lineRule="auto"/>
        <w:ind w:firstLine="709"/>
        <w:jc w:val="both"/>
        <w:rPr>
          <w:sz w:val="28"/>
          <w:szCs w:val="28"/>
          <w:lang w:val="uk-UA"/>
        </w:rPr>
      </w:pPr>
      <w:r w:rsidRPr="00F82CE3">
        <w:rPr>
          <w:sz w:val="28"/>
          <w:szCs w:val="28"/>
          <w:lang w:val="uk-UA"/>
        </w:rPr>
        <w:t xml:space="preserve">Так як одна ЕОМ обслуговує одного аналітика з окладом 5650 </w:t>
      </w:r>
      <w:proofErr w:type="spellStart"/>
      <w:r w:rsidRPr="00F82CE3">
        <w:rPr>
          <w:sz w:val="28"/>
          <w:szCs w:val="28"/>
          <w:lang w:val="uk-UA"/>
        </w:rPr>
        <w:t>грн</w:t>
      </w:r>
      <w:proofErr w:type="spellEnd"/>
      <w:r w:rsidRPr="00F82CE3">
        <w:rPr>
          <w:sz w:val="28"/>
          <w:szCs w:val="28"/>
          <w:lang w:val="uk-UA"/>
        </w:rPr>
        <w:t>,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Pr="00F82CE3">
        <w:rPr>
          <w:sz w:val="28"/>
          <w:szCs w:val="28"/>
          <w:lang w:val="uk-UA"/>
        </w:rPr>
        <w:t>сті ЕОМ – 8000 грн.</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Оскільки в даному випадку всі роботи, які </w:t>
      </w:r>
      <w:proofErr w:type="spellStart"/>
      <w:r w:rsidRPr="00F82CE3">
        <w:rPr>
          <w:sz w:val="28"/>
          <w:szCs w:val="28"/>
          <w:lang w:val="uk-UA"/>
        </w:rPr>
        <w:t>пов</w:t>
      </w:r>
      <w:proofErr w:type="spellEnd"/>
      <w:r w:rsidRPr="00F82CE3">
        <w:rPr>
          <w:sz w:val="28"/>
          <w:szCs w:val="28"/>
          <w:lang w:val="uk-UA"/>
        </w:rPr>
        <w:sym w:font="Symbol" w:char="F0A2"/>
      </w:r>
      <w:proofErr w:type="spellStart"/>
      <w:r w:rsidRPr="00F82CE3">
        <w:rPr>
          <w:sz w:val="28"/>
          <w:szCs w:val="28"/>
          <w:lang w:val="uk-UA"/>
        </w:rPr>
        <w:t>язані</w:t>
      </w:r>
      <w:proofErr w:type="spellEnd"/>
      <w:r w:rsidRPr="00F82CE3">
        <w:rPr>
          <w:sz w:val="28"/>
          <w:szCs w:val="28"/>
          <w:lang w:val="uk-UA"/>
        </w:rPr>
        <w:t xml:space="preserve">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AB59A5">
      <w:pPr>
        <w:pStyle w:val="2"/>
      </w:pPr>
      <w:bookmarkStart w:id="51" w:name="_Toc295080366"/>
      <w:r w:rsidRPr="00F82CE3">
        <w:lastRenderedPageBreak/>
        <w:t>Вибір кращого варіанта ПП техніко-економічного рі</w:t>
      </w:r>
      <w:r w:rsidRPr="00F82CE3">
        <w:t>в</w:t>
      </w:r>
      <w:r w:rsidRPr="00F82CE3">
        <w:t>ня</w:t>
      </w:r>
      <w:bookmarkEnd w:id="51"/>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AB59A5">
      <w:pPr>
        <w:pStyle w:val="2"/>
      </w:pPr>
      <w:bookmarkStart w:id="52" w:name="_Toc295080367"/>
      <w:r w:rsidRPr="00F82CE3">
        <w:lastRenderedPageBreak/>
        <w:t>Висновки</w:t>
      </w:r>
      <w:bookmarkEnd w:id="52"/>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53" w:name="_Toc295080368"/>
      <w:r w:rsidRPr="00F82CE3">
        <w:lastRenderedPageBreak/>
        <w:t>РОЗДІЛ З ОХОРОНИ ПРАЦІ</w:t>
      </w:r>
      <w:bookmarkEnd w:id="53"/>
    </w:p>
    <w:p w:rsidR="005512E0" w:rsidRPr="00F82CE3" w:rsidRDefault="005512E0" w:rsidP="00AB59A5">
      <w:pPr>
        <w:pStyle w:val="2"/>
      </w:pPr>
      <w:bookmarkStart w:id="54" w:name="_Toc295080369"/>
      <w:r w:rsidRPr="00F82CE3">
        <w:t>Вступ</w:t>
      </w:r>
      <w:bookmarkEnd w:id="54"/>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3"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AB59A5">
      <w:pPr>
        <w:pStyle w:val="2"/>
      </w:pPr>
      <w:bookmarkStart w:id="55" w:name="_Toc295080370"/>
      <w:r w:rsidRPr="00F82CE3">
        <w:lastRenderedPageBreak/>
        <w:t>Аналіз шкідливих та небезпечних факторів</w:t>
      </w:r>
      <w:bookmarkEnd w:id="55"/>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AB59A5">
      <w:pPr>
        <w:pStyle w:val="2"/>
      </w:pPr>
      <w:bookmarkStart w:id="56" w:name="_Toc295080371"/>
      <w:r w:rsidRPr="00F82CE3">
        <w:t>Параметри мікроклімату</w:t>
      </w:r>
      <w:bookmarkEnd w:id="56"/>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proofErr w:type="spellStart"/>
      <w:r>
        <w:lastRenderedPageBreak/>
        <w:t>Таблиця</w:t>
      </w:r>
      <w:proofErr w:type="spellEnd"/>
      <w:r>
        <w:t xml:space="preserve">  </w:t>
      </w:r>
      <w:fldSimple w:instr=" STYLEREF 1 \s ">
        <w:r w:rsidR="00846345">
          <w:rPr>
            <w:noProof/>
          </w:rPr>
          <w:t>5</w:t>
        </w:r>
      </w:fldSimple>
      <w:r w:rsidR="00846345">
        <w:t>.</w:t>
      </w:r>
      <w:fldSimple w:instr=" SEQ Таблиця_ \* ARABIC \s 1 ">
        <w:r w:rsidR="00846345">
          <w:rPr>
            <w:noProof/>
          </w:rPr>
          <w:t>1</w:t>
        </w:r>
      </w:fldSimple>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AB59A5">
      <w:pPr>
        <w:pStyle w:val="3"/>
      </w:pPr>
      <w:bookmarkStart w:id="57" w:name="_Toc295080372"/>
      <w:r w:rsidRPr="00F82CE3">
        <w:t>Освітлення</w:t>
      </w:r>
      <w:bookmarkEnd w:id="57"/>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AB59A5">
      <w:pPr>
        <w:pStyle w:val="3"/>
      </w:pPr>
      <w:bookmarkStart w:id="58" w:name="_Toc295080373"/>
      <w:r w:rsidRPr="00F82CE3">
        <w:t>Шум і вібрація</w:t>
      </w:r>
      <w:bookmarkEnd w:id="58"/>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AB59A5">
      <w:pPr>
        <w:pStyle w:val="3"/>
      </w:pPr>
      <w:bookmarkStart w:id="59" w:name="_Toc295080374"/>
      <w:r w:rsidRPr="00F82CE3">
        <w:t>Електромагнітне і іонізуюче випромінювання</w:t>
      </w:r>
      <w:bookmarkEnd w:id="59"/>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AB59A5">
      <w:pPr>
        <w:pStyle w:val="3"/>
      </w:pPr>
      <w:bookmarkStart w:id="60" w:name="_Toc295080375"/>
      <w:r w:rsidRPr="00F82CE3">
        <w:t>Ергономічні вимоги до робочого місця</w:t>
      </w:r>
      <w:bookmarkEnd w:id="60"/>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AB59A5">
      <w:pPr>
        <w:pStyle w:val="2"/>
      </w:pPr>
      <w:bookmarkStart w:id="61" w:name="_Toc295080376"/>
      <w:r w:rsidRPr="00F82CE3">
        <w:t>Правила пожежної безпеки</w:t>
      </w:r>
      <w:bookmarkEnd w:id="61"/>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5512E0" w:rsidRPr="00F82CE3" w:rsidRDefault="005512E0" w:rsidP="00AB59A5">
      <w:pPr>
        <w:pStyle w:val="3"/>
        <w:rPr>
          <w:rFonts w:eastAsia="Times New Roman"/>
          <w:lang w:eastAsia="uk-UA"/>
        </w:rPr>
      </w:pPr>
      <w:bookmarkStart w:id="62" w:name="_Toc295080377"/>
      <w:r w:rsidRPr="00F82CE3">
        <w:lastRenderedPageBreak/>
        <w:t>Категорії приміщень за вибухопожежною та поже</w:t>
      </w:r>
      <w:r w:rsidRPr="00F82CE3">
        <w:t>ж</w:t>
      </w:r>
      <w:r w:rsidR="007716F2" w:rsidRPr="00F82CE3">
        <w:t>ною безпекою</w:t>
      </w:r>
      <w:bookmarkEnd w:id="62"/>
    </w:p>
    <w:p w:rsidR="005512E0" w:rsidRPr="00F82CE3" w:rsidRDefault="005512E0" w:rsidP="005512E0">
      <w:pPr>
        <w:pStyle w:val="a4"/>
        <w:ind w:left="0"/>
        <w:rPr>
          <w:rFonts w:cs="Times New Roman"/>
          <w:szCs w:val="28"/>
          <w:lang w:val="uk-UA"/>
        </w:rPr>
      </w:pPr>
      <w:r w:rsidRPr="00F82CE3">
        <w:rPr>
          <w:rFonts w:cs="Times New Roman"/>
          <w:szCs w:val="28"/>
          <w:lang w:val="uk-UA"/>
        </w:rPr>
        <w:t xml:space="preserve">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w:t>
      </w:r>
      <w:proofErr w:type="spellStart"/>
      <w:r w:rsidRPr="00F82CE3">
        <w:rPr>
          <w:rFonts w:cs="Times New Roman"/>
          <w:szCs w:val="28"/>
          <w:lang w:val="uk-UA"/>
        </w:rPr>
        <w:t>важкозгораємі</w:t>
      </w:r>
      <w:proofErr w:type="spellEnd"/>
      <w:r w:rsidRPr="00F82CE3">
        <w:rPr>
          <w:rFonts w:cs="Times New Roman"/>
          <w:szCs w:val="28"/>
          <w:lang w:val="uk-UA"/>
        </w:rPr>
        <w:t xml:space="preserve"> речовини (сейфи, різне обладнання і т.д.), які при взаємодії з вогнем можуть горіти без вибуху.</w:t>
      </w:r>
    </w:p>
    <w:p w:rsidR="005512E0" w:rsidRPr="00F82CE3" w:rsidRDefault="005512E0" w:rsidP="00AB59A5">
      <w:pPr>
        <w:pStyle w:val="3"/>
      </w:pPr>
      <w:bookmarkStart w:id="63" w:name="_Toc295080378"/>
      <w:r w:rsidRPr="00F82CE3">
        <w:t>Класи пожежі, пожежна сигналізація</w:t>
      </w:r>
      <w:bookmarkEnd w:id="63"/>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525C1E" w:rsidRPr="00846345" w:rsidRDefault="005512E0" w:rsidP="00846345">
      <w:pPr>
        <w:pStyle w:val="a4"/>
        <w:ind w:left="0"/>
        <w:rPr>
          <w:rFonts w:eastAsia="Times New Roman" w:cs="Times New Roman"/>
          <w:bCs/>
          <w:szCs w:val="28"/>
          <w:lang w:val="uk-UA" w:eastAsia="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390DCC" w:rsidRPr="00F82CE3" w:rsidRDefault="008432C7" w:rsidP="008432C7">
      <w:pPr>
        <w:tabs>
          <w:tab w:val="left" w:pos="2009"/>
        </w:tabs>
        <w:jc w:val="center"/>
        <w:rPr>
          <w:lang w:val="uk-UA" w:eastAsia="ru-RU"/>
        </w:rPr>
      </w:pPr>
      <w:r w:rsidRPr="008432C7">
        <w:rPr>
          <w:rFonts w:eastAsiaTheme="majorEastAsia" w:cstheme="majorBidi"/>
          <w:b/>
          <w:bCs/>
          <w:sz w:val="32"/>
          <w:szCs w:val="32"/>
          <w:shd w:val="clear" w:color="auto" w:fill="FFFFFF"/>
          <w:lang w:val="uk-UA" w:eastAsia="ru-RU"/>
        </w:rPr>
        <w:lastRenderedPageBreak/>
        <w:t>ПЕРЕЛІК ПОСИЛАНЬ</w:t>
      </w:r>
    </w:p>
    <w:p w:rsidR="00390DCC" w:rsidRPr="00F82CE3" w:rsidRDefault="00390DCC"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9126 Software </w:t>
      </w:r>
      <w:proofErr w:type="spellStart"/>
      <w:r w:rsidRPr="00F82CE3">
        <w:rPr>
          <w:rFonts w:eastAsia="Times New Roman" w:cs="Times New Roman"/>
          <w:szCs w:val="28"/>
          <w:shd w:val="clear" w:color="auto" w:fill="FFFFFF"/>
          <w:lang w:val="uk-UA" w:eastAsia="ru-RU"/>
        </w:rPr>
        <w:t>engineering</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Product</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quality</w:t>
      </w:r>
      <w:proofErr w:type="spellEnd"/>
      <w:r w:rsidR="00E05EBD" w:rsidRPr="00F82CE3">
        <w:rPr>
          <w:rFonts w:eastAsia="Times New Roman" w:cs="Times New Roman"/>
          <w:szCs w:val="28"/>
          <w:shd w:val="clear" w:color="auto" w:fill="FFFFFF"/>
          <w:lang w:val="uk-UA" w:eastAsia="ru-RU"/>
        </w:rPr>
        <w:t xml:space="preserve">. — </w:t>
      </w:r>
      <w:proofErr w:type="spellStart"/>
      <w:r w:rsidR="00E05EBD" w:rsidRPr="00F82CE3">
        <w:rPr>
          <w:rFonts w:eastAsia="Times New Roman" w:cs="Times New Roman"/>
          <w:szCs w:val="28"/>
          <w:shd w:val="clear" w:color="auto" w:fill="FFFFFF"/>
          <w:lang w:val="uk-UA" w:eastAsia="ru-RU"/>
        </w:rPr>
        <w:t>International</w:t>
      </w:r>
      <w:proofErr w:type="spellEnd"/>
      <w:r w:rsidR="00E05EBD" w:rsidRPr="00F82CE3">
        <w:rPr>
          <w:rFonts w:eastAsia="Times New Roman" w:cs="Times New Roman"/>
          <w:szCs w:val="28"/>
          <w:shd w:val="clear" w:color="auto" w:fill="FFFFFF"/>
          <w:lang w:val="uk-UA" w:eastAsia="ru-RU"/>
        </w:rPr>
        <w:t xml:space="preserve"> </w:t>
      </w:r>
      <w:r w:rsidR="00E05EBD" w:rsidRPr="00F82CE3">
        <w:rPr>
          <w:rFonts w:eastAsia="Times New Roman" w:cs="Times New Roman"/>
          <w:szCs w:val="28"/>
          <w:shd w:val="clear" w:color="auto" w:fill="FFFFFF"/>
          <w:lang w:val="uk-UA" w:eastAsia="ru-RU"/>
        </w:rPr>
        <w:t>S</w:t>
      </w:r>
      <w:r w:rsidR="00E05EBD" w:rsidRPr="00F82CE3">
        <w:rPr>
          <w:rFonts w:eastAsia="Times New Roman" w:cs="Times New Roman"/>
          <w:szCs w:val="28"/>
          <w:shd w:val="clear" w:color="auto" w:fill="FFFFFF"/>
          <w:lang w:val="uk-UA" w:eastAsia="ru-RU"/>
        </w:rPr>
        <w:t xml:space="preserve">tandard . —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xml:space="preserve"> . — 34 p</w:t>
      </w:r>
    </w:p>
    <w:p w:rsidR="00623FC9" w:rsidRPr="00F82CE3" w:rsidRDefault="00E05EBD"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25010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engineering</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Requirements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Evaluation</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SQuaRE</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w:t>
      </w:r>
      <w:r w:rsidR="00623FC9" w:rsidRPr="00F82CE3">
        <w:rPr>
          <w:rFonts w:eastAsia="Times New Roman" w:cs="Times New Roman"/>
          <w:szCs w:val="28"/>
          <w:shd w:val="clear" w:color="auto" w:fill="FFFFFF"/>
          <w:lang w:val="uk-UA" w:eastAsia="ru-RU"/>
        </w:rPr>
        <w:t>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models</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International</w:t>
      </w:r>
      <w:proofErr w:type="spellEnd"/>
      <w:r w:rsidRPr="00F82CE3">
        <w:rPr>
          <w:rFonts w:eastAsia="Times New Roman" w:cs="Times New Roman"/>
          <w:szCs w:val="28"/>
          <w:shd w:val="clear" w:color="auto" w:fill="FFFFFF"/>
          <w:lang w:val="uk-UA" w:eastAsia="ru-RU"/>
        </w:rPr>
        <w:t xml:space="preserve"> Standard . — 2011 . — 34 p</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Тестування програмного забезпечення // </w:t>
      </w:r>
      <w:proofErr w:type="spellStart"/>
      <w:r w:rsidRPr="00F82CE3">
        <w:rPr>
          <w:rFonts w:eastAsia="Times New Roman" w:cs="Times New Roman"/>
          <w:szCs w:val="28"/>
          <w:shd w:val="clear" w:color="auto" w:fill="FFFFFF"/>
          <w:lang w:val="uk-UA" w:eastAsia="ru-RU"/>
        </w:rPr>
        <w:t>Вікіпедія</w:t>
      </w:r>
      <w:proofErr w:type="spellEnd"/>
      <w:r w:rsidRPr="00F82CE3">
        <w:rPr>
          <w:rFonts w:eastAsia="Times New Roman" w:cs="Times New Roman"/>
          <w:szCs w:val="28"/>
          <w:shd w:val="clear" w:color="auto" w:fill="FFFFFF"/>
          <w:lang w:val="uk-UA" w:eastAsia="ru-RU"/>
        </w:rPr>
        <w:t xml:space="preserve"> — вільна енцикл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педія. – http://www.uk.wikipedia.org/wiki/Тестування_програмного_забезпечення</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Википедия</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свободная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энциклопедия</w:t>
      </w:r>
      <w:proofErr w:type="spellEnd"/>
      <w:r w:rsidRPr="00F82CE3">
        <w:rPr>
          <w:rFonts w:eastAsia="Times New Roman" w:cs="Times New Roman"/>
          <w:szCs w:val="28"/>
          <w:shd w:val="clear" w:color="auto" w:fill="FFFFFF"/>
          <w:lang w:val="uk-UA" w:eastAsia="ru-RU"/>
        </w:rPr>
        <w:t xml:space="preserve"> . – http://www.ru.wikipedia.org/wiki/Регрессионное_тестирование</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цели</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задачи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условия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применения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кла</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сификация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тестов</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методов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отбора</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Интернет-Университет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Инфо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мационных</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Технологий</w:t>
      </w:r>
      <w:proofErr w:type="spellEnd"/>
      <w:r w:rsidRPr="00F82CE3">
        <w:rPr>
          <w:rFonts w:eastAsia="Times New Roman" w:cs="Times New Roman"/>
          <w:szCs w:val="28"/>
          <w:shd w:val="clear" w:color="auto" w:fill="FFFFFF"/>
          <w:lang w:val="uk-UA" w:eastAsia="ru-RU"/>
        </w:rPr>
        <w:t xml:space="preserve"> .- http://www.intuit.ru/department/se/testing/11/testing_11.html</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Лайза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Криспин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Джанет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Грегори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Гибкое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практическое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руководство</w:t>
      </w:r>
      <w:proofErr w:type="spellEnd"/>
      <w:r w:rsidRPr="00F82CE3">
        <w:rPr>
          <w:rFonts w:eastAsia="Times New Roman" w:cs="Times New Roman"/>
          <w:szCs w:val="28"/>
          <w:shd w:val="clear" w:color="auto" w:fill="FFFFFF"/>
          <w:lang w:val="uk-UA" w:eastAsia="ru-RU"/>
        </w:rPr>
        <w:t xml:space="preserve"> для </w:t>
      </w:r>
      <w:proofErr w:type="spellStart"/>
      <w:r w:rsidRPr="00F82CE3">
        <w:rPr>
          <w:rFonts w:eastAsia="Times New Roman" w:cs="Times New Roman"/>
          <w:szCs w:val="28"/>
          <w:shd w:val="clear" w:color="auto" w:fill="FFFFFF"/>
          <w:lang w:val="uk-UA" w:eastAsia="ru-RU"/>
        </w:rPr>
        <w:t>тестировщиков</w:t>
      </w:r>
      <w:proofErr w:type="spellEnd"/>
      <w:r w:rsidRPr="00F82CE3">
        <w:rPr>
          <w:rFonts w:eastAsia="Times New Roman" w:cs="Times New Roman"/>
          <w:szCs w:val="28"/>
          <w:shd w:val="clear" w:color="auto" w:fill="FFFFFF"/>
          <w:lang w:val="uk-UA" w:eastAsia="ru-RU"/>
        </w:rPr>
        <w:t xml:space="preserve"> ПО и </w:t>
      </w:r>
      <w:proofErr w:type="spellStart"/>
      <w:r w:rsidRPr="00F82CE3">
        <w:rPr>
          <w:rFonts w:eastAsia="Times New Roman" w:cs="Times New Roman"/>
          <w:szCs w:val="28"/>
          <w:shd w:val="clear" w:color="auto" w:fill="FFFFFF"/>
          <w:lang w:val="uk-UA" w:eastAsia="ru-RU"/>
        </w:rPr>
        <w:t>гибких</w:t>
      </w:r>
      <w:proofErr w:type="spellEnd"/>
      <w:r w:rsidRPr="00F82CE3">
        <w:rPr>
          <w:rFonts w:eastAsia="Times New Roman" w:cs="Times New Roman"/>
          <w:szCs w:val="28"/>
          <w:shd w:val="clear" w:color="auto" w:fill="FFFFFF"/>
          <w:lang w:val="uk-UA" w:eastAsia="ru-RU"/>
        </w:rPr>
        <w:t xml:space="preserve"> команд =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xml:space="preserve">: A </w:t>
      </w:r>
      <w:proofErr w:type="spellStart"/>
      <w:r w:rsidRPr="00F82CE3">
        <w:rPr>
          <w:rFonts w:eastAsia="Times New Roman" w:cs="Times New Roman"/>
          <w:szCs w:val="28"/>
          <w:shd w:val="clear" w:color="auto" w:fill="FFFFFF"/>
          <w:lang w:val="uk-UA" w:eastAsia="ru-RU"/>
        </w:rPr>
        <w:t>Practical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Guide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for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Testers</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and</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Teams</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xml:space="preserve">», 2010. — 464 с. </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Канер</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Кем</w:t>
      </w:r>
      <w:proofErr w:type="spellEnd"/>
      <w:r w:rsidRPr="00F82CE3">
        <w:rPr>
          <w:rFonts w:eastAsia="Times New Roman" w:cs="Times New Roman"/>
          <w:szCs w:val="28"/>
          <w:shd w:val="clear" w:color="auto" w:fill="FFFFFF"/>
          <w:lang w:val="uk-UA" w:eastAsia="ru-RU"/>
        </w:rPr>
        <w:t xml:space="preserve">, Фолк Джек, </w:t>
      </w:r>
      <w:proofErr w:type="spellStart"/>
      <w:r w:rsidRPr="00F82CE3">
        <w:rPr>
          <w:rFonts w:eastAsia="Times New Roman" w:cs="Times New Roman"/>
          <w:szCs w:val="28"/>
          <w:shd w:val="clear" w:color="auto" w:fill="FFFFFF"/>
          <w:lang w:val="uk-UA" w:eastAsia="ru-RU"/>
        </w:rPr>
        <w:t>Нгуен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Енг</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Кек</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программного</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обеспечения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Фундаментальные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концепции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менеджмента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бизнес-приложений</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Киев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ДиаСофт</w:t>
      </w:r>
      <w:proofErr w:type="spellEnd"/>
      <w:r w:rsidRPr="00F82CE3">
        <w:rPr>
          <w:rFonts w:eastAsia="Times New Roman" w:cs="Times New Roman"/>
          <w:szCs w:val="28"/>
          <w:shd w:val="clear" w:color="auto" w:fill="FFFFFF"/>
          <w:lang w:val="uk-UA" w:eastAsia="ru-RU"/>
        </w:rPr>
        <w:t>, 2001. — 544 с.</w:t>
      </w:r>
    </w:p>
    <w:p w:rsidR="000556E9"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Калбертсон</w:t>
      </w:r>
      <w:proofErr w:type="spellEnd"/>
      <w:r w:rsidRPr="00F82CE3">
        <w:rPr>
          <w:rFonts w:eastAsia="Times New Roman" w:cs="Times New Roman"/>
          <w:szCs w:val="28"/>
          <w:shd w:val="clear" w:color="auto" w:fill="FFFFFF"/>
          <w:lang w:val="uk-UA" w:eastAsia="ru-RU"/>
        </w:rPr>
        <w:t xml:space="preserve"> Роберт, Браун Крис, </w:t>
      </w:r>
      <w:proofErr w:type="spellStart"/>
      <w:r w:rsidRPr="00F82CE3">
        <w:rPr>
          <w:rFonts w:eastAsia="Times New Roman" w:cs="Times New Roman"/>
          <w:szCs w:val="28"/>
          <w:shd w:val="clear" w:color="auto" w:fill="FFFFFF"/>
          <w:lang w:val="uk-UA" w:eastAsia="ru-RU"/>
        </w:rPr>
        <w:t>Кобб</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Гэри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Быстрое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2002. — 374 с.</w:t>
      </w: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64" w:name="_Toc295080379"/>
      <w:r>
        <w:rPr>
          <w:rFonts w:eastAsia="Times New Roman"/>
        </w:rPr>
        <w:lastRenderedPageBreak/>
        <w:t>ДОДАТКИ</w:t>
      </w:r>
      <w:bookmarkEnd w:id="64"/>
    </w:p>
    <w:p w:rsidR="000556E9" w:rsidRPr="00F82CE3" w:rsidRDefault="000556E9" w:rsidP="00AB59A5">
      <w:pPr>
        <w:pStyle w:val="5"/>
        <w:rPr>
          <w:rFonts w:eastAsia="Times New Roman"/>
        </w:rPr>
      </w:pPr>
      <w:bookmarkStart w:id="65" w:name="_Toc295080380"/>
      <w:r>
        <w:rPr>
          <w:rFonts w:eastAsia="Times New Roman"/>
        </w:rPr>
        <w:t>ДОДАТОК А. КОД ПРОГРАМИ</w:t>
      </w:r>
      <w:bookmarkEnd w:id="65"/>
    </w:p>
    <w:sectPr w:rsidR="000556E9" w:rsidRPr="00F82CE3" w:rsidSect="00430DC8">
      <w:footerReference w:type="default" r:id="rId5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BE6" w:rsidRDefault="00411BE6" w:rsidP="00430DC8">
      <w:pPr>
        <w:spacing w:line="240" w:lineRule="auto"/>
      </w:pPr>
      <w:r>
        <w:separator/>
      </w:r>
    </w:p>
  </w:endnote>
  <w:endnote w:type="continuationSeparator" w:id="0">
    <w:p w:rsidR="00411BE6" w:rsidRDefault="00411BE6"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F22" w:rsidRDefault="00FE2F22">
    <w:pPr>
      <w:pStyle w:val="ac"/>
      <w:jc w:val="center"/>
    </w:pPr>
  </w:p>
  <w:p w:rsidR="00FE2F22" w:rsidRDefault="00FE2F2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BE6" w:rsidRDefault="00411BE6" w:rsidP="00430DC8">
      <w:pPr>
        <w:spacing w:line="240" w:lineRule="auto"/>
      </w:pPr>
      <w:r>
        <w:separator/>
      </w:r>
    </w:p>
  </w:footnote>
  <w:footnote w:type="continuationSeparator" w:id="0">
    <w:p w:rsidR="00411BE6" w:rsidRDefault="00411BE6"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Content>
      <w:p w:rsidR="00FE2F22" w:rsidRDefault="00FE2F22">
        <w:pPr>
          <w:pStyle w:val="aa"/>
          <w:jc w:val="right"/>
        </w:pPr>
        <w:r>
          <w:fldChar w:fldCharType="begin"/>
        </w:r>
        <w:r>
          <w:instrText>PAGE   \* MERGEFORMAT</w:instrText>
        </w:r>
        <w:r>
          <w:fldChar w:fldCharType="separate"/>
        </w:r>
        <w:r w:rsidR="00A90561">
          <w:rPr>
            <w:noProof/>
          </w:rPr>
          <w:t>12</w:t>
        </w:r>
        <w:r>
          <w:fldChar w:fldCharType="end"/>
        </w:r>
      </w:p>
    </w:sdtContent>
  </w:sdt>
  <w:p w:rsidR="00FE2F22" w:rsidRDefault="00FE2F2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82175"/>
      <w:docPartObj>
        <w:docPartGallery w:val="Page Numbers (Top of Page)"/>
        <w:docPartUnique/>
      </w:docPartObj>
    </w:sdtPr>
    <w:sdtContent>
      <w:p w:rsidR="00FE2F22" w:rsidRDefault="00FE2F22">
        <w:pPr>
          <w:pStyle w:val="aa"/>
          <w:jc w:val="right"/>
        </w:pPr>
        <w:r>
          <w:fldChar w:fldCharType="begin"/>
        </w:r>
        <w:r>
          <w:instrText>PAGE   \* MERGEFORMAT</w:instrText>
        </w:r>
        <w:r>
          <w:fldChar w:fldCharType="separate"/>
        </w:r>
        <w:r w:rsidR="00765B6B">
          <w:rPr>
            <w:noProof/>
          </w:rPr>
          <w:t>7</w:t>
        </w:r>
        <w:r>
          <w:fldChar w:fldCharType="end"/>
        </w:r>
      </w:p>
    </w:sdtContent>
  </w:sdt>
  <w:p w:rsidR="00FE2F22" w:rsidRDefault="00FE2F2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B48286EC"/>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5">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9">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6">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27">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1"/>
  </w:num>
  <w:num w:numId="3">
    <w:abstractNumId w:val="7"/>
  </w:num>
  <w:num w:numId="4">
    <w:abstractNumId w:val="17"/>
  </w:num>
  <w:num w:numId="5">
    <w:abstractNumId w:val="13"/>
  </w:num>
  <w:num w:numId="6">
    <w:abstractNumId w:val="5"/>
  </w:num>
  <w:num w:numId="7">
    <w:abstractNumId w:val="11"/>
  </w:num>
  <w:num w:numId="8">
    <w:abstractNumId w:val="19"/>
  </w:num>
  <w:num w:numId="9">
    <w:abstractNumId w:val="24"/>
  </w:num>
  <w:num w:numId="10">
    <w:abstractNumId w:val="25"/>
  </w:num>
  <w:num w:numId="11">
    <w:abstractNumId w:val="3"/>
  </w:num>
  <w:num w:numId="12">
    <w:abstractNumId w:val="23"/>
  </w:num>
  <w:num w:numId="13">
    <w:abstractNumId w:val="20"/>
  </w:num>
  <w:num w:numId="14">
    <w:abstractNumId w:val="8"/>
  </w:num>
  <w:num w:numId="15">
    <w:abstractNumId w:val="3"/>
  </w:num>
  <w:num w:numId="16">
    <w:abstractNumId w:val="14"/>
  </w:num>
  <w:num w:numId="17">
    <w:abstractNumId w:val="0"/>
  </w:num>
  <w:num w:numId="18">
    <w:abstractNumId w:val="1"/>
  </w:num>
  <w:num w:numId="19">
    <w:abstractNumId w:val="2"/>
  </w:num>
  <w:num w:numId="20">
    <w:abstractNumId w:val="18"/>
  </w:num>
  <w:num w:numId="21">
    <w:abstractNumId w:val="9"/>
  </w:num>
  <w:num w:numId="22">
    <w:abstractNumId w:val="22"/>
  </w:num>
  <w:num w:numId="23">
    <w:abstractNumId w:val="26"/>
  </w:num>
  <w:num w:numId="24">
    <w:abstractNumId w:val="15"/>
  </w:num>
  <w:num w:numId="25">
    <w:abstractNumId w:val="12"/>
  </w:num>
  <w:num w:numId="26">
    <w:abstractNumId w:val="10"/>
  </w:num>
  <w:num w:numId="27">
    <w:abstractNumId w:val="4"/>
  </w:num>
  <w:num w:numId="28">
    <w:abstractNumId w:val="16"/>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556E9"/>
    <w:rsid w:val="00062973"/>
    <w:rsid w:val="000C7D1D"/>
    <w:rsid w:val="00103EFC"/>
    <w:rsid w:val="0017782A"/>
    <w:rsid w:val="00183C8A"/>
    <w:rsid w:val="001C6EA3"/>
    <w:rsid w:val="001F49B0"/>
    <w:rsid w:val="00250E06"/>
    <w:rsid w:val="00273FB0"/>
    <w:rsid w:val="0028353A"/>
    <w:rsid w:val="002B3C54"/>
    <w:rsid w:val="002F6A6F"/>
    <w:rsid w:val="00303377"/>
    <w:rsid w:val="00333803"/>
    <w:rsid w:val="00367C2C"/>
    <w:rsid w:val="00390DCC"/>
    <w:rsid w:val="003B491D"/>
    <w:rsid w:val="003E17E2"/>
    <w:rsid w:val="003E7313"/>
    <w:rsid w:val="003F18B0"/>
    <w:rsid w:val="003F46D0"/>
    <w:rsid w:val="003F506D"/>
    <w:rsid w:val="00411BE6"/>
    <w:rsid w:val="00427F51"/>
    <w:rsid w:val="00430DC8"/>
    <w:rsid w:val="004655FC"/>
    <w:rsid w:val="00465A4F"/>
    <w:rsid w:val="004D32D5"/>
    <w:rsid w:val="004D3F70"/>
    <w:rsid w:val="00507BBE"/>
    <w:rsid w:val="00525C1E"/>
    <w:rsid w:val="00530E4B"/>
    <w:rsid w:val="005359B8"/>
    <w:rsid w:val="005512E0"/>
    <w:rsid w:val="00595104"/>
    <w:rsid w:val="005D0CB5"/>
    <w:rsid w:val="005E7C48"/>
    <w:rsid w:val="00612D3E"/>
    <w:rsid w:val="00613CDB"/>
    <w:rsid w:val="00623FC9"/>
    <w:rsid w:val="006252CC"/>
    <w:rsid w:val="00637D11"/>
    <w:rsid w:val="00647C67"/>
    <w:rsid w:val="00694718"/>
    <w:rsid w:val="00705AA3"/>
    <w:rsid w:val="00705C41"/>
    <w:rsid w:val="00741F6F"/>
    <w:rsid w:val="00765B6B"/>
    <w:rsid w:val="007716F2"/>
    <w:rsid w:val="007B111D"/>
    <w:rsid w:val="007B2738"/>
    <w:rsid w:val="007E2FF7"/>
    <w:rsid w:val="00822EAA"/>
    <w:rsid w:val="008432C7"/>
    <w:rsid w:val="00845495"/>
    <w:rsid w:val="00846345"/>
    <w:rsid w:val="00850244"/>
    <w:rsid w:val="00872D79"/>
    <w:rsid w:val="008C31A8"/>
    <w:rsid w:val="008D394E"/>
    <w:rsid w:val="008F1D72"/>
    <w:rsid w:val="00913643"/>
    <w:rsid w:val="0093572F"/>
    <w:rsid w:val="009B4AD0"/>
    <w:rsid w:val="009C223A"/>
    <w:rsid w:val="009C4834"/>
    <w:rsid w:val="00A04306"/>
    <w:rsid w:val="00A62C29"/>
    <w:rsid w:val="00A8612A"/>
    <w:rsid w:val="00A90561"/>
    <w:rsid w:val="00AB59A5"/>
    <w:rsid w:val="00AC4D1B"/>
    <w:rsid w:val="00AC64CD"/>
    <w:rsid w:val="00AD161E"/>
    <w:rsid w:val="00B167C6"/>
    <w:rsid w:val="00B27DEE"/>
    <w:rsid w:val="00B9786C"/>
    <w:rsid w:val="00BB14B3"/>
    <w:rsid w:val="00BE2810"/>
    <w:rsid w:val="00C26CC5"/>
    <w:rsid w:val="00C40E28"/>
    <w:rsid w:val="00C908BA"/>
    <w:rsid w:val="00CA3A83"/>
    <w:rsid w:val="00CB2B4C"/>
    <w:rsid w:val="00CD1DC0"/>
    <w:rsid w:val="00D102A9"/>
    <w:rsid w:val="00D22C4C"/>
    <w:rsid w:val="00D34C72"/>
    <w:rsid w:val="00D40109"/>
    <w:rsid w:val="00D71912"/>
    <w:rsid w:val="00D72872"/>
    <w:rsid w:val="00DB30AA"/>
    <w:rsid w:val="00DE684A"/>
    <w:rsid w:val="00DF2893"/>
    <w:rsid w:val="00E05EBD"/>
    <w:rsid w:val="00E5175E"/>
    <w:rsid w:val="00EF299C"/>
    <w:rsid w:val="00F02182"/>
    <w:rsid w:val="00F0276D"/>
    <w:rsid w:val="00F03215"/>
    <w:rsid w:val="00F36FF3"/>
    <w:rsid w:val="00F37412"/>
    <w:rsid w:val="00F62195"/>
    <w:rsid w:val="00F82CE3"/>
    <w:rsid w:val="00F938EA"/>
    <w:rsid w:val="00FE2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D72872"/>
    <w:pPr>
      <w:numPr>
        <w:ilvl w:val="1"/>
      </w:numPr>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D72872"/>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D72872"/>
    <w:pPr>
      <w:numPr>
        <w:ilvl w:val="1"/>
      </w:numPr>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D72872"/>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oleObject" Target="embeddings/oleObject1.bin"/><Relationship Id="rId39" Type="http://schemas.openxmlformats.org/officeDocument/2006/relationships/image" Target="media/image19.wmf"/><Relationship Id="rId21" Type="http://schemas.openxmlformats.org/officeDocument/2006/relationships/image" Target="media/image9.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3.wmf"/><Relationship Id="rId50" Type="http://schemas.openxmlformats.org/officeDocument/2006/relationships/oleObject" Target="embeddings/oleObject13.bin"/><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oleObject" Target="embeddings/oleObject4.bin"/><Relationship Id="rId37" Type="http://schemas.openxmlformats.org/officeDocument/2006/relationships/image" Target="media/image18.wmf"/><Relationship Id="rId40" Type="http://schemas.openxmlformats.org/officeDocument/2006/relationships/oleObject" Target="embeddings/oleObject8.bin"/><Relationship Id="rId45" Type="http://schemas.openxmlformats.org/officeDocument/2006/relationships/image" Target="media/image22.wmf"/><Relationship Id="rId53" Type="http://schemas.openxmlformats.org/officeDocument/2006/relationships/hyperlink" Target="http://www.kavkazcenter.com/ukr/content/2011/05/09/18767.shtml" TargetMode="External"/><Relationship Id="rId5" Type="http://schemas.openxmlformats.org/officeDocument/2006/relationships/settings" Target="settings.xml"/><Relationship Id="rId10" Type="http://schemas.openxmlformats.org/officeDocument/2006/relationships/hyperlink" Target="http://uk.wikipedia.org/wiki/%D0%9A%D0%BE%D0%BC%D0%BF%27%D1%8E%D1%82%D0%B5%D1%80%D0%BD%D0%B0_%D0%BF%D1%80%D0%BE%D0%B3%D1%80%D0%B0%D0%BC%D0%B0" TargetMode="External"/><Relationship Id="rId19" Type="http://schemas.openxmlformats.org/officeDocument/2006/relationships/image" Target="media/image7.gif"/><Relationship Id="rId31" Type="http://schemas.openxmlformats.org/officeDocument/2006/relationships/image" Target="media/image15.wmf"/><Relationship Id="rId44" Type="http://schemas.openxmlformats.org/officeDocument/2006/relationships/oleObject" Target="embeddings/oleObject10.bin"/><Relationship Id="rId52" Type="http://schemas.openxmlformats.org/officeDocument/2006/relationships/oleObject" Target="embeddings/oleObject14.bin"/><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3.wmf"/><Relationship Id="rId30" Type="http://schemas.openxmlformats.org/officeDocument/2006/relationships/oleObject" Target="embeddings/oleObject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2.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7.bin"/><Relationship Id="rId46" Type="http://schemas.openxmlformats.org/officeDocument/2006/relationships/oleObject" Target="embeddings/oleObject11.bin"/><Relationship Id="rId20" Type="http://schemas.openxmlformats.org/officeDocument/2006/relationships/image" Target="media/image8.gif"/><Relationship Id="rId41" Type="http://schemas.openxmlformats.org/officeDocument/2006/relationships/image" Target="media/image20.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4.wmf"/></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147571712"/>
        <c:axId val="92567168"/>
      </c:lineChart>
      <c:catAx>
        <c:axId val="147571712"/>
        <c:scaling>
          <c:orientation val="minMax"/>
        </c:scaling>
        <c:delete val="0"/>
        <c:axPos val="b"/>
        <c:numFmt formatCode="General" sourceLinked="1"/>
        <c:majorTickMark val="out"/>
        <c:minorTickMark val="none"/>
        <c:tickLblPos val="nextTo"/>
        <c:crossAx val="92567168"/>
        <c:crosses val="autoZero"/>
        <c:auto val="1"/>
        <c:lblAlgn val="ctr"/>
        <c:lblOffset val="100"/>
        <c:noMultiLvlLbl val="0"/>
      </c:catAx>
      <c:valAx>
        <c:axId val="92567168"/>
        <c:scaling>
          <c:orientation val="minMax"/>
        </c:scaling>
        <c:delete val="0"/>
        <c:axPos val="l"/>
        <c:majorGridlines/>
        <c:numFmt formatCode="General" sourceLinked="1"/>
        <c:majorTickMark val="out"/>
        <c:minorTickMark val="none"/>
        <c:tickLblPos val="nextTo"/>
        <c:crossAx val="147571712"/>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97A38-9B53-4B03-8AB1-868AF3B4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10896</Words>
  <Characters>62109</Characters>
  <Application>Microsoft Office Word</Application>
  <DocSecurity>0</DocSecurity>
  <Lines>517</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19</cp:revision>
  <dcterms:created xsi:type="dcterms:W3CDTF">2011-05-29T14:26:00Z</dcterms:created>
  <dcterms:modified xsi:type="dcterms:W3CDTF">2011-06-07T20:44:00Z</dcterms:modified>
</cp:coreProperties>
</file>