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 xml:space="preserve">Changed spray can drawing from per size to per density value. (change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rPr>
          <w:noProof/>
        </w:rPr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 xml:space="preserve">and are not related to usual units used in raster programs such as cm/px: </w:t>
      </w:r>
    </w:p>
    <w:p w14:paraId="6B824B01" w14:textId="2F35274A" w:rsidR="00AA5AE1" w:rsidRDefault="00AA5AE1" w:rsidP="00AA5AE1">
      <w:pPr>
        <w:pStyle w:val="ListParagraph"/>
        <w:numPr>
          <w:ilvl w:val="0"/>
          <w:numId w:val="1"/>
        </w:numPr>
      </w:pPr>
      <w:r>
        <w:t xml:space="preserve">Density: </w:t>
      </w:r>
      <w:r w:rsidR="00C86FBA">
        <w:t>2</w:t>
      </w:r>
      <w:r>
        <w:t>0 (default)</w:t>
      </w:r>
    </w:p>
    <w:p w14:paraId="235D0752" w14:textId="3F5F59C2" w:rsidR="00AA5AE1" w:rsidRDefault="00C86FBA" w:rsidP="00AA5AE1">
      <w:pPr>
        <w:ind w:left="360"/>
      </w:pPr>
      <w:r w:rsidRPr="00C86FBA">
        <w:drawing>
          <wp:inline distT="0" distB="0" distL="0" distR="0" wp14:anchorId="48032E82" wp14:editId="3D1C128F">
            <wp:extent cx="2863997" cy="1054154"/>
            <wp:effectExtent l="0" t="0" r="0" b="0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77472286" w:rsidR="00005BF5" w:rsidRDefault="00005BF5" w:rsidP="00005BF5">
      <w:pPr>
        <w:ind w:left="360"/>
      </w:pPr>
      <w:r w:rsidRPr="00005BF5">
        <w:rPr>
          <w:noProof/>
        </w:rPr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F73" w14:textId="77777777" w:rsidR="003F5086" w:rsidRDefault="003F5086" w:rsidP="003F5086">
      <w:pPr>
        <w:rPr>
          <w:noProof/>
        </w:rPr>
      </w:pPr>
      <w:r>
        <w:t>Fixed spacing slider being reset to 0 upon changing tool back to stamp tool.</w:t>
      </w:r>
      <w:r w:rsidRPr="003F5086">
        <w:rPr>
          <w:noProof/>
        </w:rPr>
        <w:t xml:space="preserve"> </w:t>
      </w:r>
      <w:r w:rsidRPr="003F5086">
        <w:rPr>
          <w:noProof/>
        </w:rPr>
        <w:drawing>
          <wp:inline distT="0" distB="0" distL="0" distR="0" wp14:anchorId="5E1C27D9" wp14:editId="793193EF">
            <wp:extent cx="1949550" cy="527077"/>
            <wp:effectExtent l="0" t="0" r="0" b="635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86">
        <w:rPr>
          <w:noProof/>
        </w:rPr>
        <w:drawing>
          <wp:inline distT="0" distB="0" distL="0" distR="0" wp14:anchorId="33358805" wp14:editId="27AFFAC4">
            <wp:extent cx="4877051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CB8" w14:textId="74616827" w:rsidR="003F5086" w:rsidRDefault="003F5086" w:rsidP="003F5086">
      <w:pPr>
        <w:rPr>
          <w:noProof/>
        </w:rPr>
      </w:pPr>
      <w:r>
        <w:rPr>
          <w:noProof/>
        </w:rPr>
        <w:t>Changed to</w:t>
      </w:r>
      <w:r w:rsidRPr="003F5086">
        <w:rPr>
          <w:noProof/>
        </w:rPr>
        <w:drawing>
          <wp:inline distT="0" distB="0" distL="0" distR="0" wp14:anchorId="0F26F9AF" wp14:editId="654567F8">
            <wp:extent cx="4115011" cy="19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77E" w14:textId="1B8BD932" w:rsidR="0034336F" w:rsidRDefault="0034336F" w:rsidP="003F5086">
      <w:pPr>
        <w:rPr>
          <w:noProof/>
        </w:rPr>
      </w:pPr>
    </w:p>
    <w:p w14:paraId="5F1826A2" w14:textId="037379A0" w:rsidR="0034336F" w:rsidRDefault="0034336F" w:rsidP="003F5086">
      <w:pPr>
        <w:rPr>
          <w:noProof/>
        </w:rPr>
      </w:pPr>
      <w:r>
        <w:rPr>
          <w:noProof/>
        </w:rPr>
        <w:t>Issue: alternate mode of rectangle tool unable to expand towards top right and bottom left due to lack of conditionals to control drawing.</w:t>
      </w:r>
    </w:p>
    <w:p w14:paraId="000DA29B" w14:textId="103B244C" w:rsidR="0034336F" w:rsidRDefault="00B50D15" w:rsidP="003F5086">
      <w:r>
        <w:rPr>
          <w:noProof/>
        </w:rPr>
        <w:lastRenderedPageBreak/>
        <w:drawing>
          <wp:inline distT="0" distB="0" distL="0" distR="0" wp14:anchorId="47EC3A12" wp14:editId="78946216">
            <wp:extent cx="5731510" cy="557911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2E" w14:textId="0D526994" w:rsidR="0034336F" w:rsidRDefault="00041C5F" w:rsidP="003F5086">
      <w:r w:rsidRPr="00041C5F">
        <w:rPr>
          <w:noProof/>
        </w:rPr>
        <w:drawing>
          <wp:inline distT="0" distB="0" distL="0" distR="0" wp14:anchorId="00BBDE5E" wp14:editId="3D7D38CC">
            <wp:extent cx="5731510" cy="163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002C" w14:textId="5737F8DA" w:rsidR="00D00039" w:rsidRDefault="00D00039" w:rsidP="003F5086">
      <w:r>
        <w:t>To:</w:t>
      </w:r>
    </w:p>
    <w:p w14:paraId="1EEE6F00" w14:textId="1952A1AF" w:rsidR="00D00039" w:rsidRDefault="00D00039" w:rsidP="003F5086">
      <w:r w:rsidRPr="00D00039">
        <w:rPr>
          <w:noProof/>
        </w:rPr>
        <w:drawing>
          <wp:inline distT="0" distB="0" distL="0" distR="0" wp14:anchorId="26493B95" wp14:editId="5A3D53AB">
            <wp:extent cx="5731510" cy="13163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BED" w14:textId="7F3FFC76" w:rsidR="00D00039" w:rsidRDefault="00D00039" w:rsidP="003F5086">
      <w:r>
        <w:t>Improvement idea:</w:t>
      </w:r>
      <w:r w:rsidR="009B066E">
        <w:t xml:space="preserve"> The rendered square only scales horizontally to mouse placement (red dot in image below represents end cursor placement).</w:t>
      </w:r>
      <w:r>
        <w:t xml:space="preserve"> </w:t>
      </w:r>
    </w:p>
    <w:p w14:paraId="7292DB0F" w14:textId="54C537FF" w:rsidR="00D00039" w:rsidRDefault="00D00039" w:rsidP="003F5086">
      <w:r w:rsidRPr="00D00039">
        <w:rPr>
          <w:noProof/>
        </w:rPr>
        <w:lastRenderedPageBreak/>
        <w:drawing>
          <wp:inline distT="0" distB="0" distL="0" distR="0" wp14:anchorId="008B3414" wp14:editId="77599BC2">
            <wp:extent cx="889046" cy="1130358"/>
            <wp:effectExtent l="0" t="0" r="635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8AA" w14:textId="4479023B" w:rsidR="007A3A93" w:rsidRDefault="007A3A93" w:rsidP="003F5086">
      <w:r>
        <w:t xml:space="preserve">The accuracy can be improved easily by making use of the Pythagoras’ theorem (d =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), and making the square scale in both directions to the length of the square based on the diagonal distance of the mouse from the start point.</w:t>
      </w:r>
    </w:p>
    <w:p w14:paraId="2FDB5817" w14:textId="57D11897" w:rsidR="00B50D15" w:rsidRDefault="008C2053" w:rsidP="003F5086">
      <w:r>
        <w:rPr>
          <w:noProof/>
        </w:rPr>
        <w:drawing>
          <wp:inline distT="0" distB="0" distL="0" distR="0" wp14:anchorId="1A6A78C0" wp14:editId="35FD72A4">
            <wp:extent cx="5731510" cy="5579110"/>
            <wp:effectExtent l="0" t="0" r="2540" b="2540"/>
            <wp:docPr id="18" name="Picture 1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, squ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F0" w:rsidRPr="003967F0">
        <w:rPr>
          <w:noProof/>
        </w:rPr>
        <w:drawing>
          <wp:inline distT="0" distB="0" distL="0" distR="0" wp14:anchorId="7A1EB3A1" wp14:editId="398C5622">
            <wp:extent cx="5731510" cy="1161415"/>
            <wp:effectExtent l="0" t="0" r="2540" b="63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DAE" w14:textId="31FEF938" w:rsidR="003967F0" w:rsidRDefault="003967F0" w:rsidP="003F5086">
      <w:r>
        <w:lastRenderedPageBreak/>
        <w:t>This method also makes the code cleaner and easier for a human to read. I thought it would make the program move slower because there are more calculations, but it is just as smooth as the previous method.</w:t>
      </w:r>
    </w:p>
    <w:sectPr w:rsidR="0039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041C5F"/>
    <w:rsid w:val="0034336F"/>
    <w:rsid w:val="003967F0"/>
    <w:rsid w:val="003F5086"/>
    <w:rsid w:val="00412FF8"/>
    <w:rsid w:val="004E4590"/>
    <w:rsid w:val="005A1E0D"/>
    <w:rsid w:val="0067154F"/>
    <w:rsid w:val="007061E1"/>
    <w:rsid w:val="007A3A93"/>
    <w:rsid w:val="008C2053"/>
    <w:rsid w:val="00962FB3"/>
    <w:rsid w:val="009B066E"/>
    <w:rsid w:val="00A16357"/>
    <w:rsid w:val="00A63E8E"/>
    <w:rsid w:val="00A84F8F"/>
    <w:rsid w:val="00AA5AE1"/>
    <w:rsid w:val="00B50D15"/>
    <w:rsid w:val="00C36C76"/>
    <w:rsid w:val="00C86FBA"/>
    <w:rsid w:val="00D00039"/>
    <w:rsid w:val="00D34107"/>
    <w:rsid w:val="00F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0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15</cp:revision>
  <dcterms:created xsi:type="dcterms:W3CDTF">2022-08-31T17:10:00Z</dcterms:created>
  <dcterms:modified xsi:type="dcterms:W3CDTF">2022-08-31T19:17:00Z</dcterms:modified>
</cp:coreProperties>
</file>