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F62F" w14:textId="1C1B8BC2" w:rsidR="00A63E8E" w:rsidRDefault="005A1E0D">
      <w:r>
        <w:t>Progress log</w:t>
      </w:r>
    </w:p>
    <w:p w14:paraId="67CD410E" w14:textId="48459D0A" w:rsidR="005A1E0D" w:rsidRDefault="005A1E0D"/>
    <w:p w14:paraId="31A65223" w14:textId="4D944C9C" w:rsidR="005A1E0D" w:rsidRDefault="005A1E0D">
      <w:r>
        <w:t>Added density adjustment slider for spray can tool, adapted from stamp tool’s spacing adjustment slider.</w:t>
      </w:r>
    </w:p>
    <w:p w14:paraId="07AB708C" w14:textId="5171B971" w:rsidR="005A1E0D" w:rsidRDefault="005A1E0D">
      <w:r>
        <w:t>Removed ‘Fixed density?’ checkbox option since density for spray can is more often changed.</w:t>
      </w:r>
    </w:p>
    <w:p w14:paraId="3DFD78A0" w14:textId="799E8CF6" w:rsidR="005A1E0D" w:rsidRDefault="005A1E0D">
      <w:r w:rsidRPr="005A1E0D">
        <w:rPr>
          <w:noProof/>
        </w:rPr>
        <w:drawing>
          <wp:inline distT="0" distB="0" distL="0" distR="0" wp14:anchorId="036505BA" wp14:editId="02F484FD">
            <wp:extent cx="5731510" cy="493014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BC45" w14:textId="49C14389" w:rsidR="00FD3FF8" w:rsidRDefault="00FD3FF8">
      <w:r>
        <w:t xml:space="preserve">Changed spray can drawing from per size to per density value. (change highlighted below). Also added x8 multiplier to make </w:t>
      </w:r>
      <w:r w:rsidR="0067154F">
        <w:t>the density changes more pronounced visually.</w:t>
      </w:r>
    </w:p>
    <w:p w14:paraId="515066DE" w14:textId="1ED2DB13" w:rsidR="00FD3FF8" w:rsidRDefault="00FD3FF8">
      <w:r w:rsidRPr="00FD3FF8">
        <w:rPr>
          <w:noProof/>
        </w:rPr>
        <w:drawing>
          <wp:inline distT="0" distB="0" distL="0" distR="0" wp14:anchorId="3DEE9006" wp14:editId="1172B219">
            <wp:extent cx="5731510" cy="657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0DD5" w14:textId="77777777" w:rsidR="00AA5AE1" w:rsidRDefault="00AA5AE1">
      <w:r>
        <w:br/>
      </w:r>
    </w:p>
    <w:p w14:paraId="0A12D6B8" w14:textId="77777777" w:rsidR="00AA5AE1" w:rsidRDefault="00AA5AE1">
      <w:r>
        <w:br w:type="page"/>
      </w:r>
    </w:p>
    <w:p w14:paraId="1A2B3BC0" w14:textId="5A667680" w:rsidR="00AA5AE1" w:rsidRDefault="00AA5AE1">
      <w:r>
        <w:lastRenderedPageBreak/>
        <w:t xml:space="preserve">Example of usages (the units are random </w:t>
      </w:r>
      <w:r w:rsidR="00005BF5">
        <w:t xml:space="preserve">theoretical units </w:t>
      </w:r>
      <w:r>
        <w:t xml:space="preserve">and are not related to usual units used in raster programs such as cm/px: </w:t>
      </w:r>
    </w:p>
    <w:p w14:paraId="6B824B01" w14:textId="2F35274A" w:rsidR="00AA5AE1" w:rsidRDefault="00AA5AE1" w:rsidP="00AA5AE1">
      <w:pPr>
        <w:pStyle w:val="ListParagraph"/>
        <w:numPr>
          <w:ilvl w:val="0"/>
          <w:numId w:val="1"/>
        </w:numPr>
      </w:pPr>
      <w:r>
        <w:t xml:space="preserve">Density: </w:t>
      </w:r>
      <w:r w:rsidR="00C86FBA">
        <w:t>2</w:t>
      </w:r>
      <w:r>
        <w:t>0 (default)</w:t>
      </w:r>
    </w:p>
    <w:p w14:paraId="235D0752" w14:textId="3F5F59C2" w:rsidR="00AA5AE1" w:rsidRDefault="00C86FBA" w:rsidP="00AA5AE1">
      <w:pPr>
        <w:ind w:left="360"/>
      </w:pPr>
      <w:r w:rsidRPr="00C86FBA">
        <w:rPr>
          <w:noProof/>
        </w:rPr>
        <w:drawing>
          <wp:inline distT="0" distB="0" distL="0" distR="0" wp14:anchorId="48032E82" wp14:editId="3D1C128F">
            <wp:extent cx="2863997" cy="1054154"/>
            <wp:effectExtent l="0" t="0" r="0" b="0"/>
            <wp:docPr id="2" name="Picture 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q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A973" w14:textId="27DCFCAC" w:rsidR="00AA5AE1" w:rsidRDefault="00AA5AE1" w:rsidP="00AA5AE1">
      <w:pPr>
        <w:pStyle w:val="ListParagraph"/>
        <w:numPr>
          <w:ilvl w:val="0"/>
          <w:numId w:val="1"/>
        </w:numPr>
      </w:pPr>
      <w:r>
        <w:t>Density: 1 (minimum)</w:t>
      </w:r>
    </w:p>
    <w:p w14:paraId="63D628A6" w14:textId="7883B203" w:rsidR="00AA5AE1" w:rsidRDefault="00AA5AE1" w:rsidP="00AA5AE1">
      <w:pPr>
        <w:ind w:left="360"/>
      </w:pPr>
      <w:r w:rsidRPr="00AA5AE1">
        <w:rPr>
          <w:noProof/>
        </w:rPr>
        <w:drawing>
          <wp:inline distT="0" distB="0" distL="0" distR="0" wp14:anchorId="2E18796E" wp14:editId="37C65E6E">
            <wp:extent cx="4451579" cy="1085906"/>
            <wp:effectExtent l="0" t="0" r="6350" b="0"/>
            <wp:docPr id="10" name="Picture 10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pray can tool on the canva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100" w14:textId="27DD0224" w:rsidR="00AA5AE1" w:rsidRDefault="00AA5AE1" w:rsidP="00AA5AE1">
      <w:pPr>
        <w:pStyle w:val="ListParagraph"/>
        <w:numPr>
          <w:ilvl w:val="0"/>
          <w:numId w:val="1"/>
        </w:numPr>
      </w:pPr>
      <w:r>
        <w:t>Density: 50 (maximum)</w:t>
      </w:r>
    </w:p>
    <w:p w14:paraId="64A7D94C" w14:textId="77472286" w:rsidR="00005BF5" w:rsidRDefault="00005BF5" w:rsidP="00005BF5">
      <w:pPr>
        <w:ind w:left="360"/>
      </w:pPr>
      <w:r w:rsidRPr="00005BF5">
        <w:rPr>
          <w:noProof/>
        </w:rPr>
        <w:drawing>
          <wp:inline distT="0" distB="0" distL="0" distR="0" wp14:anchorId="764F4D69" wp14:editId="2B950751">
            <wp:extent cx="3511730" cy="1104957"/>
            <wp:effectExtent l="0" t="0" r="0" b="0"/>
            <wp:docPr id="12" name="Picture 12" descr="Spray can tool on the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pray can tool on the canva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CF73" w14:textId="77777777" w:rsidR="003F5086" w:rsidRDefault="003F5086" w:rsidP="003F5086">
      <w:pPr>
        <w:rPr>
          <w:noProof/>
        </w:rPr>
      </w:pPr>
      <w:r>
        <w:t>Fixed spacing slider being reset to 0 upon changing tool back to stamp tool.</w:t>
      </w:r>
      <w:r w:rsidRPr="003F5086">
        <w:rPr>
          <w:noProof/>
        </w:rPr>
        <w:t xml:space="preserve"> </w:t>
      </w:r>
      <w:r w:rsidRPr="003F5086">
        <w:rPr>
          <w:noProof/>
        </w:rPr>
        <w:drawing>
          <wp:inline distT="0" distB="0" distL="0" distR="0" wp14:anchorId="5E1C27D9" wp14:editId="793193EF">
            <wp:extent cx="1949550" cy="527077"/>
            <wp:effectExtent l="0" t="0" r="0" b="6350"/>
            <wp:docPr id="13" name="Picture 1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scree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5086">
        <w:rPr>
          <w:noProof/>
        </w:rPr>
        <w:drawing>
          <wp:inline distT="0" distB="0" distL="0" distR="0" wp14:anchorId="33358805" wp14:editId="27AFFAC4">
            <wp:extent cx="4877051" cy="26671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9CB8" w14:textId="74616827" w:rsidR="003F5086" w:rsidRDefault="003F5086" w:rsidP="003F5086">
      <w:pPr>
        <w:rPr>
          <w:noProof/>
        </w:rPr>
      </w:pPr>
      <w:r>
        <w:rPr>
          <w:noProof/>
        </w:rPr>
        <w:t>Changed to</w:t>
      </w:r>
      <w:r w:rsidRPr="003F5086">
        <w:rPr>
          <w:noProof/>
        </w:rPr>
        <w:drawing>
          <wp:inline distT="0" distB="0" distL="0" distR="0" wp14:anchorId="0F26F9AF" wp14:editId="654567F8">
            <wp:extent cx="4115011" cy="190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877E" w14:textId="1B8BD932" w:rsidR="0034336F" w:rsidRDefault="0034336F" w:rsidP="003F5086">
      <w:pPr>
        <w:rPr>
          <w:noProof/>
        </w:rPr>
      </w:pPr>
    </w:p>
    <w:p w14:paraId="5F1826A2" w14:textId="037379A0" w:rsidR="0034336F" w:rsidRDefault="0034336F" w:rsidP="003F5086">
      <w:pPr>
        <w:rPr>
          <w:noProof/>
        </w:rPr>
      </w:pPr>
      <w:r>
        <w:rPr>
          <w:noProof/>
        </w:rPr>
        <w:t>Issue: alternate mode of rectangle tool unable to expand towards top right and bottom left due to lack of conditionals to control drawing.</w:t>
      </w:r>
    </w:p>
    <w:p w14:paraId="000DA29B" w14:textId="103B244C" w:rsidR="0034336F" w:rsidRDefault="00B50D15" w:rsidP="003F5086">
      <w:r>
        <w:rPr>
          <w:noProof/>
        </w:rPr>
        <w:lastRenderedPageBreak/>
        <w:drawing>
          <wp:inline distT="0" distB="0" distL="0" distR="0" wp14:anchorId="47EC3A12" wp14:editId="78946216">
            <wp:extent cx="5731510" cy="5579110"/>
            <wp:effectExtent l="0" t="0" r="254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582E" w14:textId="0D526994" w:rsidR="0034336F" w:rsidRDefault="00041C5F" w:rsidP="003F5086">
      <w:r w:rsidRPr="00041C5F">
        <w:rPr>
          <w:noProof/>
        </w:rPr>
        <w:drawing>
          <wp:inline distT="0" distB="0" distL="0" distR="0" wp14:anchorId="00BBDE5E" wp14:editId="3D7D38CC">
            <wp:extent cx="5731510" cy="1631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002C" w14:textId="5737F8DA" w:rsidR="00D00039" w:rsidRDefault="00D00039" w:rsidP="003F5086">
      <w:r>
        <w:t>To:</w:t>
      </w:r>
    </w:p>
    <w:p w14:paraId="1EEE6F00" w14:textId="1952A1AF" w:rsidR="00D00039" w:rsidRDefault="00D00039" w:rsidP="003F5086">
      <w:r w:rsidRPr="00D00039">
        <w:rPr>
          <w:noProof/>
        </w:rPr>
        <w:drawing>
          <wp:inline distT="0" distB="0" distL="0" distR="0" wp14:anchorId="26493B95" wp14:editId="5A3D53AB">
            <wp:extent cx="5731510" cy="131635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6BED" w14:textId="7F3FFC76" w:rsidR="00D00039" w:rsidRDefault="00D00039" w:rsidP="003F5086">
      <w:r>
        <w:t>Improvement idea:</w:t>
      </w:r>
      <w:r w:rsidR="009B066E">
        <w:t xml:space="preserve"> The rendered square only scales horizontally to mouse placement (red dot in image below represents end cursor placement).</w:t>
      </w:r>
      <w:r>
        <w:t xml:space="preserve"> </w:t>
      </w:r>
    </w:p>
    <w:p w14:paraId="7292DB0F" w14:textId="54C537FF" w:rsidR="00D00039" w:rsidRDefault="00D00039" w:rsidP="003F5086">
      <w:r w:rsidRPr="00D00039">
        <w:rPr>
          <w:noProof/>
        </w:rPr>
        <w:lastRenderedPageBreak/>
        <w:drawing>
          <wp:inline distT="0" distB="0" distL="0" distR="0" wp14:anchorId="008B3414" wp14:editId="77599BC2">
            <wp:extent cx="889046" cy="1130358"/>
            <wp:effectExtent l="0" t="0" r="6350" b="0"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04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18AA" w14:textId="4479023B" w:rsidR="007A3A93" w:rsidRDefault="007A3A93" w:rsidP="003F5086">
      <w:r>
        <w:t xml:space="preserve">The accuracy can be improved easily by making use of the Pythagoras’ theorem (d = </w:t>
      </w:r>
      <m:oMath>
        <m:r>
          <w:rPr>
            <w:rFonts w:ascii="Cambria Math" w:hAnsi="Cambria Math"/>
          </w:rPr>
          <m:t>a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), and making the square scale in both directions to the length of the square based on the diagonal distance of the mouse from the start point.</w:t>
      </w:r>
    </w:p>
    <w:p w14:paraId="2FDB5817" w14:textId="57D11897" w:rsidR="00B50D15" w:rsidRDefault="008C2053" w:rsidP="003F5086">
      <w:r>
        <w:rPr>
          <w:noProof/>
        </w:rPr>
        <w:drawing>
          <wp:inline distT="0" distB="0" distL="0" distR="0" wp14:anchorId="1A6A78C0" wp14:editId="35FD72A4">
            <wp:extent cx="5731510" cy="5579110"/>
            <wp:effectExtent l="0" t="0" r="2540" b="2540"/>
            <wp:docPr id="18" name="Picture 18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, rectangle, squa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67F0" w:rsidRPr="003967F0">
        <w:rPr>
          <w:noProof/>
        </w:rPr>
        <w:drawing>
          <wp:inline distT="0" distB="0" distL="0" distR="0" wp14:anchorId="7A1EB3A1" wp14:editId="398C5622">
            <wp:extent cx="5731510" cy="1161415"/>
            <wp:effectExtent l="0" t="0" r="2540" b="635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2DAE" w14:textId="4666B5AE" w:rsidR="003967F0" w:rsidRDefault="003967F0" w:rsidP="003F5086">
      <w:r>
        <w:lastRenderedPageBreak/>
        <w:t>This method also makes the code cleaner and easier for a human to read. I thought it would make the program move slower because there are more calculations, but it is just as smooth as the previous method.</w:t>
      </w:r>
    </w:p>
    <w:p w14:paraId="6D54C054" w14:textId="2D285325" w:rsidR="00FE60CB" w:rsidRDefault="00FE60CB" w:rsidP="003F5086"/>
    <w:p w14:paraId="7F0A7B6B" w14:textId="11C3426E" w:rsidR="00FE60CB" w:rsidRDefault="00FE60CB" w:rsidP="003F5086">
      <w:r>
        <w:t>Fixed error where checkbox appears to be checked after unchecking it and switching the tool back to it.</w:t>
      </w:r>
    </w:p>
    <w:p w14:paraId="353BDAA9" w14:textId="77777777" w:rsidR="00E63544" w:rsidRDefault="00FE60CB" w:rsidP="003F5086">
      <w:r w:rsidRPr="00FE60CB">
        <w:rPr>
          <w:noProof/>
        </w:rPr>
        <w:drawing>
          <wp:inline distT="0" distB="0" distL="0" distR="0" wp14:anchorId="1A8A24C5" wp14:editId="40B14972">
            <wp:extent cx="4781796" cy="5334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B1C4" w14:textId="009B2362" w:rsidR="00E63544" w:rsidRDefault="00FE60CB" w:rsidP="003F5086">
      <w:r w:rsidRPr="00FE60CB">
        <w:rPr>
          <w:noProof/>
        </w:rPr>
        <w:drawing>
          <wp:inline distT="0" distB="0" distL="0" distR="0" wp14:anchorId="3393B82A" wp14:editId="450CF262">
            <wp:extent cx="5727994" cy="209561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143B" w14:textId="7F101850" w:rsidR="00E63544" w:rsidRDefault="00E63544" w:rsidP="003F5086">
      <w:r>
        <w:t>Added this block:</w:t>
      </w:r>
    </w:p>
    <w:p w14:paraId="0AD82CF6" w14:textId="10FFC1B5" w:rsidR="00FE60CB" w:rsidRDefault="00E63544" w:rsidP="003F5086">
      <w:r w:rsidRPr="00E63544">
        <w:rPr>
          <w:noProof/>
        </w:rPr>
        <w:drawing>
          <wp:inline distT="0" distB="0" distL="0" distR="0" wp14:anchorId="6127962A" wp14:editId="2F1DFCD3">
            <wp:extent cx="5731510" cy="1410970"/>
            <wp:effectExtent l="0" t="0" r="254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EF42" w14:textId="0B057ACA" w:rsidR="008E43A3" w:rsidRDefault="008E43A3" w:rsidP="003F5086"/>
    <w:p w14:paraId="7B2E65A4" w14:textId="3543028D" w:rsidR="002C2DCC" w:rsidRDefault="002C2DCC" w:rsidP="003F5086">
      <w:pPr>
        <w:rPr>
          <w:noProof/>
        </w:rPr>
      </w:pPr>
      <w:r>
        <w:t>Scissors tool is continuously cutting</w:t>
      </w:r>
      <w:r>
        <w:rPr>
          <w:noProof/>
        </w:rPr>
        <w:t xml:space="preserve"> and the selection squares become part of the image, which is unintended.</w:t>
      </w:r>
      <w:r w:rsidRPr="002C2DCC">
        <w:rPr>
          <w:noProof/>
        </w:rPr>
        <w:t xml:space="preserve"> </w:t>
      </w:r>
      <w:r w:rsidRPr="002C2DCC">
        <w:rPr>
          <w:noProof/>
        </w:rPr>
        <w:drawing>
          <wp:inline distT="0" distB="0" distL="0" distR="0" wp14:anchorId="7EA99744" wp14:editId="52EB9156">
            <wp:extent cx="5731510" cy="3044190"/>
            <wp:effectExtent l="0" t="0" r="2540" b="3810"/>
            <wp:docPr id="7" name="Picture 7" descr="A picture containing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funnel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54E7" w14:textId="0070E5DF" w:rsidR="002C2DCC" w:rsidRDefault="002C2DCC" w:rsidP="003F5086">
      <w:r w:rsidRPr="002C2DCC">
        <w:lastRenderedPageBreak/>
        <w:drawing>
          <wp:inline distT="0" distB="0" distL="0" distR="0" wp14:anchorId="062F47D9" wp14:editId="104EACAC">
            <wp:extent cx="5731510" cy="1875790"/>
            <wp:effectExtent l="0" t="0" r="2540" b="0"/>
            <wp:docPr id="19" name="Picture 1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A75D7"/>
    <w:multiLevelType w:val="hybridMultilevel"/>
    <w:tmpl w:val="C3181576"/>
    <w:lvl w:ilvl="0" w:tplc="AA6A3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53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E0D"/>
    <w:rsid w:val="00005BF5"/>
    <w:rsid w:val="00041C5F"/>
    <w:rsid w:val="002C2DCC"/>
    <w:rsid w:val="0034336F"/>
    <w:rsid w:val="003967F0"/>
    <w:rsid w:val="003F5086"/>
    <w:rsid w:val="00412FF8"/>
    <w:rsid w:val="004E4590"/>
    <w:rsid w:val="005A1E0D"/>
    <w:rsid w:val="0067154F"/>
    <w:rsid w:val="007061E1"/>
    <w:rsid w:val="007A3A93"/>
    <w:rsid w:val="008C2053"/>
    <w:rsid w:val="008E43A3"/>
    <w:rsid w:val="00962FB3"/>
    <w:rsid w:val="009B066E"/>
    <w:rsid w:val="00A16357"/>
    <w:rsid w:val="00A63E8E"/>
    <w:rsid w:val="00A84F8F"/>
    <w:rsid w:val="00AA5AE1"/>
    <w:rsid w:val="00B50D15"/>
    <w:rsid w:val="00C36C76"/>
    <w:rsid w:val="00C86FBA"/>
    <w:rsid w:val="00D00039"/>
    <w:rsid w:val="00D34107"/>
    <w:rsid w:val="00E63544"/>
    <w:rsid w:val="00FD3FF8"/>
    <w:rsid w:val="00F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0343"/>
  <w15:chartTrackingRefBased/>
  <w15:docId w15:val="{DDE77BA4-7803-4D22-B57F-E8AD9610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000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18</cp:revision>
  <dcterms:created xsi:type="dcterms:W3CDTF">2022-08-31T17:10:00Z</dcterms:created>
  <dcterms:modified xsi:type="dcterms:W3CDTF">2022-09-01T17:41:00Z</dcterms:modified>
</cp:coreProperties>
</file>