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03E0F" w14:textId="77777777" w:rsidR="00236309" w:rsidRDefault="00236309" w:rsidP="00236309">
      <w:pPr>
        <w:pStyle w:val="Title"/>
      </w:pPr>
      <w:r>
        <w:t>Introduction to Programming II Project Log</w:t>
      </w:r>
    </w:p>
    <w:p w14:paraId="3BD9B997" w14:textId="77777777" w:rsidR="00236309" w:rsidRDefault="00236309" w:rsidP="00236309">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88"/>
        <w:gridCol w:w="7244"/>
      </w:tblGrid>
      <w:tr w:rsidR="00236309" w14:paraId="2A0BF300" w14:textId="77777777" w:rsidTr="00346779">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2AB19E50" w14:textId="77777777" w:rsidR="00236309" w:rsidRDefault="00236309" w:rsidP="00346779">
            <w:pPr>
              <w:pStyle w:val="TableStyle2"/>
            </w:pPr>
            <w:r>
              <w:rPr>
                <w:b/>
                <w:bCs/>
                <w:sz w:val="28"/>
                <w:szCs w:val="28"/>
              </w:rPr>
              <w:t>Project title:</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132F56" w14:textId="459C7B08" w:rsidR="00236309" w:rsidRPr="00986AB6" w:rsidRDefault="00236309" w:rsidP="00346779">
            <w:r>
              <w:t>Drawing app</w:t>
            </w:r>
          </w:p>
        </w:tc>
      </w:tr>
      <w:tr w:rsidR="00236309" w14:paraId="4F781C64" w14:textId="77777777" w:rsidTr="00346779">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27760B1D" w14:textId="77777777" w:rsidR="00236309" w:rsidRDefault="00236309" w:rsidP="00346779">
            <w:pPr>
              <w:pStyle w:val="TableStyle2"/>
            </w:pPr>
            <w:r>
              <w:rPr>
                <w:b/>
                <w:bCs/>
                <w:sz w:val="28"/>
                <w:szCs w:val="28"/>
              </w:rPr>
              <w:t>Topic:</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950F47" w14:textId="6634CB41" w:rsidR="00236309" w:rsidRDefault="0030423E" w:rsidP="00346779">
            <w:r>
              <w:t>10: Testing with users</w:t>
            </w:r>
          </w:p>
        </w:tc>
      </w:tr>
      <w:tr w:rsidR="00236309" w14:paraId="0B2A8617" w14:textId="77777777" w:rsidTr="00346779">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4DE5FD12" w14:textId="77777777" w:rsidR="00236309" w:rsidRDefault="00236309" w:rsidP="00346779">
            <w:pPr>
              <w:pStyle w:val="Body"/>
            </w:pPr>
            <w:r>
              <w:rPr>
                <w:b/>
                <w:bCs/>
                <w:sz w:val="28"/>
                <w:szCs w:val="28"/>
              </w:rPr>
              <w:t xml:space="preserve">What progress have you made this topic? </w:t>
            </w:r>
          </w:p>
        </w:tc>
      </w:tr>
      <w:tr w:rsidR="00236309" w14:paraId="7A8890A6" w14:textId="77777777" w:rsidTr="00346779">
        <w:trPr>
          <w:trHeight w:val="2431"/>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C15798" w14:textId="31D33029" w:rsidR="003818B3" w:rsidRDefault="0030423E" w:rsidP="00526EDE">
            <w:pPr>
              <w:pStyle w:val="NoSpacing"/>
            </w:pPr>
            <w:r>
              <w:t>More debugging after feedback from acquaintances.</w:t>
            </w:r>
          </w:p>
          <w:p w14:paraId="18B11A40" w14:textId="77777777" w:rsidR="0030423E" w:rsidRDefault="0030423E" w:rsidP="0030423E">
            <w:r>
              <w:t>Added density adjustment slider for spray can tool, adapted from stamp tool’s spacing adjustment slider.</w:t>
            </w:r>
          </w:p>
          <w:p w14:paraId="0DEB588F" w14:textId="2D723578" w:rsidR="0030423E" w:rsidRDefault="0030423E" w:rsidP="0030423E">
            <w:r>
              <w:t>Removed ‘Fixed density?’ checkbox option since density for spray can is more often changed.</w:t>
            </w:r>
          </w:p>
          <w:p w14:paraId="32CF0CD2" w14:textId="77777777" w:rsidR="0030423E" w:rsidRDefault="0030423E" w:rsidP="00526EDE">
            <w:pPr>
              <w:pStyle w:val="NoSpacing"/>
            </w:pPr>
            <w:r>
              <w:t>Optimised sprayCan tool with more appropriate calculations with ‘density’ setting.</w:t>
            </w:r>
          </w:p>
          <w:p w14:paraId="05ECD9AB" w14:textId="77777777" w:rsidR="0030423E" w:rsidRDefault="0030423E" w:rsidP="00526EDE">
            <w:pPr>
              <w:pStyle w:val="NoSpacing"/>
            </w:pPr>
            <w:r w:rsidRPr="005A1E0D">
              <w:rPr>
                <w:noProof/>
              </w:rPr>
              <w:drawing>
                <wp:inline distT="0" distB="0" distL="0" distR="0" wp14:anchorId="41EF433B" wp14:editId="12F305E1">
                  <wp:extent cx="5731510" cy="4930140"/>
                  <wp:effectExtent l="0" t="0" r="254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731510" cy="4930140"/>
                          </a:xfrm>
                          <a:prstGeom prst="rect">
                            <a:avLst/>
                          </a:prstGeom>
                        </pic:spPr>
                      </pic:pic>
                    </a:graphicData>
                  </a:graphic>
                </wp:inline>
              </w:drawing>
            </w:r>
          </w:p>
          <w:p w14:paraId="347DDB70" w14:textId="60D36628" w:rsidR="0030423E" w:rsidRDefault="0030423E" w:rsidP="0030423E">
            <w:pPr>
              <w:pStyle w:val="ListParagraph"/>
              <w:numPr>
                <w:ilvl w:val="0"/>
                <w:numId w:val="5"/>
              </w:numPr>
            </w:pPr>
            <w:r>
              <w:t>Changed spray can drawing from per size to per density value. (change highlighted below). Also added x8 multiplier to make the density changes more pronounced visually.</w:t>
            </w:r>
          </w:p>
          <w:p w14:paraId="52CE17BF" w14:textId="77777777" w:rsidR="0030423E" w:rsidRDefault="0030423E" w:rsidP="0030423E">
            <w:pPr>
              <w:pStyle w:val="NoSpacing"/>
              <w:ind w:left="720"/>
            </w:pPr>
            <w:r w:rsidRPr="00FD3FF8">
              <w:rPr>
                <w:noProof/>
              </w:rPr>
              <w:drawing>
                <wp:inline distT="0" distB="0" distL="0" distR="0" wp14:anchorId="3B3199F4" wp14:editId="78EBFDE7">
                  <wp:extent cx="5731510" cy="6578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57860"/>
                          </a:xfrm>
                          <a:prstGeom prst="rect">
                            <a:avLst/>
                          </a:prstGeom>
                        </pic:spPr>
                      </pic:pic>
                    </a:graphicData>
                  </a:graphic>
                </wp:inline>
              </w:drawing>
            </w:r>
          </w:p>
          <w:p w14:paraId="4771CBD5" w14:textId="77777777" w:rsidR="0030423E" w:rsidRDefault="0030423E" w:rsidP="0030423E">
            <w:r>
              <w:lastRenderedPageBreak/>
              <w:t xml:space="preserve">Example of usages (the units are random theoretical units and are not related to usual units used in raster programs such as cm/px: </w:t>
            </w:r>
          </w:p>
          <w:p w14:paraId="73A59539" w14:textId="77777777" w:rsidR="0030423E" w:rsidRDefault="0030423E" w:rsidP="0030423E">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t>Density: 20 (default)</w:t>
            </w:r>
          </w:p>
          <w:p w14:paraId="325AACA9" w14:textId="77777777" w:rsidR="0030423E" w:rsidRDefault="0030423E" w:rsidP="0030423E">
            <w:pPr>
              <w:ind w:left="360"/>
            </w:pPr>
            <w:r w:rsidRPr="00C86FBA">
              <w:rPr>
                <w:noProof/>
              </w:rPr>
              <w:drawing>
                <wp:inline distT="0" distB="0" distL="0" distR="0" wp14:anchorId="5A72D819" wp14:editId="02D92CCC">
                  <wp:extent cx="2863997" cy="1054154"/>
                  <wp:effectExtent l="0" t="0" r="0" b="0"/>
                  <wp:docPr id="5" name="Picture 5"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qr code&#10;&#10;Description automatically generated"/>
                          <pic:cNvPicPr/>
                        </pic:nvPicPr>
                        <pic:blipFill>
                          <a:blip r:embed="rId9"/>
                          <a:stretch>
                            <a:fillRect/>
                          </a:stretch>
                        </pic:blipFill>
                        <pic:spPr>
                          <a:xfrm>
                            <a:off x="0" y="0"/>
                            <a:ext cx="2863997" cy="1054154"/>
                          </a:xfrm>
                          <a:prstGeom prst="rect">
                            <a:avLst/>
                          </a:prstGeom>
                        </pic:spPr>
                      </pic:pic>
                    </a:graphicData>
                  </a:graphic>
                </wp:inline>
              </w:drawing>
            </w:r>
          </w:p>
          <w:p w14:paraId="5B9E9A19" w14:textId="77777777" w:rsidR="0030423E" w:rsidRDefault="0030423E" w:rsidP="0030423E">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t>Density: 1 (minimum)</w:t>
            </w:r>
          </w:p>
          <w:p w14:paraId="6E8A8E97" w14:textId="77777777" w:rsidR="0030423E" w:rsidRDefault="0030423E" w:rsidP="0030423E">
            <w:pPr>
              <w:ind w:left="360"/>
            </w:pPr>
            <w:r w:rsidRPr="00AA5AE1">
              <w:rPr>
                <w:noProof/>
              </w:rPr>
              <w:drawing>
                <wp:inline distT="0" distB="0" distL="0" distR="0" wp14:anchorId="60984F4C" wp14:editId="4E26F180">
                  <wp:extent cx="4451579" cy="1085906"/>
                  <wp:effectExtent l="0" t="0" r="6350" b="0"/>
                  <wp:docPr id="10" name="Picture 10" descr="Spray can tool on the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pray can tool on the canvas"/>
                          <pic:cNvPicPr/>
                        </pic:nvPicPr>
                        <pic:blipFill>
                          <a:blip r:embed="rId10"/>
                          <a:stretch>
                            <a:fillRect/>
                          </a:stretch>
                        </pic:blipFill>
                        <pic:spPr>
                          <a:xfrm>
                            <a:off x="0" y="0"/>
                            <a:ext cx="4451579" cy="1085906"/>
                          </a:xfrm>
                          <a:prstGeom prst="rect">
                            <a:avLst/>
                          </a:prstGeom>
                        </pic:spPr>
                      </pic:pic>
                    </a:graphicData>
                  </a:graphic>
                </wp:inline>
              </w:drawing>
            </w:r>
          </w:p>
          <w:p w14:paraId="548D2B11" w14:textId="77777777" w:rsidR="0030423E" w:rsidRDefault="0030423E" w:rsidP="0030423E">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t>Density: 50 (maximum)</w:t>
            </w:r>
          </w:p>
          <w:p w14:paraId="46BA20E3" w14:textId="77777777" w:rsidR="0030423E" w:rsidRDefault="0030423E" w:rsidP="0030423E">
            <w:pPr>
              <w:ind w:left="360"/>
            </w:pPr>
            <w:r w:rsidRPr="00005BF5">
              <w:rPr>
                <w:noProof/>
              </w:rPr>
              <w:drawing>
                <wp:inline distT="0" distB="0" distL="0" distR="0" wp14:anchorId="470B92A4" wp14:editId="220580EF">
                  <wp:extent cx="3511730" cy="1104957"/>
                  <wp:effectExtent l="0" t="0" r="0" b="0"/>
                  <wp:docPr id="9" name="Picture 9" descr="Spray can tool on the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pray can tool on the canvas"/>
                          <pic:cNvPicPr/>
                        </pic:nvPicPr>
                        <pic:blipFill>
                          <a:blip r:embed="rId11"/>
                          <a:stretch>
                            <a:fillRect/>
                          </a:stretch>
                        </pic:blipFill>
                        <pic:spPr>
                          <a:xfrm>
                            <a:off x="0" y="0"/>
                            <a:ext cx="3511730" cy="1104957"/>
                          </a:xfrm>
                          <a:prstGeom prst="rect">
                            <a:avLst/>
                          </a:prstGeom>
                        </pic:spPr>
                      </pic:pic>
                    </a:graphicData>
                  </a:graphic>
                </wp:inline>
              </w:drawing>
            </w:r>
          </w:p>
          <w:p w14:paraId="6D8C8C03" w14:textId="77777777" w:rsidR="0030423E" w:rsidRDefault="0030423E" w:rsidP="0030423E">
            <w:pPr>
              <w:rPr>
                <w:noProof/>
              </w:rPr>
            </w:pPr>
            <w:r>
              <w:t>Fixed spacing slider being reset to 0 upon changing tool back to stamp tool.</w:t>
            </w:r>
            <w:r w:rsidRPr="003F5086">
              <w:rPr>
                <w:noProof/>
              </w:rPr>
              <w:t xml:space="preserve"> </w:t>
            </w:r>
            <w:r w:rsidRPr="003F5086">
              <w:rPr>
                <w:noProof/>
              </w:rPr>
              <w:drawing>
                <wp:inline distT="0" distB="0" distL="0" distR="0" wp14:anchorId="4830251E" wp14:editId="7A0CD6FF">
                  <wp:extent cx="1949550" cy="527077"/>
                  <wp:effectExtent l="0" t="0" r="0" b="6350"/>
                  <wp:docPr id="13" name="Picture 13"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 screen&#10;&#10;Description automatically generated with medium confidence"/>
                          <pic:cNvPicPr/>
                        </pic:nvPicPr>
                        <pic:blipFill>
                          <a:blip r:embed="rId12"/>
                          <a:stretch>
                            <a:fillRect/>
                          </a:stretch>
                        </pic:blipFill>
                        <pic:spPr>
                          <a:xfrm>
                            <a:off x="0" y="0"/>
                            <a:ext cx="1949550" cy="527077"/>
                          </a:xfrm>
                          <a:prstGeom prst="rect">
                            <a:avLst/>
                          </a:prstGeom>
                        </pic:spPr>
                      </pic:pic>
                    </a:graphicData>
                  </a:graphic>
                </wp:inline>
              </w:drawing>
            </w:r>
            <w:r w:rsidRPr="003F5086">
              <w:rPr>
                <w:noProof/>
              </w:rPr>
              <w:drawing>
                <wp:inline distT="0" distB="0" distL="0" distR="0" wp14:anchorId="59A0F271" wp14:editId="0E81B1FE">
                  <wp:extent cx="4877051" cy="2667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051" cy="266714"/>
                          </a:xfrm>
                          <a:prstGeom prst="rect">
                            <a:avLst/>
                          </a:prstGeom>
                        </pic:spPr>
                      </pic:pic>
                    </a:graphicData>
                  </a:graphic>
                </wp:inline>
              </w:drawing>
            </w:r>
          </w:p>
          <w:p w14:paraId="7966DF11" w14:textId="76CE49C5" w:rsidR="0030423E" w:rsidRDefault="0030423E" w:rsidP="0030423E">
            <w:pPr>
              <w:rPr>
                <w:noProof/>
              </w:rPr>
            </w:pPr>
            <w:r>
              <w:rPr>
                <w:noProof/>
              </w:rPr>
              <w:t>Changed to</w:t>
            </w:r>
            <w:r w:rsidRPr="003F5086">
              <w:rPr>
                <w:noProof/>
              </w:rPr>
              <w:drawing>
                <wp:inline distT="0" distB="0" distL="0" distR="0" wp14:anchorId="2096280E" wp14:editId="3B8B5F34">
                  <wp:extent cx="4115011" cy="1905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5011" cy="190510"/>
                          </a:xfrm>
                          <a:prstGeom prst="rect">
                            <a:avLst/>
                          </a:prstGeom>
                        </pic:spPr>
                      </pic:pic>
                    </a:graphicData>
                  </a:graphic>
                </wp:inline>
              </w:drawing>
            </w:r>
          </w:p>
        </w:tc>
      </w:tr>
      <w:tr w:rsidR="00236309" w14:paraId="0DF3C541" w14:textId="77777777" w:rsidTr="00346779">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64222BB6" w14:textId="77777777" w:rsidR="00236309" w:rsidRDefault="00236309" w:rsidP="00346779">
            <w:pPr>
              <w:pStyle w:val="Body"/>
            </w:pPr>
            <w:r>
              <w:rPr>
                <w:b/>
                <w:bCs/>
                <w:sz w:val="28"/>
                <w:szCs w:val="28"/>
              </w:rPr>
              <w:lastRenderedPageBreak/>
              <w:t>What problems have you faced and were you able to solve them?</w:t>
            </w:r>
          </w:p>
        </w:tc>
      </w:tr>
      <w:tr w:rsidR="00236309" w14:paraId="2F161B0E" w14:textId="77777777" w:rsidTr="00346779">
        <w:trPr>
          <w:trHeight w:val="2023"/>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E303D0" w14:textId="3D07F2C0" w:rsidR="00D81C2D" w:rsidRPr="00DE70EC" w:rsidRDefault="004C3DF9" w:rsidP="00DE70EC">
            <w:pPr>
              <w:rPr>
                <w:noProof/>
              </w:rPr>
            </w:pPr>
            <w:r>
              <w:rPr>
                <w:noProof/>
              </w:rPr>
              <w:t xml:space="preserve">Had difficulty </w:t>
            </w:r>
            <w:r w:rsidR="00F94427">
              <w:rPr>
                <w:noProof/>
              </w:rPr>
              <w:t xml:space="preserve">figuring out </w:t>
            </w:r>
            <w:r w:rsidR="00525A4A">
              <w:rPr>
                <w:noProof/>
              </w:rPr>
              <w:t>how to link density to the algorithm, but I managed to place it inside the for-loop.</w:t>
            </w:r>
            <w:r w:rsidR="00F94427">
              <w:rPr>
                <w:noProof/>
              </w:rPr>
              <w:t xml:space="preserve"> </w:t>
            </w:r>
          </w:p>
        </w:tc>
      </w:tr>
      <w:tr w:rsidR="00236309" w14:paraId="140E72B7" w14:textId="77777777" w:rsidTr="00346779">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7E18AF6A" w14:textId="77777777" w:rsidR="00236309" w:rsidRDefault="00236309" w:rsidP="00346779">
            <w:pPr>
              <w:pStyle w:val="Body"/>
            </w:pPr>
            <w:r>
              <w:rPr>
                <w:b/>
                <w:bCs/>
                <w:sz w:val="28"/>
                <w:szCs w:val="28"/>
              </w:rPr>
              <w:t>What are you planning to do over the next few weeks?</w:t>
            </w:r>
          </w:p>
        </w:tc>
      </w:tr>
      <w:tr w:rsidR="00236309" w14:paraId="67E2AB04" w14:textId="77777777" w:rsidTr="00346779">
        <w:trPr>
          <w:trHeight w:val="1991"/>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539E0A" w14:textId="08264A8B" w:rsidR="00236309" w:rsidRDefault="00DE70EC" w:rsidP="00346779">
            <w:r>
              <w:t>Check through my work</w:t>
            </w:r>
          </w:p>
        </w:tc>
      </w:tr>
      <w:tr w:rsidR="00236309" w14:paraId="6D694BB9" w14:textId="77777777" w:rsidTr="00346779">
        <w:trPr>
          <w:trHeight w:val="67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7DC799EE" w14:textId="77777777" w:rsidR="00236309" w:rsidRDefault="00236309" w:rsidP="00346779">
            <w:pPr>
              <w:pStyle w:val="Body"/>
            </w:pPr>
            <w:r>
              <w:rPr>
                <w:b/>
                <w:bCs/>
                <w:sz w:val="28"/>
                <w:szCs w:val="28"/>
              </w:rPr>
              <w:lastRenderedPageBreak/>
              <w:t>Are you on target to successfully complete your project? If you aren’t on target, how will you address the issue?</w:t>
            </w:r>
          </w:p>
        </w:tc>
      </w:tr>
      <w:tr w:rsidR="00236309" w14:paraId="1D96A3D3" w14:textId="77777777" w:rsidTr="00346779">
        <w:trPr>
          <w:trHeight w:val="2030"/>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E84593" w14:textId="77777777" w:rsidR="00236309" w:rsidRDefault="00777D9A" w:rsidP="00346779">
            <w:r>
              <w:t>I’ve given my best.</w:t>
            </w:r>
          </w:p>
          <w:p w14:paraId="7B8AF99B" w14:textId="50A541AB" w:rsidR="00777D9A" w:rsidRDefault="00777D9A" w:rsidP="00346779">
            <w:r>
              <w:t>I’ve neglected the option to add own images using the stamp tool since it seems it is not an essential part of JS to access users’ file systems, after doing some research online.</w:t>
            </w:r>
          </w:p>
        </w:tc>
      </w:tr>
    </w:tbl>
    <w:p w14:paraId="37179A83" w14:textId="77777777" w:rsidR="00236309" w:rsidRDefault="00236309" w:rsidP="00236309">
      <w:pPr>
        <w:pStyle w:val="Body"/>
      </w:pPr>
    </w:p>
    <w:p w14:paraId="148B3DD6" w14:textId="77777777" w:rsidR="00F07A01" w:rsidRDefault="00F07A01"/>
    <w:sectPr w:rsidR="00F07A01">
      <w:headerReference w:type="default" r:id="rId15"/>
      <w:footerReference w:type="default" r:id="rId16"/>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51AFB" w14:textId="77777777" w:rsidR="008F497B" w:rsidRDefault="008F497B">
      <w:r>
        <w:separator/>
      </w:r>
    </w:p>
  </w:endnote>
  <w:endnote w:type="continuationSeparator" w:id="0">
    <w:p w14:paraId="338658A8" w14:textId="77777777" w:rsidR="008F497B" w:rsidRDefault="008F4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Sylfaen"/>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06049" w14:textId="77777777" w:rsidR="00DA03AE"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2B006" w14:textId="77777777" w:rsidR="008F497B" w:rsidRDefault="008F497B">
      <w:r>
        <w:separator/>
      </w:r>
    </w:p>
  </w:footnote>
  <w:footnote w:type="continuationSeparator" w:id="0">
    <w:p w14:paraId="370CE70D" w14:textId="77777777" w:rsidR="008F497B" w:rsidRDefault="008F4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F6AA9" w14:textId="77777777" w:rsidR="00DA03AE"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C6D17"/>
    <w:multiLevelType w:val="hybridMultilevel"/>
    <w:tmpl w:val="F516D56C"/>
    <w:lvl w:ilvl="0" w:tplc="42A877E4">
      <w:numFmt w:val="bullet"/>
      <w:lvlText w:val="-"/>
      <w:lvlJc w:val="left"/>
      <w:pPr>
        <w:ind w:left="720" w:hanging="360"/>
      </w:pPr>
      <w:rPr>
        <w:rFonts w:ascii="Times New Roman" w:eastAsia="Arial Unicode MS"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C010C73"/>
    <w:multiLevelType w:val="hybridMultilevel"/>
    <w:tmpl w:val="D5B8A9C8"/>
    <w:lvl w:ilvl="0" w:tplc="CAF6C1FE">
      <w:numFmt w:val="bullet"/>
      <w:lvlText w:val="-"/>
      <w:lvlJc w:val="left"/>
      <w:pPr>
        <w:ind w:left="720" w:hanging="360"/>
      </w:pPr>
      <w:rPr>
        <w:rFonts w:ascii="Times New Roman" w:eastAsia="Arial Unicode MS"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3A6519D"/>
    <w:multiLevelType w:val="hybridMultilevel"/>
    <w:tmpl w:val="35BAA884"/>
    <w:lvl w:ilvl="0" w:tplc="CC10FD8A">
      <w:numFmt w:val="bullet"/>
      <w:lvlText w:val="-"/>
      <w:lvlJc w:val="left"/>
      <w:pPr>
        <w:ind w:left="720" w:hanging="360"/>
      </w:pPr>
      <w:rPr>
        <w:rFonts w:ascii="Times New Roman" w:eastAsia="Arial Unicode MS"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0507FFE"/>
    <w:multiLevelType w:val="hybridMultilevel"/>
    <w:tmpl w:val="51162ABE"/>
    <w:lvl w:ilvl="0" w:tplc="E4A06F7C">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47BF1ECE"/>
    <w:multiLevelType w:val="hybridMultilevel"/>
    <w:tmpl w:val="AC48C8E4"/>
    <w:lvl w:ilvl="0" w:tplc="C212B13A">
      <w:numFmt w:val="bullet"/>
      <w:lvlText w:val="-"/>
      <w:lvlJc w:val="left"/>
      <w:pPr>
        <w:ind w:left="720" w:hanging="360"/>
      </w:pPr>
      <w:rPr>
        <w:rFonts w:ascii="Times New Roman" w:eastAsia="Arial Unicode MS"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11A75D7"/>
    <w:multiLevelType w:val="hybridMultilevel"/>
    <w:tmpl w:val="C3181576"/>
    <w:lvl w:ilvl="0" w:tplc="AA6A31D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535844459">
    <w:abstractNumId w:val="1"/>
  </w:num>
  <w:num w:numId="2" w16cid:durableId="185799534">
    <w:abstractNumId w:val="0"/>
  </w:num>
  <w:num w:numId="3" w16cid:durableId="487983930">
    <w:abstractNumId w:val="3"/>
  </w:num>
  <w:num w:numId="4" w16cid:durableId="501897851">
    <w:abstractNumId w:val="4"/>
  </w:num>
  <w:num w:numId="5" w16cid:durableId="1891652028">
    <w:abstractNumId w:val="2"/>
  </w:num>
  <w:num w:numId="6" w16cid:durableId="16403072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09"/>
    <w:rsid w:val="000317E1"/>
    <w:rsid w:val="00057C60"/>
    <w:rsid w:val="000A01A8"/>
    <w:rsid w:val="000B3CB0"/>
    <w:rsid w:val="001A5A0E"/>
    <w:rsid w:val="00213E39"/>
    <w:rsid w:val="00236309"/>
    <w:rsid w:val="002618D3"/>
    <w:rsid w:val="0026389B"/>
    <w:rsid w:val="00293106"/>
    <w:rsid w:val="0030423E"/>
    <w:rsid w:val="003818B3"/>
    <w:rsid w:val="003E4033"/>
    <w:rsid w:val="00416DC6"/>
    <w:rsid w:val="004755B6"/>
    <w:rsid w:val="00497866"/>
    <w:rsid w:val="004C3DF9"/>
    <w:rsid w:val="00525A4A"/>
    <w:rsid w:val="00526EDE"/>
    <w:rsid w:val="0058384D"/>
    <w:rsid w:val="00620F01"/>
    <w:rsid w:val="006455CA"/>
    <w:rsid w:val="00665100"/>
    <w:rsid w:val="00732F73"/>
    <w:rsid w:val="00767C51"/>
    <w:rsid w:val="00777D9A"/>
    <w:rsid w:val="007D06E9"/>
    <w:rsid w:val="00801E9B"/>
    <w:rsid w:val="0082182D"/>
    <w:rsid w:val="008804AA"/>
    <w:rsid w:val="008D50C4"/>
    <w:rsid w:val="008D6405"/>
    <w:rsid w:val="008F497B"/>
    <w:rsid w:val="00907CE6"/>
    <w:rsid w:val="00996E8C"/>
    <w:rsid w:val="00A4024E"/>
    <w:rsid w:val="00A60F92"/>
    <w:rsid w:val="00AB022A"/>
    <w:rsid w:val="00B62EBF"/>
    <w:rsid w:val="00B745A3"/>
    <w:rsid w:val="00D81C2D"/>
    <w:rsid w:val="00DE70EC"/>
    <w:rsid w:val="00E228F3"/>
    <w:rsid w:val="00E85747"/>
    <w:rsid w:val="00ED340F"/>
    <w:rsid w:val="00F07A01"/>
    <w:rsid w:val="00F94427"/>
    <w:rsid w:val="00FB119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659C"/>
  <w15:chartTrackingRefBased/>
  <w15:docId w15:val="{92AD5435-3131-42C3-B9D1-2634A475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36309"/>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
    <w:link w:val="TitleChar"/>
    <w:rsid w:val="00236309"/>
    <w:pPr>
      <w:keepNext/>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60"/>
      <w:szCs w:val="60"/>
      <w:bdr w:val="nil"/>
      <w:lang w:val="en-US" w:eastAsia="en-GB"/>
      <w14:textOutline w14:w="0" w14:cap="flat" w14:cmpd="sng" w14:algn="ctr">
        <w14:noFill/>
        <w14:prstDash w14:val="solid"/>
        <w14:bevel/>
      </w14:textOutline>
    </w:rPr>
  </w:style>
  <w:style w:type="character" w:customStyle="1" w:styleId="TitleChar">
    <w:name w:val="Title Char"/>
    <w:basedOn w:val="DefaultParagraphFont"/>
    <w:link w:val="Title"/>
    <w:rsid w:val="00236309"/>
    <w:rPr>
      <w:rFonts w:ascii="Helvetica Neue" w:eastAsia="Arial Unicode MS" w:hAnsi="Helvetica Neue" w:cs="Arial Unicode MS"/>
      <w:b/>
      <w:bCs/>
      <w:color w:val="000000"/>
      <w:sz w:val="60"/>
      <w:szCs w:val="60"/>
      <w:bdr w:val="nil"/>
      <w:lang w:val="en-US" w:eastAsia="en-GB"/>
      <w14:textOutline w14:w="0" w14:cap="flat" w14:cmpd="sng" w14:algn="ctr">
        <w14:noFill/>
        <w14:prstDash w14:val="solid"/>
        <w14:bevel/>
      </w14:textOutline>
    </w:rPr>
  </w:style>
  <w:style w:type="paragraph" w:customStyle="1" w:styleId="Body">
    <w:name w:val="Body"/>
    <w:rsid w:val="00236309"/>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GB"/>
      <w14:textOutline w14:w="0" w14:cap="flat" w14:cmpd="sng" w14:algn="ctr">
        <w14:noFill/>
        <w14:prstDash w14:val="solid"/>
        <w14:bevel/>
      </w14:textOutline>
    </w:rPr>
  </w:style>
  <w:style w:type="paragraph" w:customStyle="1" w:styleId="TableStyle2">
    <w:name w:val="Table Style 2"/>
    <w:rsid w:val="00236309"/>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val="en-GB" w:eastAsia="en-GB"/>
      <w14:textOutline w14:w="0" w14:cap="flat" w14:cmpd="sng" w14:algn="ctr">
        <w14:noFill/>
        <w14:prstDash w14:val="solid"/>
        <w14:bevel/>
      </w14:textOutline>
    </w:rPr>
  </w:style>
  <w:style w:type="paragraph" w:styleId="ListParagraph">
    <w:name w:val="List Paragraph"/>
    <w:basedOn w:val="Normal"/>
    <w:uiPriority w:val="34"/>
    <w:qFormat/>
    <w:rsid w:val="00213E39"/>
    <w:pPr>
      <w:ind w:left="720"/>
      <w:contextualSpacing/>
    </w:pPr>
  </w:style>
  <w:style w:type="paragraph" w:styleId="NoSpacing">
    <w:name w:val="No Spacing"/>
    <w:uiPriority w:val="1"/>
    <w:qFormat/>
    <w:rsid w:val="00526EDE"/>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44633">
      <w:bodyDiv w:val="1"/>
      <w:marLeft w:val="0"/>
      <w:marRight w:val="0"/>
      <w:marTop w:val="0"/>
      <w:marBottom w:val="0"/>
      <w:divBdr>
        <w:top w:val="none" w:sz="0" w:space="0" w:color="auto"/>
        <w:left w:val="none" w:sz="0" w:space="0" w:color="auto"/>
        <w:bottom w:val="none" w:sz="0" w:space="0" w:color="auto"/>
        <w:right w:val="none" w:sz="0" w:space="0" w:color="auto"/>
      </w:divBdr>
      <w:divsChild>
        <w:div w:id="1095706403">
          <w:marLeft w:val="0"/>
          <w:marRight w:val="0"/>
          <w:marTop w:val="0"/>
          <w:marBottom w:val="0"/>
          <w:divBdr>
            <w:top w:val="none" w:sz="0" w:space="0" w:color="auto"/>
            <w:left w:val="none" w:sz="0" w:space="0" w:color="auto"/>
            <w:bottom w:val="none" w:sz="0" w:space="0" w:color="auto"/>
            <w:right w:val="none" w:sz="0" w:space="0" w:color="auto"/>
          </w:divBdr>
          <w:divsChild>
            <w:div w:id="7101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4744">
      <w:bodyDiv w:val="1"/>
      <w:marLeft w:val="0"/>
      <w:marRight w:val="0"/>
      <w:marTop w:val="0"/>
      <w:marBottom w:val="0"/>
      <w:divBdr>
        <w:top w:val="none" w:sz="0" w:space="0" w:color="auto"/>
        <w:left w:val="none" w:sz="0" w:space="0" w:color="auto"/>
        <w:bottom w:val="none" w:sz="0" w:space="0" w:color="auto"/>
        <w:right w:val="none" w:sz="0" w:space="0" w:color="auto"/>
      </w:divBdr>
      <w:divsChild>
        <w:div w:id="715816297">
          <w:marLeft w:val="0"/>
          <w:marRight w:val="0"/>
          <w:marTop w:val="0"/>
          <w:marBottom w:val="0"/>
          <w:divBdr>
            <w:top w:val="none" w:sz="0" w:space="0" w:color="auto"/>
            <w:left w:val="none" w:sz="0" w:space="0" w:color="auto"/>
            <w:bottom w:val="none" w:sz="0" w:space="0" w:color="auto"/>
            <w:right w:val="none" w:sz="0" w:space="0" w:color="auto"/>
          </w:divBdr>
          <w:divsChild>
            <w:div w:id="17891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5148">
      <w:bodyDiv w:val="1"/>
      <w:marLeft w:val="0"/>
      <w:marRight w:val="0"/>
      <w:marTop w:val="0"/>
      <w:marBottom w:val="0"/>
      <w:divBdr>
        <w:top w:val="none" w:sz="0" w:space="0" w:color="auto"/>
        <w:left w:val="none" w:sz="0" w:space="0" w:color="auto"/>
        <w:bottom w:val="none" w:sz="0" w:space="0" w:color="auto"/>
        <w:right w:val="none" w:sz="0" w:space="0" w:color="auto"/>
      </w:divBdr>
      <w:divsChild>
        <w:div w:id="1602489420">
          <w:marLeft w:val="0"/>
          <w:marRight w:val="0"/>
          <w:marTop w:val="0"/>
          <w:marBottom w:val="0"/>
          <w:divBdr>
            <w:top w:val="none" w:sz="0" w:space="0" w:color="auto"/>
            <w:left w:val="none" w:sz="0" w:space="0" w:color="auto"/>
            <w:bottom w:val="none" w:sz="0" w:space="0" w:color="auto"/>
            <w:right w:val="none" w:sz="0" w:space="0" w:color="auto"/>
          </w:divBdr>
          <w:divsChild>
            <w:div w:id="7248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3557">
      <w:bodyDiv w:val="1"/>
      <w:marLeft w:val="0"/>
      <w:marRight w:val="0"/>
      <w:marTop w:val="0"/>
      <w:marBottom w:val="0"/>
      <w:divBdr>
        <w:top w:val="none" w:sz="0" w:space="0" w:color="auto"/>
        <w:left w:val="none" w:sz="0" w:space="0" w:color="auto"/>
        <w:bottom w:val="none" w:sz="0" w:space="0" w:color="auto"/>
        <w:right w:val="none" w:sz="0" w:space="0" w:color="auto"/>
      </w:divBdr>
      <w:divsChild>
        <w:div w:id="1117916460">
          <w:marLeft w:val="0"/>
          <w:marRight w:val="0"/>
          <w:marTop w:val="0"/>
          <w:marBottom w:val="0"/>
          <w:divBdr>
            <w:top w:val="none" w:sz="0" w:space="0" w:color="auto"/>
            <w:left w:val="none" w:sz="0" w:space="0" w:color="auto"/>
            <w:bottom w:val="none" w:sz="0" w:space="0" w:color="auto"/>
            <w:right w:val="none" w:sz="0" w:space="0" w:color="auto"/>
          </w:divBdr>
          <w:divsChild>
            <w:div w:id="6134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3</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Jackson</dc:creator>
  <cp:keywords/>
  <dc:description/>
  <cp:lastModifiedBy>Michael Jackson</cp:lastModifiedBy>
  <cp:revision>25</cp:revision>
  <dcterms:created xsi:type="dcterms:W3CDTF">2022-09-02T14:17:00Z</dcterms:created>
  <dcterms:modified xsi:type="dcterms:W3CDTF">2022-09-04T20:21:00Z</dcterms:modified>
</cp:coreProperties>
</file>