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Microsoft YaHei" w:hAnsi="Microsoft YaHei" w:eastAsia="微软雅黑"/>
          <w:b/>
          <w:sz w:val="48"/>
        </w:rPr>
        <w:t>自主巡检机器人 ROS2 项目</w:t>
        <w:br/>
        <w:t>工作总结</w:t>
      </w:r>
    </w:p>
    <w:p>
      <w:pPr>
        <w:jc w:val="center"/>
      </w:pPr>
      <w:r>
        <w:rPr>
          <w:b/>
          <w:color w:val="1F4E79"/>
          <w:sz w:val="26"/>
        </w:rPr>
        <w:t>—— ESKF 定位融合 · Nav2 自主导航 · 自动巡检闭环</w:t>
      </w:r>
    </w:p>
    <w:p>
      <w:pPr>
        <w:jc w:val="center"/>
      </w:pPr>
      <w:r>
        <w:rPr>
          <w:color w:val="595959"/>
          <w:sz w:val="21"/>
        </w:rPr>
        <w:t>项目周期：2026-08-14 至 2026-08-25    文档日期：2026-08-26</w:t>
      </w:r>
    </w:p>
    <w:p/>
    <w:p>
      <w:pPr>
        <w:pStyle w:val="Heading1"/>
      </w:pPr>
      <w:r>
        <w:t>一、项目概述</w:t>
      </w:r>
    </w:p>
    <w:p>
      <w:pPr>
        <w:pStyle w:val="Heading2"/>
      </w:pPr>
      <w:r>
        <w:t>1.1 项目简介</w:t>
      </w:r>
    </w:p>
    <w:p>
      <w:pPr>
        <w:spacing w:after="120"/>
        <w:ind w:firstLine="440"/>
      </w:pPr>
      <w:r>
        <w:rPr>
          <w:b w:val="0"/>
          <w:sz w:val="22"/>
        </w:rPr>
        <w:t>本项目基于树莓派 5 + ROS2 Humble(Docker 容器)构建了一台自主巡检小车:搭载 MS200 2D 激光雷达、QMI8658 IMU 与 STM32 差分底盘,实现了从底层驱动、里程计标定、激光 SLAM 建图,到 EKF/ESKF 定位融合、Nav2 自主导航,再到“记录航点 → 依次巡检 → 自动回原点”的完整闭环。截至 2026-08-25,完整巡检流程已实车实测通过。</w:t>
      </w:r>
    </w:p>
    <w:p>
      <w:pPr>
        <w:pStyle w:val="Heading2"/>
      </w:pPr>
      <w:r>
        <w:t>1.2 系统硬件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设备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接口/参数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树莓派 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Linux 6.x, ROS2 Humble 容器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主控,运行全部 ROS2 节点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STM32 差分底盘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/dev/ttyACM0 @ 115200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轮式里程计/电机控制,文本协议 CMD/ODOM/IMU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MS200 2D 激光雷达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/dev/ttyUSB0 @ 230400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10Hz、360° 激光扫描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QMI8658 IMU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经底盘回传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角速度/加速度,供 EKF 融合</w:t>
            </w:r>
          </w:p>
        </w:tc>
      </w:tr>
    </w:tbl>
    <w:p>
      <w:pPr>
        <w:pStyle w:val="Heading2"/>
      </w:pPr>
      <w:r>
        <w:t>1.3 软件架构</w:t>
      </w:r>
    </w:p>
    <w:p>
      <w:pPr>
        <w:spacing w:after="120"/>
        <w:ind w:firstLine="440"/>
      </w:pPr>
      <w:r>
        <w:rPr>
          <w:b w:val="0"/>
          <w:sz w:val="22"/>
        </w:rPr>
        <w:t>系统为分层架构:底盘串口驱动(robot_driver)发布 /odom 与 /imu/data 并订阅 /cmd_vel;robot_localization 的 EKF 将轮式里程计与 IMU 融合得到 /odometry/filtered;Nav2 以 AMCL 做地图定位、NavFn 全局规划、DWB 局部控制,经 velocity_smoother 输出 /cmd_vel;ESKF 作为可选的替代定位方案。</w:t>
      </w:r>
    </w:p>
    <w:p>
      <w:pPr>
        <w:spacing w:after="120"/>
        <w:ind w:firstLine="440"/>
      </w:pPr>
      <w:r>
        <w:rPr>
          <w:b w:val="0"/>
          <w:sz w:val="22"/>
        </w:rPr>
        <w:t>关键数据流:驱动(odom/imu) → EKF 融合(odometry/filtered) → Nav2(AMCL 定位 + 规划 + 控制) → /cmd_vel 回底盘,形成闭环。</w:t>
      </w:r>
    </w:p>
    <w:p>
      <w:pPr>
        <w:pStyle w:val="Heading1"/>
      </w:pPr>
      <w:r>
        <w:t>二、工作内容与进展</w:t>
      </w:r>
    </w:p>
    <w:p>
      <w:pPr>
        <w:pStyle w:val="Heading2"/>
      </w:pPr>
      <w:r>
        <w:t>2.1 开发环境搭建(Docker 容器化)</w:t>
      </w:r>
    </w:p>
    <w:p>
      <w:pPr>
        <w:spacing w:after="120"/>
        <w:ind w:firstLine="440"/>
      </w:pPr>
      <w:r>
        <w:rPr>
          <w:b w:val="0"/>
          <w:sz w:val="22"/>
        </w:rPr>
        <w:t>ROS2 Humble 运行于树莓派上的 Docker 容器(镜像 robot-dev:humble,工作空间 /home/ubuntu/my_ros2_ws),实现了宿主与容器解耦、一键复现的开发环境。</w:t>
      </w:r>
    </w:p>
    <w:p>
      <w:pPr>
        <w:pStyle w:val="ListBullet"/>
      </w:pPr>
      <w:r>
        <w:rPr>
          <w:b/>
        </w:rPr>
        <w:t xml:space="preserve">整仓挂载重构: </w:t>
      </w:r>
      <w:r/>
      <w:r>
        <w:t>将原有 6 个分散目录挂载合并为整仓挂载(../my_ros2_ws → 容器 /home/ubuntu/my_ros2_ws),统一容器内路径前缀,避免根目录混乱;新增 .devcontainer/devcontainer.json 支持 VS Code Remote-Containers 附加到同一挂载容器。</w:t>
      </w:r>
    </w:p>
    <w:p>
      <w:pPr>
        <w:pStyle w:val="ListBullet"/>
      </w:pPr>
      <w:r>
        <w:rPr>
          <w:b/>
        </w:rPr>
        <w:t xml:space="preserve">依赖修复与固化: </w:t>
      </w:r>
      <w:r/>
      <w:r>
        <w:t>robot_localization 的 EKF 需要 C++ 库 libdiagnostic_updater.so,预装 3.1.2 为纯 Python 版导致加载失败;升级到 4.0.7(清华 TUNA ROS 源)后解决,并在 Dockerfile 中固化,重建容器不再丢失 EKF。</w:t>
      </w:r>
    </w:p>
    <w:p>
      <w:pPr>
        <w:pStyle w:val="ListBullet"/>
      </w:pPr>
      <w:r>
        <w:rPr>
          <w:b/>
        </w:rPr>
        <w:t xml:space="preserve">WiFi 热点问题: </w:t>
      </w:r>
      <w:r/>
      <w:r>
        <w:t>幻尔预装脚本每次开机清空已存 WiFi 并强制开热点;改为连接家中 WiFi(天高海阔_5G),连不上时再回退热点兜底。</w:t>
      </w:r>
    </w:p>
    <w:p>
      <w:pPr>
        <w:pStyle w:val="Heading2"/>
      </w:pPr>
      <w:r>
        <w:t>2.2 底盘驱动与里程计标定</w:t>
      </w:r>
    </w:p>
    <w:p>
      <w:pPr>
        <w:spacing w:after="120"/>
        <w:ind w:firstLine="440"/>
      </w:pPr>
      <w:r>
        <w:rPr>
          <w:b w:val="0"/>
          <w:sz w:val="22"/>
        </w:rPr>
        <w:t>编写并调试了 robot_driver 串口驱动,负责底盘通讯、话题发布与指令下发。随后针对里程计精度开展多轮实车往返测试(test_drive_1m.py:0.25 m/s × 4s 前进/后退 1m),并用卷尺实测交叉验证,定位问题根源在固件侧速度增益。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测试阶段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前进位移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后退位移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净位移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结论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优化前基线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+1.748 m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-1.821 m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-0.073 m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odom≈物理位移(1.028×),固件速度被放大 ~1.7×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固件优化后(1)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+1.303 m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-1.593 m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-0.290 m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有改善但前后不对称扩大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固件再调优(2)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+0.945 m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-0.943 m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+0.002 m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前后高度对称(差0.2%),净位移≈0,略欠速 5.5%,在合理容差内</w:t>
            </w:r>
          </w:p>
        </w:tc>
      </w:tr>
    </w:tbl>
    <w:p>
      <w:pPr>
        <w:spacing w:after="120"/>
        <w:ind w:firstLine="440"/>
      </w:pPr>
      <w:r>
        <w:rPr>
          <w:b w:val="0"/>
          <w:sz w:val="22"/>
        </w:rPr>
        <w:t>结论:odom/编码器链路正确,速度标定由固件侧完成,当前里程计精度已满足导航需求。</w:t>
      </w:r>
    </w:p>
    <w:p>
      <w:pPr>
        <w:pStyle w:val="Heading2"/>
      </w:pPr>
      <w:r>
        <w:t>2.3 雷达驱动与 SLAM 建图</w:t>
      </w:r>
    </w:p>
    <w:p>
      <w:pPr>
        <w:spacing w:after="120"/>
        <w:ind w:firstLine="440"/>
      </w:pPr>
      <w:r>
        <w:rPr>
          <w:b w:val="0"/>
          <w:sz w:val="22"/>
        </w:rPr>
        <w:t>接入 oradar_lidar 驱动(MS200),验证 10Hz 真实激光数据。2026-08-18 实现键盘控制 SLAM 一键建图全流程(mapping.launch.py = ekf_localization + slam_toolbox),完整地图已保存并应用。</w:t>
      </w:r>
    </w:p>
    <w:p>
      <w:pPr>
        <w:pStyle w:val="ListBullet"/>
      </w:pPr>
      <w:r>
        <w:rPr>
          <w:b/>
        </w:rPr>
        <w:t xml:space="preserve">玻璃墙贴纸经验: </w:t>
      </w:r>
      <w:r/>
      <w:r>
        <w:t>玻璃墙会透红外导致雷达“看穿”产生噪点/假墙;黑纸无效(吸收 940nm 红外),白纸(哑光)有效,实测 0.52m 处墙面残差仅 1~16mm。</w:t>
      </w:r>
    </w:p>
    <w:p>
      <w:pPr>
        <w:pStyle w:val="ListBullet"/>
      </w:pPr>
      <w:r>
        <w:rPr>
          <w:b/>
        </w:rPr>
        <w:t xml:space="preserve">地图质量评估: </w:t>
      </w:r>
      <w:r/>
      <w:r>
        <w:t>以 trinary 编码(0=墙/205=未知/254=空地)分析自由区连通分量,正式图自由区连通 97.9%,质量达标。</w:t>
      </w:r>
    </w:p>
    <w:p>
      <w:pPr>
        <w:pStyle w:val="ListBullet"/>
      </w:pPr>
      <w:r>
        <w:rPr>
          <w:b/>
        </w:rPr>
        <w:t xml:space="preserve">建图要点: </w:t>
      </w:r>
      <w:r/>
      <w:r>
        <w:t>走完闭环触发回环闭合后再保存;slam_toolbox 内存中保留完整图,保存只是快照,可继续补图;地图原点锚在建图启动时的车位。</w:t>
      </w:r>
    </w:p>
    <w:p>
      <w:pPr>
        <w:pStyle w:val="Heading2"/>
      </w:pPr>
      <w:r>
        <w:t>2.4 ESKF 定位算法融合</w:t>
      </w:r>
    </w:p>
    <w:p>
      <w:pPr>
        <w:spacing w:after="120"/>
        <w:ind w:firstLine="440"/>
      </w:pPr>
      <w:r>
        <w:rPr>
          <w:b w:val="0"/>
          <w:sz w:val="22"/>
        </w:rPr>
        <w:t>完成 ESKF 学习项目(stage0~6)并在 ROS2 中部署验证:15 维误差状态 ESKF(δp/δv/δθ/δb_g/δb_a),predict 由 IMU 驱动、update 由位置观测(里程计)驱动,严格按 header.stamp 时间序执行。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指标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仿真评估(30m 轨迹)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ATE 0.33m / RPE 0.46m(纯积分误差 → ESKF 收敛到 0.33m)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实车节点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eskf_ros 节点已接入真实话题(/imu → /imu/data),作为 EKF 的替代定位方案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关键技术点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噪声密度换算 Q=density²·dt;IMU 线性加速度为比力,节点内不再减重力</w:t>
            </w:r>
          </w:p>
        </w:tc>
      </w:tr>
    </w:tbl>
    <w:p>
      <w:pPr>
        <w:pStyle w:val="Heading2"/>
      </w:pPr>
      <w:r>
        <w:t>2.5 Nav2 自主导航集成</w:t>
      </w:r>
    </w:p>
    <w:p>
      <w:pPr>
        <w:spacing w:after="120"/>
        <w:ind w:firstLine="440"/>
      </w:pPr>
      <w:r>
        <w:rPr>
          <w:b w:val="0"/>
          <w:sz w:val="22"/>
        </w:rPr>
        <w:t>新增 nav_bringup.launch.py(ekf_localization + nav2_bringup,支持 map:= 参数覆盖)与 config/nav2_params.yaml(全栈参数),完成 AMCL 定位、NavFn 全局规划、DWB 局部控制与 velocity_smoother 的集成,并完成无电机冒烟测试。</w:t>
      </w:r>
    </w:p>
    <w:p>
      <w:pPr>
        <w:pStyle w:val="ListBullet"/>
      </w:pPr>
      <w:r>
        <w:rPr>
          <w:b/>
        </w:rPr>
        <w:t xml:space="preserve">雷达选型与成本控制: </w:t>
      </w:r>
      <w:r/>
      <w:r>
        <w:t>local costmap 用 obstacle_layer,降低树莓派 CPU 占用;footprint 按底盘实测 212×171mm 配置。</w:t>
      </w:r>
    </w:p>
    <w:p>
      <w:pPr>
        <w:pStyle w:val="ListBullet"/>
      </w:pPr>
      <w:r>
        <w:rPr>
          <w:b/>
        </w:rPr>
        <w:t xml:space="preserve">AMCL 初始位姿: </w:t>
      </w:r>
      <w:r/>
      <w:r>
        <w:t>车回建图起点时初始位姿直接用 (0,0,0);AMCL 1.1.13 会忽略零协方差 initialpose,需用 RViz 2D Pose Estimate 或全局定位脚本(大协方差)初始化。</w:t>
      </w:r>
    </w:p>
    <w:p>
      <w:pPr>
        <w:pStyle w:val="Heading2"/>
      </w:pPr>
      <w:r>
        <w:t>2.6 到点判定与导航质量修复(2026-08-25)</w:t>
      </w:r>
    </w:p>
    <w:p>
      <w:pPr>
        <w:spacing w:after="120"/>
        <w:ind w:firstLine="440"/>
      </w:pPr>
      <w:r>
        <w:rPr>
          <w:b w:val="0"/>
          <w:sz w:val="22"/>
        </w:rPr>
        <w:t>巡检实车验证中发现“到点判定失败”问题:车在距目标 0.15m 处停死、只旋转不前移,导致 recovery 反复、任务超时。经逐层排查,定位为三重叠加原因,逐一修复: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根因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修复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目标附近微调时 AMCL 冻结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运动门控 update_min_d=0.25,微小位移不更新定位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update_min_d 0.25→0.05, update_min_a 0.2→0.1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0.15m 处只转不走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DWB FollowPath 内部 xy_goal_tolerance=0.15,车停在 0.15 圈外平移被禁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FollowPath.xy_goal_tolerance 0.15→0.05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到点后朝向对不齐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STM32 旋转死区:wz=0.15 rad/s 不动(实测 +0.06°),0.30 才转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FollowPath.min_speed_theta 0.15→0.3</w:t>
            </w:r>
          </w:p>
        </w:tc>
      </w:tr>
    </w:tbl>
    <w:p>
      <w:pPr>
        <w:spacing w:after="120"/>
        <w:ind w:firstLine="440"/>
      </w:pPr>
      <w:r>
        <w:rPr>
          <w:b w:val="0"/>
          <w:sz w:val="22"/>
        </w:rPr>
        <w:t>修复后完整巡检流程实测通过:起点 → 航点1(22.6s)→ 停3s → 航点2(7.2s)→ 停3s → 回原点(45s),2/2 成功,停点误差 0.12m / 3.3°。</w:t>
      </w:r>
    </w:p>
    <w:p>
      <w:pPr>
        <w:pStyle w:val="Heading2"/>
      </w:pPr>
      <w:r>
        <w:t>2.7 巡检工作流与工具链</w:t>
      </w:r>
    </w:p>
    <w:p>
      <w:pPr>
        <w:spacing w:after="120"/>
        <w:ind w:firstLine="440"/>
      </w:pPr>
      <w:r>
        <w:rPr>
          <w:b w:val="0"/>
          <w:sz w:val="22"/>
        </w:rPr>
        <w:t>围绕“自动巡检”落地了一整套脚本工作流,并完成脚本分层整理(工作流/调试工具):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脚本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waypoint_patrol.py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巡检主程序:依次到达航点、每点停 N 秒、走完回原点(--dwell/--loops/--home)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record_waypoint.py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记录航点:读当前 /amcl_pose 追加进 waypoints.yaml,静止时 tf 兜底采样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straighten_teleop.py / start_teleop.sh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键盘遥控 + 直行自动纠偏(odom 反馈),一键启动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global_localize.py / check_localization.py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全局定位(大协方差撒粒子)/ 粒子云收敛检查(&lt;0.2m 锁定)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map_click_pose.py / map_drive_roundtrip.py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图上点选坐标换算位姿 / 自动驱动建图(直行→保存→退回)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tools/(go_home、patrol_pose_monitor、test_rot_deadzone 等)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单点回原点、巡检位姿记录复盘、旋转死区实测等调试工具</w:t>
            </w:r>
          </w:p>
        </w:tc>
      </w:tr>
    </w:tbl>
    <w:p>
      <w:pPr>
        <w:pStyle w:val="Heading1"/>
      </w:pPr>
      <w:r>
        <w:t>三、关键技术问题与解决方案(踩坑汇总)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现象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根因与修复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车到 0.15m 处停死,recovery 反复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“0.15 双重锁死”:AMCL 门控 update_min_d 0.25→0.05 + DWB 内部容差 0.15→0.05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到点后朝向对不齐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STM32 旋转死区:min_speed_theta 0.15→0.3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键盘开着时 Nav2 下轮子冻结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straighten_teleop 与 Nav2 抢 /cmd_vel,巡检前必须完全退出键盘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超时取消后下一个目标 0.0s 秒拒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取消后 recovery 行为残留,巡检脚本内置 3s 静置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Nav2 取消操作挂起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需调 /navigate_to_pose/_action/cancel_goal(底层 ActionClient 服务名)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--initial-pose 无效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AMCL 1.1.13 忽略零协方差 initialpose,改用 RViz 2D Pose Estimate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AMCL 粒子云收不到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best_effort QoS + nav2_msgs/ParticleCloud,须用 sensor_data QoS 订阅;车静止不发布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map_server 段错误崩掉整个 nav2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yaml 的 image 字段与盘上 pgm 文件名不一致,Magick 加载 SIGSEGV;对齐文件名即可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save_map 服务语法报错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SaveMap.srv 的 name 是 std_msgs/String 子消息,须写成 {name: {data: '/path'}}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STM32 固件执行残留指令(旋转不停)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进程被杀前先发零速 CMD,0,0,0</w:t>
            </w:r>
          </w:p>
        </w:tc>
      </w:tr>
    </w:tbl>
    <w:p>
      <w:pPr>
        <w:pStyle w:val="Heading1"/>
      </w:pPr>
      <w:r>
        <w:t>四、实测成果汇总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完整巡检流程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起点→航点1(22.6s)→停3s→航点2(7.2s)→停3s→回原点(45s),2/2 成功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停点定位精度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0.12 m / 3.3°(AMCL 收敛后)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里程计标定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前进 0.945× / 后退 0.943×,往返净位移 ≈0,前后对称(差 0.2%)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地图质量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自由区连通 97.9%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关键话题频率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/odom 65.8Hz、/odometry/filtered 50Hz、/MS200/scan 10Hz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ESKF 仿真精度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ATE 0.33m / RPE 0.46m(30m 轨迹)</w:t>
            </w:r>
          </w:p>
        </w:tc>
      </w:tr>
    </w:tbl>
    <w:p>
      <w:pPr>
        <w:pStyle w:val="Heading1"/>
      </w:pPr>
      <w:r>
        <w:t>五、项目整理与交付</w:t>
      </w:r>
    </w:p>
    <w:p>
      <w:pPr>
        <w:spacing w:after="120"/>
        <w:ind w:firstLine="440"/>
      </w:pPr>
      <w:r>
        <w:rPr>
          <w:b w:val="0"/>
          <w:sz w:val="22"/>
        </w:rPr>
        <w:t>完成 git 版本管理(3 次提交,仓库位于 /home/pi/my_ros2_ws),重写 README(系统架构图、巡检工作流、实车调试工具、故障排查表),scripts 脚本按“工作流/工具”分层整理,地图与备份归档至 maps/(正式图 my_map.yaml + backup_20260824/)。</w:t>
      </w:r>
    </w:p>
    <w:p>
      <w:pPr>
        <w:pStyle w:val="ListBullet"/>
      </w:pPr>
      <w:r>
        <w:rPr>
          <w:b/>
        </w:rPr>
        <w:t xml:space="preserve">版本记录: </w:t>
      </w:r>
      <w:r/>
      <w:r>
        <w:t>首次提交(ESKF 里程计融合 + Nav2 巡检工作流 + 重建地图)→ 修复到点判定三连 → 整理项目(重写 README + scripts 分层)。</w:t>
      </w:r>
    </w:p>
    <w:p>
      <w:pPr>
        <w:pStyle w:val="Heading1"/>
      </w:pPr>
      <w:r>
        <w:t>六、总结与展望</w:t>
      </w:r>
    </w:p>
    <w:p>
      <w:pPr>
        <w:spacing w:after="120"/>
        <w:ind w:firstLine="440"/>
      </w:pPr>
      <w:r>
        <w:rPr>
          <w:b w:val="0"/>
          <w:sz w:val="22"/>
        </w:rPr>
        <w:t>项目已达成既定目标:巡检机器人具备自主建图、精确定位、自主导航与自动巡检回程的完整能力,核心指标(停点误差 0.12m/3.3°)满足巡检任务需求。整个过程沉淀了大量实车调试经验,全部记录于 README 故障排查表与项目记忆库,后续可快速复现与迭代。</w:t>
      </w:r>
    </w:p>
    <w:p>
      <w:pPr>
        <w:spacing w:after="120"/>
        <w:ind w:firstLine="440"/>
      </w:pPr>
      <w:r>
        <w:rPr>
          <w:b w:val="0"/>
          <w:sz w:val="22"/>
        </w:rPr>
        <w:t>后续可开展的方向:</w:t>
      </w:r>
    </w:p>
    <w:p>
      <w:pPr>
        <w:pStyle w:val="ListBullet"/>
      </w:pPr>
      <w:r>
        <w:rPr>
          <w:b/>
        </w:rPr>
        <w:t xml:space="preserve">1. </w:t>
      </w:r>
      <w:r/>
      <w:r>
        <w:t>航点扩充:根据实际巡检点位更新 waypoints.yaml,并验证多圈(--loops)连续巡检的稳定性;</w:t>
      </w:r>
    </w:p>
    <w:p>
      <w:pPr>
        <w:pStyle w:val="ListBullet"/>
      </w:pPr>
      <w:r>
        <w:rPr>
          <w:b/>
        </w:rPr>
        <w:t xml:space="preserve">2. </w:t>
      </w:r>
      <w:r/>
      <w:r>
        <w:t>ESKF 实车替代:对比 ESKF 与 EKF 在实车上的定位精度与鲁棒性,择优固化;</w:t>
      </w:r>
    </w:p>
    <w:p>
      <w:pPr>
        <w:pStyle w:val="ListBullet"/>
      </w:pPr>
      <w:r>
        <w:rPr>
          <w:b/>
        </w:rPr>
        <w:t xml:space="preserve">3. </w:t>
      </w:r>
      <w:r/>
      <w:r>
        <w:t>自动化:接入自动充电、异常停障上报等巡检扩展能力。</w:t>
      </w:r>
    </w:p>
    <w:p/>
    <w:p>
      <w:pPr>
        <w:jc w:val="center"/>
      </w:pPr>
      <w:r>
        <w:rPr>
          <w:color w:val="595959"/>
          <w:sz w:val="20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