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接口测试计划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1.概述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1.1目的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>①</w:t>
      </w: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 确认需求。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>②</w:t>
      </w: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 保证测试进度，确定测试方法和测试环境，为设计测试用例做准备。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>③</w:t>
      </w: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 通过具体的测试方法，测试该项目接口是否按需求实现相应功能。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1.2测试范围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>①</w:t>
      </w: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 确认Storm项目接口的基本功能。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>②</w:t>
      </w: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 确认测试交付时间点。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>③</w:t>
      </w: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 确认接口性能要求。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  <w:t>④</w:t>
      </w: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/>
        </w:rPr>
        <w:t xml:space="preserve"> 测计划作为测试依据：控制测试时间、编写测试用例、执行测试计划阶段及过程、追踪漏洞记录、提交测试报告。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1.3参考资料</w:t>
      </w:r>
    </w:p>
    <w:tbl>
      <w:tblPr>
        <w:tblStyle w:val="3"/>
        <w:tblW w:w="8046" w:type="dxa"/>
        <w:jc w:val="center"/>
        <w:tblInd w:w="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2194"/>
        <w:gridCol w:w="2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321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文档（版本/日期）</w:t>
            </w:r>
          </w:p>
        </w:tc>
        <w:tc>
          <w:tcPr>
            <w:tcW w:w="219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作者</w:t>
            </w:r>
          </w:p>
        </w:tc>
        <w:tc>
          <w:tcPr>
            <w:tcW w:w="264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21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《需求文档.doc》</w:t>
            </w:r>
          </w:p>
        </w:tc>
        <w:tc>
          <w:tcPr>
            <w:tcW w:w="219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XXX</w:t>
            </w:r>
          </w:p>
        </w:tc>
        <w:tc>
          <w:tcPr>
            <w:tcW w:w="264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产品输出文档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321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《接口文档.doc》</w:t>
            </w:r>
          </w:p>
        </w:tc>
        <w:tc>
          <w:tcPr>
            <w:tcW w:w="219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64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321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9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64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1.4测试应提交文档</w:t>
      </w:r>
    </w:p>
    <w:tbl>
      <w:tblPr>
        <w:tblStyle w:val="3"/>
        <w:tblW w:w="8046" w:type="dxa"/>
        <w:jc w:val="center"/>
        <w:tblInd w:w="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2194"/>
        <w:gridCol w:w="2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321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提交时间</w:t>
            </w:r>
          </w:p>
        </w:tc>
        <w:tc>
          <w:tcPr>
            <w:tcW w:w="219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编写人员</w:t>
            </w:r>
          </w:p>
        </w:tc>
        <w:tc>
          <w:tcPr>
            <w:tcW w:w="264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文档名称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321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2017/12/12</w:t>
            </w:r>
          </w:p>
        </w:tc>
        <w:tc>
          <w:tcPr>
            <w:tcW w:w="219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XXX</w:t>
            </w:r>
          </w:p>
        </w:tc>
        <w:tc>
          <w:tcPr>
            <w:tcW w:w="264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XXX测试计划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321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2017/12/29</w:t>
            </w:r>
          </w:p>
        </w:tc>
        <w:tc>
          <w:tcPr>
            <w:tcW w:w="219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XXX</w:t>
            </w:r>
          </w:p>
        </w:tc>
        <w:tc>
          <w:tcPr>
            <w:tcW w:w="264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XXX测试用例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321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2018/1/18</w:t>
            </w:r>
          </w:p>
        </w:tc>
        <w:tc>
          <w:tcPr>
            <w:tcW w:w="219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XXX</w:t>
            </w:r>
          </w:p>
        </w:tc>
        <w:tc>
          <w:tcPr>
            <w:tcW w:w="264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XXX测试报告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321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9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64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测试资源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2.1测试环境</w:t>
      </w:r>
    </w:p>
    <w:tbl>
      <w:tblPr>
        <w:tblStyle w:val="3"/>
        <w:tblW w:w="850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835"/>
        <w:gridCol w:w="4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类别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资源名称</w:t>
            </w:r>
          </w:p>
        </w:tc>
        <w:tc>
          <w:tcPr>
            <w:tcW w:w="42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资源说明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1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硬件环境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工作机</w:t>
            </w:r>
          </w:p>
        </w:tc>
        <w:tc>
          <w:tcPr>
            <w:tcW w:w="42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I5 4核CPU、8G内存、500G硬盘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1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服务器</w:t>
            </w:r>
          </w:p>
        </w:tc>
        <w:tc>
          <w:tcPr>
            <w:tcW w:w="42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阿里云OS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1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软件环境</w:t>
            </w: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工作机操作系统</w:t>
            </w:r>
          </w:p>
        </w:tc>
        <w:tc>
          <w:tcPr>
            <w:tcW w:w="42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Window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1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服务器操作系统</w:t>
            </w:r>
          </w:p>
        </w:tc>
        <w:tc>
          <w:tcPr>
            <w:tcW w:w="42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CentOs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1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Redmine</w:t>
            </w:r>
          </w:p>
        </w:tc>
        <w:tc>
          <w:tcPr>
            <w:tcW w:w="42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缺陷管理系统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Postman</w:t>
            </w:r>
          </w:p>
        </w:tc>
        <w:tc>
          <w:tcPr>
            <w:tcW w:w="42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接口测试工具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4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GitHub、Jenkins、钉钉</w:t>
            </w:r>
          </w:p>
        </w:tc>
        <w:tc>
          <w:tcPr>
            <w:tcW w:w="425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接口测试持续集成及监控软件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2.2测试里程碑计划</w:t>
      </w:r>
    </w:p>
    <w:tbl>
      <w:tblPr>
        <w:tblStyle w:val="3"/>
        <w:tblW w:w="850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1"/>
        <w:gridCol w:w="1060"/>
        <w:gridCol w:w="1480"/>
        <w:gridCol w:w="1480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30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任务分解</w:t>
            </w:r>
          </w:p>
        </w:tc>
        <w:tc>
          <w:tcPr>
            <w:tcW w:w="10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工作量</w:t>
            </w:r>
          </w:p>
        </w:tc>
        <w:tc>
          <w:tcPr>
            <w:tcW w:w="14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14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142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30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集成/软件测试计划编写</w:t>
            </w:r>
          </w:p>
        </w:tc>
        <w:tc>
          <w:tcPr>
            <w:tcW w:w="10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30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集成/软件测试计划评审</w:t>
            </w:r>
          </w:p>
        </w:tc>
        <w:tc>
          <w:tcPr>
            <w:tcW w:w="10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30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集成/软件测试用例设计</w:t>
            </w:r>
          </w:p>
        </w:tc>
        <w:tc>
          <w:tcPr>
            <w:tcW w:w="10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30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集成/软件测试用例评审</w:t>
            </w:r>
          </w:p>
        </w:tc>
        <w:tc>
          <w:tcPr>
            <w:tcW w:w="10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30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集成/软件测试执行</w:t>
            </w:r>
          </w:p>
        </w:tc>
        <w:tc>
          <w:tcPr>
            <w:tcW w:w="10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30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集成/软件测试报告</w:t>
            </w:r>
          </w:p>
        </w:tc>
        <w:tc>
          <w:tcPr>
            <w:tcW w:w="10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30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XXX集成测试问题修复验证</w:t>
            </w:r>
          </w:p>
        </w:tc>
        <w:tc>
          <w:tcPr>
            <w:tcW w:w="10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8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XXX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测试功能及重点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3.1测试对象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此次测试组只对接口的功能以及性能做测试，以下所有的功能点均是制作测试用大纲。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3.2测试功能及重点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3.2.1获取用户信息（一）</w:t>
      </w:r>
    </w:p>
    <w:tbl>
      <w:tblPr>
        <w:tblStyle w:val="3"/>
        <w:tblW w:w="85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6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项目</w:t>
            </w:r>
          </w:p>
        </w:tc>
        <w:tc>
          <w:tcPr>
            <w:tcW w:w="62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测试目标</w:t>
            </w:r>
          </w:p>
        </w:tc>
        <w:tc>
          <w:tcPr>
            <w:tcW w:w="62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基础用户ID获取用户信息。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测试范围</w:t>
            </w:r>
          </w:p>
        </w:tc>
        <w:tc>
          <w:tcPr>
            <w:tcW w:w="62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测试接口是否支持用户ID，并且有预期返回结果，预期结果中有返回用户姓名和年龄。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8" w:hRule="atLeast"/>
        </w:trPr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技术</w:t>
            </w:r>
          </w:p>
        </w:tc>
        <w:tc>
          <w:tcPr>
            <w:tcW w:w="62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利用有效和无效的数据来编写用例并执行测试以核实以下内容：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在使用有效数据时得到预期的结果（操作正确符合用户思维）；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在使用无效数据时返回相应的错误消息或警告消息（非法操作时的警告结果）。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接口Case示例</w:t>
            </w:r>
          </w:p>
        </w:tc>
        <w:tc>
          <w:tcPr>
            <w:tcW w:w="62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Userid = 1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Userid =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8" w:hRule="atLeast"/>
        </w:trPr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完成标准</w:t>
            </w:r>
          </w:p>
        </w:tc>
        <w:tc>
          <w:tcPr>
            <w:tcW w:w="62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实现按用户ID的查询功能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所发现严重程度为1、2、3级的漏洞（BUG）已全部解决。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测试重点和优先级</w:t>
            </w:r>
          </w:p>
        </w:tc>
        <w:tc>
          <w:tcPr>
            <w:tcW w:w="62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重点为用户ID查询，主要验证接口参数与返回数据的正确性。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3.2.2获取用户信息（二）</w:t>
      </w:r>
    </w:p>
    <w:tbl>
      <w:tblPr>
        <w:tblStyle w:val="3"/>
        <w:tblW w:w="85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6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项目</w:t>
            </w:r>
          </w:p>
        </w:tc>
        <w:tc>
          <w:tcPr>
            <w:tcW w:w="62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测试目标</w:t>
            </w:r>
          </w:p>
        </w:tc>
        <w:tc>
          <w:tcPr>
            <w:tcW w:w="62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根据用户ID，查询用户信息。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测试范围</w:t>
            </w:r>
          </w:p>
        </w:tc>
        <w:tc>
          <w:tcPr>
            <w:tcW w:w="62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测试接口要求添加Header，可以查询得到预期结果。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8" w:hRule="atLeast"/>
        </w:trPr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技术</w:t>
            </w:r>
          </w:p>
        </w:tc>
        <w:tc>
          <w:tcPr>
            <w:tcW w:w="62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测试以核实以下内容：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设置有效的部分关键字数据搜索可以得到预期结果；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设置无效的部分关键字数据返回则是错误消息。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接口Case示例</w:t>
            </w:r>
          </w:p>
        </w:tc>
        <w:tc>
          <w:tcPr>
            <w:tcW w:w="62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Userid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8" w:hRule="atLeast"/>
        </w:trPr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完成标准</w:t>
            </w:r>
          </w:p>
        </w:tc>
        <w:tc>
          <w:tcPr>
            <w:tcW w:w="62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实现需求，添加Header，可以完成查询，否则报警；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所发现严重程度为1、2、3级的BUG已全部解决。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测试重点和优先级</w:t>
            </w:r>
          </w:p>
        </w:tc>
        <w:tc>
          <w:tcPr>
            <w:tcW w:w="62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优先级可以根据需求及严重来定，主要根据测试用例和需求人员拟定。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3.2.3获取用户余额</w:t>
      </w:r>
    </w:p>
    <w:tbl>
      <w:tblPr>
        <w:tblStyle w:val="3"/>
        <w:tblW w:w="85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6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项目</w:t>
            </w:r>
          </w:p>
        </w:tc>
        <w:tc>
          <w:tcPr>
            <w:tcW w:w="62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测试目标</w:t>
            </w:r>
          </w:p>
        </w:tc>
        <w:tc>
          <w:tcPr>
            <w:tcW w:w="62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根据用户ID获取对应余额。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测试范围</w:t>
            </w:r>
          </w:p>
        </w:tc>
        <w:tc>
          <w:tcPr>
            <w:tcW w:w="62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测试接口要求入参为JSON格式，返回用户余额信息。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8" w:hRule="atLeast"/>
        </w:trPr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技术</w:t>
            </w:r>
          </w:p>
        </w:tc>
        <w:tc>
          <w:tcPr>
            <w:tcW w:w="62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编写用例并执行测试以核实以下内容：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（1）入参格式为JSON格式，且ID正确，返回正确信息；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（2）入参格式非JSON格式，或ID不正确，有合理提示信息。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接口Case示例</w:t>
            </w:r>
          </w:p>
        </w:tc>
        <w:tc>
          <w:tcPr>
            <w:tcW w:w="62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{userid = 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8" w:hRule="atLeast"/>
        </w:trPr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完成标准</w:t>
            </w:r>
          </w:p>
        </w:tc>
        <w:tc>
          <w:tcPr>
            <w:tcW w:w="62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实现需求，入参为{userid = 1}，返回用户id = 1的余额；所发现严重程度为1、2、3级的BUG已全部解决。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测试重点和优先级</w:t>
            </w:r>
          </w:p>
        </w:tc>
        <w:tc>
          <w:tcPr>
            <w:tcW w:w="62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优先级可以根据需求及严重来定，主要根据测试用例和需求人员拟定。</w:t>
            </w:r>
          </w:p>
        </w:tc>
      </w:tr>
    </w:tbl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3.2.4修改用户余额（一）</w:t>
      </w:r>
    </w:p>
    <w:tbl>
      <w:tblPr>
        <w:tblStyle w:val="3"/>
        <w:tblW w:w="85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6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项目</w:t>
            </w:r>
          </w:p>
        </w:tc>
        <w:tc>
          <w:tcPr>
            <w:tcW w:w="62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测试目标</w:t>
            </w:r>
          </w:p>
        </w:tc>
        <w:tc>
          <w:tcPr>
            <w:tcW w:w="62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修改用户余额。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测试范围</w:t>
            </w:r>
          </w:p>
        </w:tc>
        <w:tc>
          <w:tcPr>
            <w:tcW w:w="62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测试接口要求进行HTTP权限认证。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8" w:hRule="atLeast"/>
        </w:trPr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技术</w:t>
            </w:r>
          </w:p>
        </w:tc>
        <w:tc>
          <w:tcPr>
            <w:tcW w:w="62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编写用例并执行测试以核实以下内容：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（1）正确的HTTP权限认证，可以修改用户余额；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（2）错误的HTTP权限认证，或无HTTP权限认证，无法修改用户余额。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接口Case示例</w:t>
            </w:r>
          </w:p>
        </w:tc>
        <w:tc>
          <w:tcPr>
            <w:tcW w:w="62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Base auth：admin/123456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8" w:hRule="atLeast"/>
        </w:trPr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完成标准</w:t>
            </w:r>
          </w:p>
        </w:tc>
        <w:tc>
          <w:tcPr>
            <w:tcW w:w="62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实现需求，输入用户名=admin，密码=123456，可以修改用户余额；输入用户名=admin1，密码=123456，无法修改余额；所发现验证程度为1、2、3级的BUG已全部解决。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测试重点和优先级</w:t>
            </w:r>
          </w:p>
        </w:tc>
        <w:tc>
          <w:tcPr>
            <w:tcW w:w="62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所有高的POI分类，在Case设计时涵盖大部分常用分类以用来验证此功能是否实现。优先级可以根据需求及重要性来定，主要根据测试用例和需求人员拟定。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3.2.5修改用户余额（二）</w:t>
      </w:r>
    </w:p>
    <w:tbl>
      <w:tblPr>
        <w:tblStyle w:val="3"/>
        <w:tblW w:w="85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6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项目</w:t>
            </w:r>
          </w:p>
        </w:tc>
        <w:tc>
          <w:tcPr>
            <w:tcW w:w="62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测试目标</w:t>
            </w:r>
          </w:p>
        </w:tc>
        <w:tc>
          <w:tcPr>
            <w:tcW w:w="62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修改用户余额（二）。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测试范围</w:t>
            </w:r>
          </w:p>
        </w:tc>
        <w:tc>
          <w:tcPr>
            <w:tcW w:w="62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测试修改用户余额（二）接口，采用Cookies方式。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8" w:hRule="atLeast"/>
        </w:trPr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技术</w:t>
            </w:r>
          </w:p>
        </w:tc>
        <w:tc>
          <w:tcPr>
            <w:tcW w:w="62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利用有效和无效的组合数据来编写用例并执行测试以核实以下内容：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（1）在使用有效数据时得到预期结果（操作正确符合用户思维）；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（2）在使用无效数据时返回相应错误消息或警告信息（非法操作时的警告结果）。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接口Case示例</w:t>
            </w:r>
          </w:p>
        </w:tc>
        <w:tc>
          <w:tcPr>
            <w:tcW w:w="62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Cookie = token12345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8" w:hRule="atLeast"/>
        </w:trPr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完成标准</w:t>
            </w:r>
          </w:p>
        </w:tc>
        <w:tc>
          <w:tcPr>
            <w:tcW w:w="62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实现需求，输入正确Cookies，可以修改用户余额；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所发现严重程度为1、2、3级的BUG已全部解决。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测试重点和优先级</w:t>
            </w:r>
          </w:p>
        </w:tc>
        <w:tc>
          <w:tcPr>
            <w:tcW w:w="62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3.2.6上传文件</w:t>
      </w:r>
    </w:p>
    <w:tbl>
      <w:tblPr>
        <w:tblStyle w:val="3"/>
        <w:tblW w:w="85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6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项目</w:t>
            </w:r>
          </w:p>
        </w:tc>
        <w:tc>
          <w:tcPr>
            <w:tcW w:w="62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测试目标</w:t>
            </w:r>
          </w:p>
        </w:tc>
        <w:tc>
          <w:tcPr>
            <w:tcW w:w="62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上传文件接口。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测试范围</w:t>
            </w:r>
          </w:p>
        </w:tc>
        <w:tc>
          <w:tcPr>
            <w:tcW w:w="62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测试上传文件接口。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8" w:hRule="atLeast"/>
        </w:trPr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技术</w:t>
            </w:r>
          </w:p>
        </w:tc>
        <w:tc>
          <w:tcPr>
            <w:tcW w:w="62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编写用例并执行测试以核实以下内容：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（1）上传不同格式的文件；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（2）上传不同大小的文件。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接口Case示例</w:t>
            </w:r>
          </w:p>
        </w:tc>
        <w:tc>
          <w:tcPr>
            <w:tcW w:w="62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File = 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8" w:hRule="atLeast"/>
        </w:trPr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完成标准</w:t>
            </w:r>
          </w:p>
        </w:tc>
        <w:tc>
          <w:tcPr>
            <w:tcW w:w="62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实现需求，可以上传文件；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所发现严重程度为1、2、3级的BUG已全部解决。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测试重点和优先级</w:t>
            </w:r>
          </w:p>
        </w:tc>
        <w:tc>
          <w:tcPr>
            <w:tcW w:w="62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无。</w:t>
            </w:r>
          </w:p>
        </w:tc>
      </w:tr>
    </w:tbl>
    <w:p>
      <w:pPr>
        <w:rPr>
          <w:rFonts w:hint="default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3.3自动化测试</w:t>
      </w:r>
    </w:p>
    <w:tbl>
      <w:tblPr>
        <w:tblStyle w:val="3"/>
        <w:tblW w:w="85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6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项目</w:t>
            </w:r>
          </w:p>
        </w:tc>
        <w:tc>
          <w:tcPr>
            <w:tcW w:w="62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测试目标</w:t>
            </w:r>
          </w:p>
        </w:tc>
        <w:tc>
          <w:tcPr>
            <w:tcW w:w="62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对请求URL批量进行自动化测试。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测试范围</w:t>
            </w:r>
          </w:p>
        </w:tc>
        <w:tc>
          <w:tcPr>
            <w:tcW w:w="62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测试接口返回数据是否正常，返回结果均记录在LOG里。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技术</w:t>
            </w:r>
          </w:p>
        </w:tc>
        <w:tc>
          <w:tcPr>
            <w:tcW w:w="62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借助Postman工具实现此功能。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接口Case示例</w:t>
            </w:r>
          </w:p>
        </w:tc>
        <w:tc>
          <w:tcPr>
            <w:tcW w:w="62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借助自动化工具回归测试用例。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8" w:hRule="atLeast"/>
        </w:trPr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完成标准</w:t>
            </w:r>
          </w:p>
        </w:tc>
        <w:tc>
          <w:tcPr>
            <w:tcW w:w="62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实现要求：有效数据正常返回则记录PASS，如果无效数据返回无结果PASS，反之则FAIL。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测试重点和优先级</w:t>
            </w:r>
          </w:p>
        </w:tc>
        <w:tc>
          <w:tcPr>
            <w:tcW w:w="62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借助测试工具或语言实现，便于回归测试，减少手动的重复性测试工作，保证基本功能接口正常。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集成/软件测试策略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整体测试方案：按照测试计划严格控制测试过程，与产品人员讨论需求，编写测试用例，与开发人员沟通测试中发现的问题，编写测试报告。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测试类型：此次接口测试只做功能测试与性能测试。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性能测试方案：不涉及。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回归测试方案：对上一版本已解决的问题和基础功能进行回归验证，基础功能测试用例进行自动化验证，其中手工抽查测试用例加以验证，以此保证原有功能正常。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测试风险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本次测试过程中，可能出现的风险如下。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eastAsia="黑体" w:cs="Calibri"/>
          <w:b w:val="0"/>
          <w:bCs w:val="0"/>
          <w:sz w:val="24"/>
          <w:szCs w:val="24"/>
          <w:lang w:val="en-US" w:eastAsia="zh-CN"/>
        </w:rPr>
        <w:t>①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需求变更导致开发周期延迟从而导致测试日期延后。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default" w:ascii="Calibri" w:hAnsi="Calibri" w:eastAsia="黑体" w:cs="Calibri"/>
          <w:b w:val="0"/>
          <w:bCs w:val="0"/>
          <w:sz w:val="24"/>
          <w:szCs w:val="24"/>
          <w:lang w:val="en-US" w:eastAsia="zh-CN"/>
        </w:rPr>
        <w:t>②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需求不明确导致开发周期延迟从而导致测试日期延后。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测试标准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6.1测试指标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使用Redmine工具进行管理。</w:t>
      </w:r>
    </w:p>
    <w:tbl>
      <w:tblPr>
        <w:tblStyle w:val="3"/>
        <w:tblW w:w="850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1"/>
        <w:gridCol w:w="4535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问题严重程度</w:t>
            </w:r>
          </w:p>
        </w:tc>
        <w:tc>
          <w:tcPr>
            <w:tcW w:w="45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严重度描述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P1</w:t>
            </w:r>
          </w:p>
        </w:tc>
        <w:tc>
          <w:tcPr>
            <w:tcW w:w="45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导致系统崩溃，数据丢失，响应码出现404、500等，访问速度过慢等，需求中的功能没有实现。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立即修改，影响测试进度（immediate）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  <w:jc w:val="center"/>
        </w:trPr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P2</w:t>
            </w:r>
          </w:p>
        </w:tc>
        <w:tc>
          <w:tcPr>
            <w:tcW w:w="45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功能完全错误，错误非常明显，下载失败，参数格式错误，数据异常，接口回调数据异常，UI明显有问题。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急需修改，影响用户使用（urgent）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P3</w:t>
            </w:r>
          </w:p>
        </w:tc>
        <w:tc>
          <w:tcPr>
            <w:tcW w:w="45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较高，功能部分错误，参数名称错误等，功能有缺陷。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应需修改，影响用户体验（high）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P4</w:t>
            </w:r>
          </w:p>
        </w:tc>
        <w:tc>
          <w:tcPr>
            <w:tcW w:w="45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一般错误，错误不是很明显，小问题，客户要求改善需求体验等问题。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建议修改，加强用户体验（normal）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P5</w:t>
            </w:r>
          </w:p>
        </w:tc>
        <w:tc>
          <w:tcPr>
            <w:tcW w:w="45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增加用户体验的建议问题。</w:t>
            </w:r>
          </w:p>
        </w:tc>
        <w:tc>
          <w:tcPr>
            <w:tcW w:w="226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建议修改，加强用户体验（low）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严重程度和优先级都是从1~5，从高到低；在验收环节1、2、3级问题必须全解决或者标注不能及时解决的原因，告知大家，问题可以延后处理。4级问题总数不能超过总量的20%，不然认为过多不允许通过。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6.2测试通过标准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验收标准如下。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P1级BUG或缺陷必须全部解决，功能级Test Case通过率必须为100%。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P2、P3级BUG或缺陷必须全部解决，功能级Test Case通过率必须为100%。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P4级BUG或缺陷解决80%。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P5级为建议修改，主要为增加体验，在允许的范围内也需尽量修改。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Kozuka Gothic Pr6N H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o H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Mincho Pr6N EL">
    <w:panose1 w:val="02020200000000000000"/>
    <w:charset w:val="80"/>
    <w:family w:val="auto"/>
    <w:pitch w:val="default"/>
    <w:sig w:usb0="000002D7" w:usb1="2AC71C11" w:usb2="00000012" w:usb3="00000000" w:csb0="2002009F" w:csb1="00000000"/>
  </w:font>
  <w:font w:name="Kozuka Mincho Pro EL">
    <w:panose1 w:val="02020200000000000000"/>
    <w:charset w:val="80"/>
    <w:family w:val="auto"/>
    <w:pitch w:val="default"/>
    <w:sig w:usb0="00000083" w:usb1="2AC71C11" w:usb2="00000012" w:usb3="00000000" w:csb0="2002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DA7E39"/>
    <w:multiLevelType w:val="singleLevel"/>
    <w:tmpl w:val="FADA7E3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D229501"/>
    <w:multiLevelType w:val="singleLevel"/>
    <w:tmpl w:val="FD2295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9173F66"/>
    <w:multiLevelType w:val="singleLevel"/>
    <w:tmpl w:val="69173F6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92776B"/>
    <w:rsid w:val="7150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Azrael Come Back</cp:lastModifiedBy>
  <dcterms:modified xsi:type="dcterms:W3CDTF">2019-11-13T08:09:31Z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