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8o6xrd52e9g" w:id="0"/>
      <w:bookmarkEnd w:id="0"/>
      <w:r w:rsidDel="00000000" w:rsidR="00000000" w:rsidRPr="00000000">
        <w:rPr>
          <w:rtl w:val="0"/>
        </w:rPr>
        <w:t xml:space="preserve">ISLR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rvb4ar3myv0" w:id="1"/>
      <w:bookmarkEnd w:id="1"/>
      <w:r w:rsidDel="00000000" w:rsidR="00000000" w:rsidRPr="00000000">
        <w:rPr>
          <w:rtl w:val="0"/>
        </w:rPr>
        <w:t xml:space="preserve">Chapter 2 - Statistical Learning: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at1qairpsvoy" w:id="2"/>
      <w:bookmarkEnd w:id="2"/>
      <w:r w:rsidDel="00000000" w:rsidR="00000000" w:rsidRPr="00000000">
        <w:rPr>
          <w:rtl w:val="0"/>
        </w:rPr>
        <w:t xml:space="preserve">2.1 - What is statistical Learning?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Imagine a client wants to increase sales - they cant increase sales, but they can control advertising expenditure.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tjyus6744f9t" w:id="3"/>
      <w:bookmarkEnd w:id="3"/>
      <w:r w:rsidDel="00000000" w:rsidR="00000000" w:rsidRPr="00000000">
        <w:rPr>
          <w:rtl w:val="0"/>
        </w:rPr>
        <w:t xml:space="preserve">2.1.1 - Why estimate F?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k5rh6vcutlon" w:id="4"/>
      <w:bookmarkEnd w:id="4"/>
      <w:r w:rsidDel="00000000" w:rsidR="00000000" w:rsidRPr="00000000">
        <w:rPr>
          <w:rtl w:val="0"/>
        </w:rPr>
        <w:t xml:space="preserve">2.1.2 - How to estimate F?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8pjnkx4mvgq" w:id="5"/>
      <w:bookmarkEnd w:id="5"/>
      <w:r w:rsidDel="00000000" w:rsidR="00000000" w:rsidRPr="00000000">
        <w:rPr>
          <w:rtl w:val="0"/>
        </w:rPr>
        <w:t xml:space="preserve">2.1.3 - Trade off between prediction accuracy and model interpretability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4mne10fkit3p" w:id="6"/>
      <w:bookmarkEnd w:id="6"/>
      <w:r w:rsidDel="00000000" w:rsidR="00000000" w:rsidRPr="00000000">
        <w:rPr>
          <w:rtl w:val="0"/>
        </w:rPr>
        <w:t xml:space="preserve">2.1.4 - supervised vs unsupervised learning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o3dfjpexj8bo" w:id="7"/>
      <w:bookmarkEnd w:id="7"/>
      <w:r w:rsidDel="00000000" w:rsidR="00000000" w:rsidRPr="00000000">
        <w:rPr>
          <w:rtl w:val="0"/>
        </w:rPr>
        <w:t xml:space="preserve">2.1.5 - regression vs classification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hncdm4sq97sv" w:id="8"/>
      <w:bookmarkEnd w:id="8"/>
      <w:r w:rsidDel="00000000" w:rsidR="00000000" w:rsidRPr="00000000">
        <w:rPr>
          <w:rtl w:val="0"/>
        </w:rPr>
        <w:t xml:space="preserve">2.2 - Assessing Model Accuracy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j8f25xbjm06w" w:id="9"/>
      <w:bookmarkEnd w:id="9"/>
      <w:r w:rsidDel="00000000" w:rsidR="00000000" w:rsidRPr="00000000">
        <w:rPr>
          <w:rtl w:val="0"/>
        </w:rPr>
        <w:t xml:space="preserve">2.2.1 - measuring quality of fit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8wikiktfdid9" w:id="10"/>
      <w:bookmarkEnd w:id="10"/>
      <w:r w:rsidDel="00000000" w:rsidR="00000000" w:rsidRPr="00000000">
        <w:rPr>
          <w:rtl w:val="0"/>
        </w:rPr>
        <w:t xml:space="preserve">2.2.2 - Bias Variance trade off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8wikiktfdid9" w:id="10"/>
      <w:bookmarkEnd w:id="10"/>
      <w:r w:rsidDel="00000000" w:rsidR="00000000" w:rsidRPr="00000000">
        <w:rPr>
          <w:rtl w:val="0"/>
        </w:rPr>
        <w:t xml:space="preserve">2.2.3 - The classification setting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h3b16pv250sp" w:id="11"/>
      <w:bookmarkEnd w:id="11"/>
      <w:r w:rsidDel="00000000" w:rsidR="00000000" w:rsidRPr="00000000">
        <w:rPr>
          <w:rtl w:val="0"/>
        </w:rPr>
        <w:t xml:space="preserve">2.3 - Lab: introduction to R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ceucbcmrc8n9" w:id="12"/>
      <w:bookmarkEnd w:id="12"/>
      <w:r w:rsidDel="00000000" w:rsidR="00000000" w:rsidRPr="00000000">
        <w:rPr>
          <w:rtl w:val="0"/>
        </w:rPr>
        <w:t xml:space="preserve">2.3.1 - basic commands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ceucbcmrc8n9" w:id="12"/>
      <w:bookmarkEnd w:id="12"/>
      <w:r w:rsidDel="00000000" w:rsidR="00000000" w:rsidRPr="00000000">
        <w:rPr>
          <w:rtl w:val="0"/>
        </w:rPr>
        <w:t xml:space="preserve">2.3.1 - graphics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ceucbcmrc8n9" w:id="12"/>
      <w:bookmarkEnd w:id="12"/>
      <w:r w:rsidDel="00000000" w:rsidR="00000000" w:rsidRPr="00000000">
        <w:rPr>
          <w:rtl w:val="0"/>
        </w:rPr>
        <w:t xml:space="preserve">2.3.3 - indexing data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ceucbcmrc8n9" w:id="12"/>
      <w:bookmarkEnd w:id="12"/>
      <w:r w:rsidDel="00000000" w:rsidR="00000000" w:rsidRPr="00000000">
        <w:rPr>
          <w:rtl w:val="0"/>
        </w:rPr>
        <w:t xml:space="preserve">2.3.4 - loading data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ceucbcmrc8n9" w:id="12"/>
      <w:bookmarkEnd w:id="12"/>
      <w:r w:rsidDel="00000000" w:rsidR="00000000" w:rsidRPr="00000000">
        <w:rPr>
          <w:rtl w:val="0"/>
        </w:rPr>
        <w:t xml:space="preserve">2.3.5 - Additional Graphical and Numerical Summaries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s57e53u19pmx" w:id="13"/>
      <w:bookmarkEnd w:id="13"/>
      <w:r w:rsidDel="00000000" w:rsidR="00000000" w:rsidRPr="00000000">
        <w:rPr>
          <w:rtl w:val="0"/>
        </w:rPr>
        <w:t xml:space="preserve">2.4 - Exercises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