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Credit modelling challenge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Congratulations on reaching this stage of the interview process!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This is our technical challenge and </w:t>
      </w:r>
      <w:r w:rsidDel="00000000" w:rsidR="00000000" w:rsidRPr="00000000">
        <w:rPr>
          <w:u w:val="single"/>
          <w:rtl w:val="0"/>
        </w:rPr>
        <w:t xml:space="preserve">you have 7 days</w:t>
      </w:r>
      <w:r w:rsidDel="00000000" w:rsidR="00000000" w:rsidRPr="00000000">
        <w:rPr>
          <w:rtl w:val="0"/>
        </w:rPr>
        <w:t xml:space="preserve"> to accomplish it. Please send the results to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v.brodski@atbank.nl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2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Description of the challenge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The context of this challenge is a charitable organisation that is trying to target people effectively through direct mail and would like to understand how to best target people who are most likely to give to charity.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From a data science point of view, it consists of 2 modelling exercises: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The building of a binary classification model, predicting which people are more likely to donate to a charity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/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The building of a regression model, predicting the amount of money that each person is likely to donate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We are then interested to understand how we could combine the results of those 2 models to build a list of potential people to target. The goal is to maximise the amount of money that would be collected through a direct mail activity where letters would be posted to people in order to collect their donations.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We would be interested to understand how many people we should target if each envelope was costing us $5. What would happen if each envelope only cost $1?</w:t>
      </w:r>
    </w:p>
    <w:p w:rsidR="00000000" w:rsidDel="00000000" w:rsidP="00000000" w:rsidRDefault="00000000" w:rsidRPr="00000000" w14:paraId="00000011">
      <w:pPr>
        <w:pStyle w:val="Heading2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Expectations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We expect the following pieces of code in a jupyter notebook or equivalent, ideally written in python: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set of data quality/data processing steps designed to clean the data prior to its use for the binary and regressions models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binary classification model as described above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regression model as described above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function that creates a list of ideal people to target based on the price of each envelope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We expect a small presentation that would highlight: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data processing activities you carried before the modelling activities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model building process, variable selection, performance, validation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final recommendation in terms of the number of people who should be targeted in the campaign if the cost of each envelope is $5 or $1. Alongside the number of people to target, we would like to understand how much money you think the charity will be able to collect from this campaign.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 we assess: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Analytical skills (your ability to perform a deep dive into the data set, slice and dice in order to find pockets of data that perform particularly well or badly, define top donors or those donating without patterns)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proficiency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 skills (how much time and effort is required to understand the results)</w:t>
      </w:r>
    </w:p>
    <w:p w:rsidR="00000000" w:rsidDel="00000000" w:rsidP="00000000" w:rsidRDefault="00000000" w:rsidRPr="00000000" w14:paraId="00000022">
      <w:pPr>
        <w:pStyle w:val="Heading2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The datasets are located here:</w:t>
      </w:r>
    </w:p>
    <w:p w:rsidR="00000000" w:rsidDel="00000000" w:rsidP="00000000" w:rsidRDefault="00000000" w:rsidRPr="00000000" w14:paraId="00000024">
      <w:pPr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https://www.kdd.org/kdd-cup/view/kdd-cup-1998/Data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Specifically, you will want to use: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Data dictionary: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https://www.kdd.org/cupfiles/KDDCupData/1998/cup98dic.txt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Training dataset: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http://kdd.org/cupfiles/KDDCupData/1998/cup98lrn.zip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Validation dataset: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http://kdd.org/cupfiles/KDDCupData/1998/cup98val.zip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Validation targets: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http://kdd.org/cupfiles/KDDCupData/1998/valtargt.txt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Is it credit risk?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 really, but you can think about donation events as PDs and amounts as LGDs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dhwan zaman" w:id="1" w:date="2021-05-22T12:09:39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</w:t>
      </w:r>
    </w:p>
  </w:comment>
  <w:comment w:author="redhwan zaman" w:id="0" w:date="2021-05-22T12:09:30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 Regression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1" w15:done="0"/>
  <w15:commentEx w15:paraId="0000003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BE581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30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eastAsia="en-NL" w:val="en-NL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3080C"/>
    <w:rPr>
      <w:rFonts w:ascii="Courier New" w:cs="Courier New" w:eastAsia="Times New Roman" w:hAnsi="Courier New"/>
      <w:sz w:val="20"/>
      <w:szCs w:val="20"/>
      <w:lang w:eastAsia="en-NL" w:val="en-NL"/>
    </w:rPr>
  </w:style>
  <w:style w:type="paragraph" w:styleId="ListParagraph">
    <w:name w:val="List Paragraph"/>
    <w:basedOn w:val="Normal"/>
    <w:uiPriority w:val="34"/>
    <w:qFormat w:val="1"/>
    <w:rsid w:val="0073080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dd.org/cupfiles/KDDCupData/1998/cup98dic.txt" TargetMode="External"/><Relationship Id="rId10" Type="http://schemas.openxmlformats.org/officeDocument/2006/relationships/hyperlink" Target="https://www.kdd.org/kdd-cup/view/kdd-cup-1998/Data" TargetMode="External"/><Relationship Id="rId13" Type="http://schemas.openxmlformats.org/officeDocument/2006/relationships/hyperlink" Target="http://kdd.org/cupfiles/KDDCupData/1998/cup98val.zip" TargetMode="External"/><Relationship Id="rId12" Type="http://schemas.openxmlformats.org/officeDocument/2006/relationships/hyperlink" Target="http://kdd.org/cupfiles/KDDCupData/1998/cup98lrn.zip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v.brodski@atbank.nl" TargetMode="External"/><Relationship Id="rId14" Type="http://schemas.openxmlformats.org/officeDocument/2006/relationships/hyperlink" Target="http://kdd.org/cupfiles/KDDCupData/1998/valtargt.tx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/6jobr8CvY8xLHjlatj1UsDZEA==">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2020-06-26T19:09:00Z</dcterms:created>
</cp:coreProperties>
</file>