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BC7" w:rsidRDefault="00D82AB5" w:rsidP="00D82AB5">
      <w:pPr>
        <w:jc w:val="center"/>
        <w:rPr>
          <w:rFonts w:hint="eastAsia"/>
        </w:rPr>
      </w:pPr>
      <w:r>
        <w:rPr>
          <w:rFonts w:hint="eastAsia"/>
        </w:rPr>
        <w:t>Motion Deblur Abstract</w:t>
      </w:r>
    </w:p>
    <w:p w:rsidR="00D82AB5" w:rsidRDefault="00D82AB5" w:rsidP="00D82AB5">
      <w:pPr>
        <w:jc w:val="center"/>
        <w:rPr>
          <w:rFonts w:hint="eastAsia"/>
        </w:rPr>
      </w:pPr>
    </w:p>
    <w:p w:rsidR="00D82AB5" w:rsidRDefault="00D82AB5" w:rsidP="00D82AB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chapter 1.  </w:t>
      </w:r>
      <w:hyperlink r:id="rId4" w:history="1">
        <w:r w:rsidRPr="00C655C2">
          <w:rPr>
            <w:rStyle w:val="a3"/>
            <w:rFonts w:ascii="Times New Roman" w:hAnsi="Times New Roman" w:cs="Times New Roman"/>
          </w:rPr>
          <w:t xml:space="preserve">Mathematical models and practical </w:t>
        </w:r>
        <w:r w:rsidRPr="00C655C2">
          <w:rPr>
            <w:rStyle w:val="a3"/>
            <w:rFonts w:ascii="Times New Roman" w:hAnsi="Times New Roman" w:cs="Times New Roman"/>
          </w:rPr>
          <w:t>s</w:t>
        </w:r>
        <w:r w:rsidRPr="00C655C2">
          <w:rPr>
            <w:rStyle w:val="a3"/>
            <w:rFonts w:ascii="Times New Roman" w:hAnsi="Times New Roman" w:cs="Times New Roman"/>
          </w:rPr>
          <w:t>olvers for uniform motion deblurring</w:t>
        </w:r>
        <w:r w:rsidRPr="00C655C2">
          <w:rPr>
            <w:rStyle w:val="a3"/>
            <w:rFonts w:ascii="Times New Roman" w:hAnsi="Times New Roman" w:cs="Times New Roman" w:hint="eastAsia"/>
          </w:rPr>
          <w:t>.</w:t>
        </w:r>
      </w:hyperlink>
    </w:p>
    <w:p w:rsidR="00C655C2" w:rsidRDefault="00C655C2" w:rsidP="00D82AB5">
      <w:pPr>
        <w:rPr>
          <w:rFonts w:ascii="Times New Roman" w:hAnsi="Times New Roman" w:cs="Times New Roman" w:hint="eastAsia"/>
        </w:rPr>
      </w:pPr>
    </w:p>
    <w:p w:rsidR="00D82AB5" w:rsidRDefault="00D82AB5" w:rsidP="00D82AB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chapter 2.  Spatially-varying image deblurring</w:t>
      </w:r>
    </w:p>
    <w:p w:rsidR="00D82AB5" w:rsidRDefault="00D82AB5" w:rsidP="00D82AB5">
      <w:pPr>
        <w:rPr>
          <w:rFonts w:ascii="Times New Roman" w:hAnsi="Times New Roman" w:cs="Times New Roman" w:hint="eastAsia"/>
        </w:rPr>
      </w:pPr>
    </w:p>
    <w:p w:rsidR="00D82AB5" w:rsidRDefault="00692C09" w:rsidP="00D82AB5">
      <w:pPr>
        <w:rPr>
          <w:rFonts w:ascii="Georgia" w:hAnsi="Georgia" w:hint="eastAs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Joshi, N., Kang, S. B., Zitnick, C. L. &amp; Szeliski, R. (2010). </w:t>
      </w:r>
      <w:hyperlink r:id="rId5" w:history="1">
        <w:r w:rsidRPr="00C655C2">
          <w:rPr>
            <w:rStyle w:val="a3"/>
            <w:rFonts w:ascii="Georgia" w:hAnsi="Georgia"/>
            <w:shd w:val="clear" w:color="auto" w:fill="FFFFFF"/>
          </w:rPr>
          <w:t>Image deblurring using inertial measurement sensors. </w:t>
        </w:r>
      </w:hyperlink>
      <w:r>
        <w:rPr>
          <w:rFonts w:ascii="Georgia" w:hAnsi="Georgia"/>
          <w:i/>
          <w:iCs/>
          <w:color w:val="333333"/>
          <w:shd w:val="clear" w:color="auto" w:fill="FFFFFF"/>
        </w:rPr>
        <w:t>ACM Transactions on Graphics</w:t>
      </w:r>
      <w:r>
        <w:rPr>
          <w:rFonts w:ascii="Georgia" w:hAnsi="Georgia"/>
          <w:color w:val="333333"/>
          <w:shd w:val="clear" w:color="auto" w:fill="FFFFFF"/>
        </w:rPr>
        <w:t>, 29, 30:1–30:9.</w:t>
      </w:r>
    </w:p>
    <w:p w:rsidR="00C655C2" w:rsidRDefault="00C655C2" w:rsidP="00D82AB5">
      <w:pPr>
        <w:rPr>
          <w:rFonts w:ascii="Georgia" w:hAnsi="Georgia" w:hint="eastAsia"/>
          <w:color w:val="333333"/>
          <w:sz w:val="20"/>
          <w:szCs w:val="20"/>
          <w:shd w:val="clear" w:color="auto" w:fill="FFFFFF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Gupta, A., Joshi, N., Zitnick, L., Cohen, M. &amp; Curless, B. (2010). </w:t>
      </w:r>
      <w:hyperlink r:id="rId6" w:history="1">
        <w:r w:rsidRPr="00C655C2">
          <w:rPr>
            <w:rStyle w:val="a3"/>
            <w:rFonts w:ascii="Georgia" w:hAnsi="Georgia"/>
            <w:sz w:val="20"/>
            <w:szCs w:val="20"/>
            <w:shd w:val="clear" w:color="auto" w:fill="FFFFFF"/>
          </w:rPr>
          <w:t>Single image deblurring using motion density functions</w:t>
        </w:r>
      </w:hyperlink>
      <w:r>
        <w:rPr>
          <w:rFonts w:ascii="Georgia" w:hAnsi="Georgia"/>
          <w:color w:val="333333"/>
          <w:sz w:val="20"/>
          <w:szCs w:val="20"/>
          <w:shd w:val="clear" w:color="auto" w:fill="FFFFFF"/>
        </w:rPr>
        <w:t>. In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i/>
          <w:iCs/>
          <w:color w:val="333333"/>
          <w:sz w:val="20"/>
          <w:szCs w:val="20"/>
          <w:shd w:val="clear" w:color="auto" w:fill="FFFFFF"/>
        </w:rPr>
        <w:t>European Conference on Computer Vision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, pp. 171–84.</w:t>
      </w:r>
    </w:p>
    <w:p w:rsidR="00C655C2" w:rsidRDefault="00C655C2" w:rsidP="00D82AB5">
      <w:pPr>
        <w:rPr>
          <w:rFonts w:ascii="Georgia" w:hAnsi="Georgia" w:hint="eastAsia"/>
          <w:color w:val="333333"/>
          <w:sz w:val="20"/>
          <w:szCs w:val="20"/>
          <w:shd w:val="clear" w:color="auto" w:fill="FFFFFF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Li, Y., Kang, S., Joshi, N., Seitz, S. &amp; Huttenlocher, D. (2010). </w:t>
      </w:r>
      <w:hyperlink r:id="rId7" w:history="1">
        <w:r w:rsidRPr="00C655C2">
          <w:rPr>
            <w:rStyle w:val="a3"/>
            <w:rFonts w:ascii="Georgia" w:hAnsi="Georgia"/>
            <w:sz w:val="20"/>
            <w:szCs w:val="20"/>
            <w:shd w:val="clear" w:color="auto" w:fill="FFFFFF"/>
          </w:rPr>
          <w:t>Generating sharp panoramas from motion-blurred videos</w:t>
        </w:r>
      </w:hyperlink>
      <w:r>
        <w:rPr>
          <w:rFonts w:ascii="Georgia" w:hAnsi="Georgia"/>
          <w:color w:val="333333"/>
          <w:sz w:val="20"/>
          <w:szCs w:val="20"/>
          <w:shd w:val="clear" w:color="auto" w:fill="FFFFFF"/>
        </w:rPr>
        <w:t>. In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i/>
          <w:iCs/>
          <w:color w:val="333333"/>
          <w:sz w:val="20"/>
          <w:szCs w:val="20"/>
          <w:shd w:val="clear" w:color="auto" w:fill="FFFFFF"/>
        </w:rPr>
        <w:t>IEEE Conference on Computer Vision and Pattern Recognition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, pp. 2424–31.</w:t>
      </w:r>
    </w:p>
    <w:p w:rsidR="00C655C2" w:rsidRDefault="00C655C2" w:rsidP="00D82AB5">
      <w:pPr>
        <w:rPr>
          <w:rFonts w:ascii="Georgia" w:hAnsi="Georgia" w:hint="eastAsia"/>
          <w:color w:val="333333"/>
          <w:sz w:val="20"/>
          <w:szCs w:val="20"/>
          <w:shd w:val="clear" w:color="auto" w:fill="FFFFFF"/>
        </w:rPr>
      </w:pPr>
    </w:p>
    <w:p w:rsidR="00C655C2" w:rsidRDefault="00C655C2" w:rsidP="00D82AB5">
      <w:pPr>
        <w:rPr>
          <w:rFonts w:ascii="Georgia" w:hAnsi="Georgia" w:hint="eastAsia"/>
          <w:color w:val="333333"/>
          <w:sz w:val="20"/>
          <w:szCs w:val="20"/>
          <w:shd w:val="clear" w:color="auto" w:fill="FFFFFF"/>
        </w:rPr>
      </w:pPr>
      <w:r>
        <w:rPr>
          <w:rFonts w:ascii="Georgia" w:hAnsi="Georgia" w:hint="eastAsia"/>
          <w:color w:val="333333"/>
          <w:sz w:val="20"/>
          <w:szCs w:val="20"/>
          <w:shd w:val="clear" w:color="auto" w:fill="FFFFFF"/>
        </w:rPr>
        <w:t xml:space="preserve">chapter 3.  </w:t>
      </w:r>
      <w:r w:rsidRPr="00C655C2">
        <w:rPr>
          <w:rFonts w:ascii="Georgia" w:hAnsi="Georgia"/>
          <w:color w:val="333333"/>
          <w:sz w:val="20"/>
          <w:szCs w:val="20"/>
          <w:shd w:val="clear" w:color="auto" w:fill="FFFFFF"/>
        </w:rPr>
        <w:t>Hybrid-imaging for motion deblurring</w:t>
      </w:r>
    </w:p>
    <w:p w:rsidR="00C655C2" w:rsidRDefault="00C655C2" w:rsidP="00D82AB5">
      <w:pPr>
        <w:rPr>
          <w:rFonts w:ascii="Georgia" w:hAnsi="Georgia" w:hint="eastAsia"/>
          <w:color w:val="333333"/>
          <w:sz w:val="20"/>
          <w:szCs w:val="20"/>
          <w:shd w:val="clear" w:color="auto" w:fill="FFFFFF"/>
        </w:rPr>
      </w:pPr>
    </w:p>
    <w:p w:rsidR="00C655C2" w:rsidRDefault="00C655C2" w:rsidP="00D82AB5">
      <w:pPr>
        <w:rPr>
          <w:rFonts w:ascii="Georgia" w:hAnsi="Georgia" w:hint="eastAsia"/>
          <w:color w:val="333333"/>
          <w:sz w:val="20"/>
          <w:szCs w:val="20"/>
          <w:shd w:val="clear" w:color="auto" w:fill="FFFFFF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Tai, Y., Du, H., Brown, M. &amp; Lin, S. (2010). </w:t>
      </w:r>
      <w:hyperlink r:id="rId8" w:history="1">
        <w:r w:rsidRPr="00C655C2">
          <w:rPr>
            <w:rStyle w:val="a3"/>
            <w:rFonts w:ascii="Georgia" w:hAnsi="Georgia"/>
            <w:sz w:val="20"/>
            <w:szCs w:val="20"/>
            <w:shd w:val="clear" w:color="auto" w:fill="FFFFFF"/>
          </w:rPr>
          <w:t>Correction of spatially varying image and video blur using a hybrid camera.</w:t>
        </w:r>
      </w:hyperlink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i/>
          <w:iCs/>
          <w:color w:val="333333"/>
          <w:sz w:val="20"/>
          <w:szCs w:val="20"/>
          <w:shd w:val="clear" w:color="auto" w:fill="FFFFFF"/>
        </w:rPr>
        <w:t>IEEE Transactions on Pattern Analysis and Machine Intelligence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, 32(6), 1012–28.</w:t>
      </w:r>
    </w:p>
    <w:p w:rsidR="00C655C2" w:rsidRDefault="00C655C2" w:rsidP="00D82AB5">
      <w:pPr>
        <w:rPr>
          <w:rFonts w:ascii="Georgia" w:hAnsi="Georgia" w:hint="eastAsia"/>
          <w:color w:val="333333"/>
          <w:sz w:val="20"/>
          <w:szCs w:val="20"/>
          <w:shd w:val="clear" w:color="auto" w:fill="FFFFFF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Ben-Ezra, M. &amp; Nayar, S. (2004). </w:t>
      </w:r>
      <w:hyperlink r:id="rId9" w:history="1">
        <w:r w:rsidRPr="00C655C2">
          <w:rPr>
            <w:rStyle w:val="a3"/>
            <w:rFonts w:ascii="Georgia" w:hAnsi="Georgia"/>
            <w:sz w:val="20"/>
            <w:szCs w:val="20"/>
            <w:shd w:val="clear" w:color="auto" w:fill="FFFFFF"/>
          </w:rPr>
          <w:t>Motion-based Motion Deblurring.</w:t>
        </w:r>
      </w:hyperlink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i/>
          <w:iCs/>
          <w:color w:val="333333"/>
          <w:sz w:val="20"/>
          <w:szCs w:val="20"/>
          <w:shd w:val="clear" w:color="auto" w:fill="FFFFFF"/>
        </w:rPr>
        <w:t>IEEE Transactions on Pattern Analysis and Machine Intelligence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, 26(6), 689–98.</w:t>
      </w:r>
    </w:p>
    <w:p w:rsidR="00C655C2" w:rsidRDefault="00C655C2" w:rsidP="00D82AB5">
      <w:pPr>
        <w:rPr>
          <w:rFonts w:ascii="Georgia" w:hAnsi="Georgia" w:hint="eastAsia"/>
          <w:color w:val="333333"/>
          <w:sz w:val="20"/>
          <w:szCs w:val="20"/>
          <w:shd w:val="clear" w:color="auto" w:fill="FFFFFF"/>
        </w:rPr>
      </w:pPr>
    </w:p>
    <w:p w:rsidR="00C655C2" w:rsidRDefault="00C655C2" w:rsidP="00D82AB5">
      <w:pPr>
        <w:rPr>
          <w:rFonts w:ascii="Georgia" w:hAnsi="Georgia" w:hint="eastAsia"/>
          <w:color w:val="333333"/>
          <w:sz w:val="20"/>
          <w:szCs w:val="20"/>
          <w:shd w:val="clear" w:color="auto" w:fill="FFFFFF"/>
        </w:rPr>
      </w:pPr>
      <w:r>
        <w:rPr>
          <w:rFonts w:ascii="Georgia" w:hAnsi="Georgia" w:hint="eastAsia"/>
          <w:color w:val="333333"/>
          <w:sz w:val="20"/>
          <w:szCs w:val="20"/>
          <w:shd w:val="clear" w:color="auto" w:fill="FFFFFF"/>
        </w:rPr>
        <w:t xml:space="preserve">chapter 4.  </w:t>
      </w:r>
      <w:r w:rsidRPr="00C655C2">
        <w:rPr>
          <w:rFonts w:ascii="Georgia" w:hAnsi="Georgia"/>
          <w:color w:val="333333"/>
          <w:sz w:val="20"/>
          <w:szCs w:val="20"/>
          <w:shd w:val="clear" w:color="auto" w:fill="FFFFFF"/>
        </w:rPr>
        <w:t>Efficient, blind, spatially-variant deblurring for shaken images</w:t>
      </w:r>
    </w:p>
    <w:p w:rsidR="00C655C2" w:rsidRDefault="00C655C2" w:rsidP="00D82AB5">
      <w:pPr>
        <w:rPr>
          <w:rFonts w:ascii="Georgia" w:hAnsi="Georgia" w:hint="eastAsia"/>
          <w:color w:val="333333"/>
          <w:sz w:val="20"/>
          <w:szCs w:val="20"/>
          <w:shd w:val="clear" w:color="auto" w:fill="FFFFFF"/>
        </w:rPr>
      </w:pPr>
    </w:p>
    <w:p w:rsidR="00C655C2" w:rsidRPr="00C655C2" w:rsidRDefault="00C655C2" w:rsidP="00C655C2">
      <w:pPr>
        <w:rPr>
          <w:rFonts w:ascii="Times New Roman" w:hAnsi="Times New Roman" w:cs="Times New Roman"/>
        </w:rPr>
      </w:pPr>
      <w:r w:rsidRPr="00C655C2">
        <w:rPr>
          <w:rFonts w:ascii="Times New Roman" w:hAnsi="Times New Roman" w:cs="Times New Roman"/>
        </w:rPr>
        <w:t xml:space="preserve">Whyte, O., Sivic, J. &amp; Zisserman, A. (2011). </w:t>
      </w:r>
      <w:hyperlink r:id="rId10" w:history="1">
        <w:r w:rsidRPr="00C655C2">
          <w:rPr>
            <w:rStyle w:val="a3"/>
            <w:rFonts w:ascii="Times New Roman" w:hAnsi="Times New Roman" w:cs="Times New Roman"/>
          </w:rPr>
          <w:t>Deblurring shaken and partially saturated images</w:t>
        </w:r>
      </w:hyperlink>
      <w:r w:rsidRPr="00C655C2">
        <w:rPr>
          <w:rFonts w:ascii="Times New Roman" w:hAnsi="Times New Roman" w:cs="Times New Roman"/>
        </w:rPr>
        <w:t>. In Proceedings of the IEEE Workshop on Color and Photometry in Computer Vision, pp. 745–52.</w:t>
      </w:r>
    </w:p>
    <w:p w:rsidR="00C655C2" w:rsidRPr="00C655C2" w:rsidRDefault="00C655C2" w:rsidP="00C655C2">
      <w:pPr>
        <w:rPr>
          <w:rFonts w:ascii="Times New Roman" w:hAnsi="Times New Roman" w:cs="Times New Roman"/>
        </w:rPr>
      </w:pPr>
    </w:p>
    <w:p w:rsidR="00C655C2" w:rsidRPr="00C655C2" w:rsidRDefault="00C655C2" w:rsidP="00C655C2">
      <w:pPr>
        <w:rPr>
          <w:rFonts w:ascii="Times New Roman" w:hAnsi="Times New Roman" w:cs="Times New Roman"/>
        </w:rPr>
      </w:pPr>
      <w:r w:rsidRPr="00C655C2">
        <w:rPr>
          <w:rFonts w:ascii="Times New Roman" w:hAnsi="Times New Roman" w:cs="Times New Roman"/>
        </w:rPr>
        <w:t xml:space="preserve">Whyte, O., Sivic, J., Zisserman, A. &amp; Ponce, J. (2010). </w:t>
      </w:r>
      <w:hyperlink r:id="rId11" w:history="1">
        <w:r w:rsidRPr="00F475A8">
          <w:rPr>
            <w:rStyle w:val="a3"/>
            <w:rFonts w:ascii="Times New Roman" w:hAnsi="Times New Roman" w:cs="Times New Roman"/>
          </w:rPr>
          <w:t xml:space="preserve">Non-uniform deblurring for shaken images. </w:t>
        </w:r>
      </w:hyperlink>
      <w:r w:rsidRPr="00C655C2">
        <w:rPr>
          <w:rFonts w:ascii="Times New Roman" w:hAnsi="Times New Roman" w:cs="Times New Roman"/>
        </w:rPr>
        <w:t>In Proceedings of the 23rd IEEE Conference on Computer Vision and Pattern Recognition, pp. 491–98.</w:t>
      </w:r>
    </w:p>
    <w:p w:rsidR="00C655C2" w:rsidRPr="00C655C2" w:rsidRDefault="00C655C2" w:rsidP="00C655C2">
      <w:pPr>
        <w:rPr>
          <w:rFonts w:ascii="Times New Roman" w:hAnsi="Times New Roman" w:cs="Times New Roman"/>
        </w:rPr>
      </w:pPr>
    </w:p>
    <w:p w:rsidR="00C655C2" w:rsidRDefault="00C655C2" w:rsidP="00C655C2">
      <w:pPr>
        <w:rPr>
          <w:rFonts w:ascii="Times New Roman" w:hAnsi="Times New Roman" w:cs="Times New Roman" w:hint="eastAsia"/>
        </w:rPr>
      </w:pPr>
      <w:r w:rsidRPr="00C655C2">
        <w:rPr>
          <w:rFonts w:ascii="Times New Roman" w:hAnsi="Times New Roman" w:cs="Times New Roman"/>
        </w:rPr>
        <w:t xml:space="preserve">Whyte, O., Sivic, J., Zisserman, A. &amp; Ponce, J. (2012). </w:t>
      </w:r>
      <w:hyperlink r:id="rId12" w:history="1">
        <w:r w:rsidRPr="00F475A8">
          <w:rPr>
            <w:rStyle w:val="a3"/>
            <w:rFonts w:ascii="Times New Roman" w:hAnsi="Times New Roman" w:cs="Times New Roman"/>
          </w:rPr>
          <w:t>Non-uniform deblurring for shaken images. International Journal of Computer Vision</w:t>
        </w:r>
      </w:hyperlink>
      <w:r w:rsidRPr="00C655C2">
        <w:rPr>
          <w:rFonts w:ascii="Times New Roman" w:hAnsi="Times New Roman" w:cs="Times New Roman"/>
        </w:rPr>
        <w:t>, 98(2), 168–86.</w:t>
      </w:r>
    </w:p>
    <w:p w:rsidR="00F475A8" w:rsidRDefault="00F475A8" w:rsidP="00C655C2">
      <w:pPr>
        <w:rPr>
          <w:rFonts w:ascii="Times New Roman" w:hAnsi="Times New Roman" w:cs="Times New Roman" w:hint="eastAsia"/>
        </w:rPr>
      </w:pPr>
    </w:p>
    <w:p w:rsidR="00F475A8" w:rsidRDefault="00F475A8" w:rsidP="00C655C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chapter 5.   </w:t>
      </w:r>
      <w:hyperlink r:id="rId13" w:history="1">
        <w:r w:rsidRPr="00F475A8">
          <w:rPr>
            <w:rStyle w:val="a3"/>
            <w:rFonts w:ascii="Times New Roman" w:hAnsi="Times New Roman" w:cs="Times New Roman" w:hint="eastAsia"/>
          </w:rPr>
          <w:t>Removing camera shake in smartphones without hardware stabilization</w:t>
        </w:r>
      </w:hyperlink>
    </w:p>
    <w:p w:rsidR="00F475A8" w:rsidRDefault="00F475A8" w:rsidP="00C655C2">
      <w:pPr>
        <w:rPr>
          <w:rFonts w:ascii="Times New Roman" w:hAnsi="Times New Roman" w:cs="Times New Roman" w:hint="eastAsia"/>
        </w:rPr>
      </w:pPr>
    </w:p>
    <w:p w:rsidR="00F475A8" w:rsidRDefault="00F475A8" w:rsidP="00C655C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chapter 6</w:t>
      </w:r>
      <w:r w:rsidR="00946844">
        <w:rPr>
          <w:rFonts w:ascii="Times New Roman" w:hAnsi="Times New Roman" w:cs="Times New Roman" w:hint="eastAsia"/>
        </w:rPr>
        <w:t>.</w:t>
      </w:r>
      <w:r w:rsidR="00946844">
        <w:rPr>
          <w:rFonts w:ascii="Times New Roman" w:hAnsi="Times New Roman" w:cs="Times New Roman" w:hint="eastAsia"/>
        </w:rPr>
        <w:tab/>
        <w:t xml:space="preserve">   </w:t>
      </w:r>
      <w:hyperlink r:id="rId14" w:history="1">
        <w:r w:rsidR="00946844" w:rsidRPr="00946844">
          <w:rPr>
            <w:rStyle w:val="a3"/>
            <w:rFonts w:ascii="Times New Roman" w:hAnsi="Times New Roman" w:cs="Times New Roman" w:hint="eastAsia"/>
          </w:rPr>
          <w:t>Multi-sensor fusion for motion deblurring</w:t>
        </w:r>
      </w:hyperlink>
    </w:p>
    <w:p w:rsidR="00946844" w:rsidRDefault="00946844" w:rsidP="00C655C2">
      <w:pPr>
        <w:rPr>
          <w:rFonts w:ascii="Times New Roman" w:hAnsi="Times New Roman" w:cs="Times New Roman" w:hint="eastAsia"/>
        </w:rPr>
      </w:pPr>
    </w:p>
    <w:p w:rsidR="007E4812" w:rsidRDefault="00946844" w:rsidP="00C655C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chapter 7.   </w:t>
      </w:r>
      <w:hyperlink r:id="rId15" w:history="1">
        <w:r w:rsidR="004359F6" w:rsidRPr="004359F6">
          <w:rPr>
            <w:rStyle w:val="a3"/>
            <w:rFonts w:ascii="Times New Roman" w:hAnsi="Times New Roman" w:cs="Times New Roman" w:hint="eastAsia"/>
          </w:rPr>
          <w:t>Motion deblurring using fluttered shutter</w:t>
        </w:r>
      </w:hyperlink>
    </w:p>
    <w:p w:rsidR="007E4812" w:rsidRDefault="007E4812" w:rsidP="00C655C2">
      <w:pPr>
        <w:rPr>
          <w:rFonts w:ascii="Times New Roman" w:hAnsi="Times New Roman" w:cs="Times New Roman" w:hint="eastAsia"/>
        </w:rPr>
      </w:pPr>
    </w:p>
    <w:p w:rsidR="00946844" w:rsidRDefault="007E4812" w:rsidP="00C655C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chapter 8.   </w:t>
      </w:r>
      <w:hyperlink r:id="rId16" w:history="1">
        <w:r w:rsidRPr="004359F6">
          <w:rPr>
            <w:rStyle w:val="a3"/>
            <w:rFonts w:ascii="Times New Roman" w:hAnsi="Times New Roman" w:cs="Times New Roman" w:hint="eastAsia"/>
          </w:rPr>
          <w:t>Richardson-Lucy deblurring for scenes under a projective motion path</w:t>
        </w:r>
      </w:hyperlink>
      <w:r w:rsidR="00946844">
        <w:rPr>
          <w:rFonts w:ascii="Times New Roman" w:hAnsi="Times New Roman" w:cs="Times New Roman" w:hint="eastAsia"/>
        </w:rPr>
        <w:t xml:space="preserve"> </w:t>
      </w:r>
      <w:r w:rsidR="00946844">
        <w:rPr>
          <w:rFonts w:ascii="Times New Roman" w:hAnsi="Times New Roman" w:cs="Times New Roman" w:hint="eastAsia"/>
        </w:rPr>
        <w:tab/>
      </w:r>
    </w:p>
    <w:p w:rsidR="004359F6" w:rsidRDefault="004359F6" w:rsidP="00C655C2">
      <w:pPr>
        <w:rPr>
          <w:rFonts w:ascii="Times New Roman" w:hAnsi="Times New Roman" w:cs="Times New Roman" w:hint="eastAsia"/>
        </w:rPr>
      </w:pPr>
    </w:p>
    <w:p w:rsidR="004359F6" w:rsidRDefault="004359F6" w:rsidP="00C655C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chapter 9.   HDR imaging in the presence of motion blur</w:t>
      </w:r>
    </w:p>
    <w:p w:rsidR="004359F6" w:rsidRDefault="004359F6" w:rsidP="00C655C2">
      <w:pPr>
        <w:rPr>
          <w:rFonts w:ascii="Times New Roman" w:hAnsi="Times New Roman" w:cs="Times New Roman" w:hint="eastAsia"/>
        </w:rPr>
      </w:pPr>
    </w:p>
    <w:p w:rsidR="004359F6" w:rsidRPr="004359F6" w:rsidRDefault="004359F6" w:rsidP="004359F6">
      <w:pPr>
        <w:rPr>
          <w:rFonts w:ascii="Times New Roman" w:hAnsi="Times New Roman" w:cs="Times New Roman"/>
          <w:lang/>
        </w:rPr>
      </w:pPr>
      <w:r w:rsidRPr="004359F6">
        <w:rPr>
          <w:rFonts w:ascii="Times New Roman" w:hAnsi="Times New Roman" w:cs="Times New Roman"/>
          <w:lang/>
        </w:rPr>
        <w:lastRenderedPageBreak/>
        <w:t xml:space="preserve">Vijay, C., Paramanand, C. &amp; Rajagopalan, A. N. (2012). </w:t>
      </w:r>
      <w:hyperlink r:id="rId17" w:history="1">
        <w:r w:rsidRPr="00700AC2">
          <w:rPr>
            <w:rStyle w:val="a3"/>
            <w:rFonts w:ascii="Times New Roman" w:hAnsi="Times New Roman" w:cs="Times New Roman"/>
            <w:lang/>
          </w:rPr>
          <w:t>HDR imaging under non-uniform blurring.</w:t>
        </w:r>
      </w:hyperlink>
      <w:r w:rsidRPr="004359F6">
        <w:rPr>
          <w:rFonts w:ascii="Times New Roman" w:hAnsi="Times New Roman" w:cs="Times New Roman"/>
          <w:lang/>
        </w:rPr>
        <w:t xml:space="preserve"> In European Conference on Computer Vision, Workshops and Demonstrations, Springer, pp. 451–60.</w:t>
      </w:r>
    </w:p>
    <w:p w:rsidR="004359F6" w:rsidRPr="004359F6" w:rsidRDefault="004359F6" w:rsidP="004359F6">
      <w:pPr>
        <w:rPr>
          <w:rFonts w:ascii="Times New Roman" w:hAnsi="Times New Roman" w:cs="Times New Roman"/>
          <w:lang/>
        </w:rPr>
      </w:pPr>
    </w:p>
    <w:p w:rsidR="004359F6" w:rsidRPr="004359F6" w:rsidRDefault="004359F6" w:rsidP="004359F6">
      <w:pPr>
        <w:rPr>
          <w:rFonts w:ascii="Times New Roman" w:hAnsi="Times New Roman" w:cs="Times New Roman"/>
          <w:lang/>
        </w:rPr>
      </w:pPr>
      <w:r w:rsidRPr="004359F6">
        <w:rPr>
          <w:rFonts w:ascii="Times New Roman" w:hAnsi="Times New Roman" w:cs="Times New Roman"/>
          <w:lang/>
        </w:rPr>
        <w:t xml:space="preserve">Vijay, C. S., Paramanand, C., Rajagopalan, A. N. &amp; Chellappa, R. (2013). </w:t>
      </w:r>
      <w:hyperlink r:id="rId18" w:history="1">
        <w:r w:rsidRPr="00700AC2">
          <w:rPr>
            <w:rStyle w:val="a3"/>
            <w:rFonts w:ascii="Times New Roman" w:hAnsi="Times New Roman" w:cs="Times New Roman"/>
            <w:lang/>
          </w:rPr>
          <w:t>Non-uniform deblurring in HDR image reconstruction.</w:t>
        </w:r>
      </w:hyperlink>
      <w:r w:rsidRPr="004359F6">
        <w:rPr>
          <w:rFonts w:ascii="Times New Roman" w:hAnsi="Times New Roman" w:cs="Times New Roman"/>
          <w:lang/>
        </w:rPr>
        <w:t xml:space="preserve"> IEEE Transactions on Image Processing, 22(10), 3739–50.</w:t>
      </w:r>
    </w:p>
    <w:p w:rsidR="004359F6" w:rsidRDefault="004359F6" w:rsidP="00C655C2">
      <w:pPr>
        <w:rPr>
          <w:rFonts w:ascii="Times New Roman" w:hAnsi="Times New Roman" w:cs="Times New Roman" w:hint="eastAsia"/>
          <w:lang/>
        </w:rPr>
      </w:pPr>
    </w:p>
    <w:p w:rsidR="00700AC2" w:rsidRDefault="00700AC2" w:rsidP="00C655C2">
      <w:pPr>
        <w:rPr>
          <w:rFonts w:ascii="Times New Roman" w:hAnsi="Times New Roman" w:cs="Times New Roman" w:hint="eastAsia"/>
          <w:lang/>
        </w:rPr>
      </w:pPr>
      <w:r>
        <w:rPr>
          <w:rFonts w:ascii="Times New Roman" w:hAnsi="Times New Roman" w:cs="Times New Roman" w:hint="eastAsia"/>
          <w:lang/>
        </w:rPr>
        <w:t>chapter 10.  Compressive video sensing to tackle motion blur</w:t>
      </w:r>
    </w:p>
    <w:p w:rsidR="00700AC2" w:rsidRDefault="00592C67" w:rsidP="00C655C2">
      <w:pPr>
        <w:rPr>
          <w:rFonts w:ascii="Times New Roman" w:hAnsi="Times New Roman" w:cs="Times New Roman" w:hint="eastAsia"/>
          <w:lang/>
        </w:rPr>
      </w:pPr>
      <w:r w:rsidRPr="00592C67">
        <w:rPr>
          <w:rFonts w:ascii="Times New Roman" w:hAnsi="Times New Roman" w:cs="Times New Roman"/>
          <w:lang/>
        </w:rPr>
        <w:t xml:space="preserve">Reddy D, Veeraraghavan A, Chellappa R. </w:t>
      </w:r>
      <w:hyperlink r:id="rId19" w:history="1">
        <w:r w:rsidRPr="00592C67">
          <w:rPr>
            <w:rStyle w:val="a3"/>
            <w:rFonts w:ascii="Times New Roman" w:hAnsi="Times New Roman" w:cs="Times New Roman"/>
            <w:lang/>
          </w:rPr>
          <w:t>P2C2: Programmable pixel compressive camera for high speed imaging</w:t>
        </w:r>
        <w:r w:rsidRPr="00592C67">
          <w:rPr>
            <w:rStyle w:val="a3"/>
            <w:rFonts w:ascii="Times New Roman" w:hAnsi="Times New Roman" w:cs="Times New Roman" w:hint="eastAsia"/>
            <w:lang/>
          </w:rPr>
          <w:t xml:space="preserve">, </w:t>
        </w:r>
      </w:hyperlink>
      <w:r w:rsidRPr="00592C67">
        <w:rPr>
          <w:rFonts w:ascii="Times New Roman" w:hAnsi="Times New Roman" w:cs="Times New Roman"/>
          <w:lang/>
        </w:rPr>
        <w:t>Computer Vision and Pattern Recognition (CVPR), 2011 IEEE Conference on. IEEE, 2011: 329-336.</w:t>
      </w:r>
    </w:p>
    <w:p w:rsidR="00592C67" w:rsidRDefault="00592C67" w:rsidP="00C655C2">
      <w:pPr>
        <w:rPr>
          <w:rFonts w:ascii="Times New Roman" w:hAnsi="Times New Roman" w:cs="Times New Roman" w:hint="eastAsia"/>
          <w:lang/>
        </w:rPr>
      </w:pPr>
    </w:p>
    <w:p w:rsidR="00592C67" w:rsidRDefault="00592C67" w:rsidP="00C655C2">
      <w:pPr>
        <w:rPr>
          <w:rFonts w:ascii="Times New Roman" w:hAnsi="Times New Roman" w:cs="Times New Roman" w:hint="eastAsia"/>
          <w:lang/>
        </w:rPr>
      </w:pPr>
      <w:r>
        <w:rPr>
          <w:rFonts w:ascii="Times New Roman" w:hAnsi="Times New Roman" w:cs="Times New Roman" w:hint="eastAsia"/>
          <w:lang/>
        </w:rPr>
        <w:t>chapter 11. Coded exposure motion deblurring for recognition</w:t>
      </w:r>
    </w:p>
    <w:p w:rsidR="00592C67" w:rsidRDefault="00592C67" w:rsidP="00C655C2">
      <w:pPr>
        <w:rPr>
          <w:rFonts w:ascii="Times New Roman" w:hAnsi="Times New Roman" w:cs="Times New Roman" w:hint="eastAsia"/>
          <w:lang/>
        </w:rPr>
      </w:pPr>
    </w:p>
    <w:p w:rsidR="00592C67" w:rsidRDefault="00592C67" w:rsidP="00C655C2">
      <w:pPr>
        <w:rPr>
          <w:rFonts w:ascii="Times New Roman" w:hAnsi="Times New Roman" w:cs="Times New Roman" w:hint="eastAsia"/>
          <w:lang/>
        </w:rPr>
      </w:pPr>
      <w:r>
        <w:rPr>
          <w:rFonts w:ascii="Times New Roman" w:hAnsi="Times New Roman" w:cs="Times New Roman" w:hint="eastAsia"/>
          <w:lang/>
        </w:rPr>
        <w:t>chapter 12. Direct recognition of motion-blurred faces</w:t>
      </w:r>
    </w:p>
    <w:p w:rsidR="00592C67" w:rsidRDefault="00592C67" w:rsidP="00C655C2">
      <w:pPr>
        <w:rPr>
          <w:rFonts w:ascii="Times New Roman" w:hAnsi="Times New Roman" w:cs="Times New Roman" w:hint="eastAsia"/>
          <w:lang/>
        </w:rPr>
      </w:pPr>
    </w:p>
    <w:p w:rsidR="00592C67" w:rsidRDefault="00592C67" w:rsidP="00C655C2">
      <w:pPr>
        <w:rPr>
          <w:rFonts w:ascii="Times New Roman" w:hAnsi="Times New Roman" w:cs="Times New Roman" w:hint="eastAsia"/>
          <w:lang/>
        </w:rPr>
      </w:pPr>
      <w:r>
        <w:rPr>
          <w:rFonts w:ascii="Times New Roman" w:hAnsi="Times New Roman" w:cs="Times New Roman" w:hint="eastAsia"/>
          <w:lang/>
        </w:rPr>
        <w:t xml:space="preserve">chapter 13. Performance </w:t>
      </w:r>
      <w:r>
        <w:rPr>
          <w:rFonts w:ascii="Times New Roman" w:hAnsi="Times New Roman" w:cs="Times New Roman"/>
          <w:lang/>
        </w:rPr>
        <w:t>limits</w:t>
      </w:r>
      <w:r>
        <w:rPr>
          <w:rFonts w:ascii="Times New Roman" w:hAnsi="Times New Roman" w:cs="Times New Roman" w:hint="eastAsia"/>
          <w:lang/>
        </w:rPr>
        <w:t xml:space="preserve"> for motion deblurring cameras</w:t>
      </w:r>
    </w:p>
    <w:p w:rsidR="00592C67" w:rsidRDefault="00592C67" w:rsidP="00C655C2">
      <w:pPr>
        <w:rPr>
          <w:rFonts w:ascii="Times New Roman" w:hAnsi="Times New Roman" w:cs="Times New Roman" w:hint="eastAsia"/>
          <w:lang/>
        </w:rPr>
      </w:pPr>
    </w:p>
    <w:p w:rsidR="00700AC2" w:rsidRPr="004359F6" w:rsidRDefault="00700AC2" w:rsidP="00C655C2">
      <w:pPr>
        <w:rPr>
          <w:rFonts w:ascii="Times New Roman" w:hAnsi="Times New Roman" w:cs="Times New Roman"/>
          <w:lang/>
        </w:rPr>
      </w:pPr>
    </w:p>
    <w:sectPr w:rsidR="00700AC2" w:rsidRPr="004359F6" w:rsidSect="005C4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2AB5"/>
    <w:rsid w:val="004359F6"/>
    <w:rsid w:val="00592C67"/>
    <w:rsid w:val="005C4BC7"/>
    <w:rsid w:val="00692C09"/>
    <w:rsid w:val="00700AC2"/>
    <w:rsid w:val="007E4812"/>
    <w:rsid w:val="00946844"/>
    <w:rsid w:val="00C655C2"/>
    <w:rsid w:val="00D82AB5"/>
    <w:rsid w:val="00F47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B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2AB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82AB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92C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9042">
                  <w:marLeft w:val="0"/>
                  <w:marRight w:val="0"/>
                  <w:marTop w:val="0"/>
                  <w:marBottom w:val="0"/>
                  <w:divBdr>
                    <w:top w:val="single" w:sz="2" w:space="13" w:color="DDDDDD"/>
                    <w:left w:val="single" w:sz="2" w:space="13" w:color="DDDDDD"/>
                    <w:bottom w:val="single" w:sz="2" w:space="13" w:color="DDDDDD"/>
                    <w:right w:val="single" w:sz="2" w:space="13" w:color="DDDDDD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rrection_of_spatially_varying_image_and_video_motion_blur_using_Hybrid_camera.pdf" TargetMode="External"/><Relationship Id="rId13" Type="http://schemas.openxmlformats.org/officeDocument/2006/relationships/hyperlink" Target="chapter5.pdf" TargetMode="External"/><Relationship Id="rId18" Type="http://schemas.openxmlformats.org/officeDocument/2006/relationships/hyperlink" Target="Non-uniform-Deblurring%20in%20HDR%20Image%20Reconstruction.pd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Generating-Sharp-Panoramas-from-Motion-blurred-Videos.pdf" TargetMode="External"/><Relationship Id="rId12" Type="http://schemas.openxmlformats.org/officeDocument/2006/relationships/hyperlink" Target="Non-uniform-Deblurring-for-Shaken-Images-IJCV.pdf" TargetMode="External"/><Relationship Id="rId17" Type="http://schemas.openxmlformats.org/officeDocument/2006/relationships/hyperlink" Target="HDR%20Imaging%20under%20Non-uniform%20Blurring.pdf" TargetMode="External"/><Relationship Id="rId2" Type="http://schemas.openxmlformats.org/officeDocument/2006/relationships/settings" Target="settings.xml"/><Relationship Id="rId16" Type="http://schemas.openxmlformats.org/officeDocument/2006/relationships/hyperlink" Target="Richardson-Lucy-Deblurring-for-scenes-under-projective-motion-path.pdf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single_image_deblurring_using_motion_desity_function.pdf" TargetMode="External"/><Relationship Id="rId11" Type="http://schemas.openxmlformats.org/officeDocument/2006/relationships/hyperlink" Target="Non-uniform-Deblurring-for-Shaken-Images.pdf" TargetMode="External"/><Relationship Id="rId5" Type="http://schemas.openxmlformats.org/officeDocument/2006/relationships/hyperlink" Target="image_deblurring_using_inertial_measurement_sensor.pdf" TargetMode="External"/><Relationship Id="rId15" Type="http://schemas.openxmlformats.org/officeDocument/2006/relationships/hyperlink" Target="Coded%20Exposure%20Deblurring%20Optimized%20Codes%20for%20PSF%20estimation%20and%20invertibility.pdf" TargetMode="External"/><Relationship Id="rId10" Type="http://schemas.openxmlformats.org/officeDocument/2006/relationships/hyperlink" Target="Deblurring%20Shaken%20and%20Partially%20Saturated%20Images.pdf" TargetMode="External"/><Relationship Id="rId19" Type="http://schemas.openxmlformats.org/officeDocument/2006/relationships/hyperlink" Target="P2C2%20Programmable%20Pixel%20Compressive%20Camera%20for%20High%20Speed%20Imaging.pdf" TargetMode="External"/><Relationship Id="rId4" Type="http://schemas.openxmlformats.org/officeDocument/2006/relationships/hyperlink" Target="chapter1.pdf" TargetMode="External"/><Relationship Id="rId9" Type="http://schemas.openxmlformats.org/officeDocument/2006/relationships/hyperlink" Target="motion-based-motion-deblur.pdf" TargetMode="External"/><Relationship Id="rId14" Type="http://schemas.openxmlformats.org/officeDocument/2006/relationships/hyperlink" Target="A%20Hybrid%20Camera%20for%20Motion%20Deblurring%20and%20Depth%20Map%20Super-Resolutio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2014-11-08T07:17:00Z</dcterms:created>
  <dcterms:modified xsi:type="dcterms:W3CDTF">2014-11-08T09:01:00Z</dcterms:modified>
</cp:coreProperties>
</file>