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中断是现代操作系统CPU调度的驱动手段，是多任务、分时等的基础。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在系统调用实现中，通过指令中断（软中断）实现用户态到核心态的转换。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中断机制是很多错误处理如除法溢出、访问越界的高效机制，实现对系统的保护。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IO中断是实现CPU与外部设备速度匹配的重要机制，也是操作系统管理IO的基本机制之一。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93DD8"/>
    <w:multiLevelType w:val="singleLevel"/>
    <w:tmpl w:val="D9D93DD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83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2022-06-29T12:12:16Z</dcterms:created>
  <dc:creator>rengz</dc:creator>
  <cp:lastModifiedBy>WPS_1650528330</cp:lastModifiedBy>
  <dcterms:modified xsi:type="dcterms:W3CDTF">2022-06-29T12:50:52Z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9A987B7954D14847BB4CED754CF2D8F1</vt:lpwstr>
  </property>
</Properties>
</file>