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3C4A1B">
      <w:pPr>
        <w:pStyle w:val="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</w:t>
      </w:r>
      <w:r w:rsidRPr="003C4A1B">
        <w:rPr>
          <w:rFonts w:asciiTheme="minorEastAsia" w:hAnsiTheme="minorEastAsia" w:cstheme="majorHAnsi"/>
          <w:sz w:val="18"/>
          <w:szCs w:val="18"/>
        </w:rPr>
        <w:t>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9E4595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use_etcd</w:t>
      </w:r>
      <w:proofErr w:type="spellEnd"/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etch_host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“127.0.0.1”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etch_port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“2379”</w:t>
      </w:r>
    </w:p>
    <w:p w:rsidR="00307B39" w:rsidRPr="003C4A1B" w:rsidRDefault="00307B39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</w:p>
    <w:p w:rsidR="00307B39" w:rsidRDefault="00DE02EB" w:rsidP="00307B3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Pr="00DE02EB" w:rsidRDefault="00DE02EB" w:rsidP="00307B39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image_server:4.0.1 ./server</w:t>
      </w:r>
      <w:r w:rsidRPr="00DE02EB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use_etcd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etcd_host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DE02EB">
        <w:rPr>
          <w:rFonts w:ascii="Times New Roman" w:hAnsi="Times New Roman" w:cs="Times New Roman"/>
          <w:sz w:val="18"/>
          <w:szCs w:val="18"/>
        </w:rPr>
        <w:t>127.0.0.1</w:t>
      </w:r>
      <w:r>
        <w:rPr>
          <w:rFonts w:ascii="Times New Roman" w:hAnsi="Times New Roman" w:cs="Times New Roman"/>
          <w:sz w:val="18"/>
          <w:szCs w:val="18"/>
        </w:rPr>
        <w:t>” –</w:t>
      </w:r>
      <w:proofErr w:type="spellStart"/>
      <w:r>
        <w:rPr>
          <w:rFonts w:ascii="Times New Roman" w:hAnsi="Times New Roman" w:cs="Times New Roman"/>
          <w:sz w:val="18"/>
          <w:szCs w:val="18"/>
        </w:rPr>
        <w:t>etcd_port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“2379”</w:t>
      </w:r>
    </w:p>
    <w:p w:rsidR="009E4595" w:rsidRPr="003C4A1B" w:rsidRDefault="009E4595" w:rsidP="009E4595">
      <w:pPr>
        <w:pStyle w:val="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E4595" w:rsidP="003C4A1B">
      <w:pPr>
        <w:pStyle w:val="2"/>
        <w:rPr>
          <w:sz w:val="18"/>
          <w:szCs w:val="18"/>
        </w:rPr>
      </w:pPr>
      <w:r w:rsidRPr="003C4A1B">
        <w:rPr>
          <w:sz w:val="18"/>
          <w:szCs w:val="18"/>
        </w:rPr>
        <w:t>每次请求时指定请求的数据路径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</w:p>
    <w:p w:rsidR="009E4595" w:rsidRPr="003C4A1B" w:rsidRDefault="009E4595" w:rsidP="003C4A1B">
      <w:pPr>
        <w:pStyle w:val="3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,%22style%22:%7B%22stretch%22:%7B%22kind%22:%22histogramEqualize%22,%22percent%22:0.0%7D%7D%7D,%7B%22path%22:%22d:/linux_share/t/1.tiff%22,%22style%22:%7B%22stretch%22:%7B%22kind%22:%22percentMinimumMaximum%22,%22percent%22:3.0%7D%7D%7D]%7D</w:t>
      </w:r>
    </w:p>
    <w:p w:rsidR="009E4595" w:rsidRPr="003C4A1B" w:rsidRDefault="009E4595" w:rsidP="003C4A1B">
      <w:pPr>
        <w:pStyle w:val="3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  <w:bookmarkStart w:id="0" w:name="_GoBack"/>
      <w:bookmarkEnd w:id="0"/>
    </w:p>
    <w:p w:rsidR="009E4595" w:rsidRPr="003C4A1B" w:rsidRDefault="009E4595" w:rsidP="003C4A1B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3C4A1B">
        <w:rPr>
          <w:rFonts w:asciiTheme="minorEastAsia" w:eastAsiaTheme="minorEastAsia" w:hAnsiTheme="minorEastAsia"/>
          <w:sz w:val="18"/>
          <w:szCs w:val="18"/>
        </w:rPr>
        <w:lastRenderedPageBreak/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/>
          <w:sz w:val="18"/>
          <w:szCs w:val="18"/>
        </w:rPr>
        <w:t>以—enable-v2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方式启动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</w:p>
    <w:p w:rsidR="00307B39" w:rsidRPr="003C4A1B" w:rsidRDefault="00307B39" w:rsidP="003C4A1B">
      <w:pPr>
        <w:pStyle w:val="3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307B39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5" w:history="1">
        <w:r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DE02EB" w:rsidRPr="003C4A1B" w:rsidRDefault="00DE02EB" w:rsidP="009E4595">
      <w:pP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307B39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3C4A1B">
      <w:pPr>
        <w:pStyle w:val="3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DE02EB" w:rsidP="00DE02EB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6" w:history="1">
        <w:r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DE02E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E4595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3C4A1B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3C4A1B">
      <w:pPr>
        <w:pStyle w:val="3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3C4A1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DE02EB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DE02EB">
      <w:pPr>
        <w:pStyle w:val="3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DE02EB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DE02EB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DE02E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FF6D45">
      <w:pPr>
        <w:pStyle w:val="3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Pr="00FF6D45" w:rsidRDefault="00FF6D45" w:rsidP="00FF6D45">
      <w:pPr>
        <w:rPr>
          <w:rFonts w:hint="eastAsia"/>
        </w:rPr>
      </w:pPr>
      <w:r w:rsidRPr="00FF6D45">
        <w:t>http://localhost:8083/v1?request=GetTile&amp;TILECOL={x}&amp;TILEROW={y}&amp;TILEMATRIX={z}&amp;key=B09650397BE37501724001783F22E8C0</w:t>
      </w:r>
    </w:p>
    <w:p w:rsidR="00425418" w:rsidRPr="00DE02EB" w:rsidRDefault="00425418" w:rsidP="003C4A1B">
      <w:pPr>
        <w:pStyle w:val="1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lastRenderedPageBreak/>
        <w:t>备注：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425418">
      <w:pPr>
        <w:rPr>
          <w:rFonts w:asciiTheme="minorEastAsia" w:hAnsiTheme="minorEastAsia" w:cstheme="majorHAnsi" w:hint="eastAsia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 w:hint="eastAsia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307B39"/>
    <w:rsid w:val="003C4A1B"/>
    <w:rsid w:val="00425418"/>
    <w:rsid w:val="009E4595"/>
    <w:rsid w:val="00AE0AB1"/>
    <w:rsid w:val="00DE02E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UpdateData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Clear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?request=GetImages" TargetMode="External"/><Relationship Id="rId5" Type="http://schemas.openxmlformats.org/officeDocument/2006/relationships/hyperlink" Target="http://localhost:8083/v1?request=AddIm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570</Words>
  <Characters>3255</Characters>
  <Application>Microsoft Office Word</Application>
  <DocSecurity>0</DocSecurity>
  <Lines>27</Lines>
  <Paragraphs>7</Paragraphs>
  <ScaleCrop>false</ScaleCrop>
  <Company>P R C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2020-12-28T07:55:00Z</dcterms:created>
  <dcterms:modified xsi:type="dcterms:W3CDTF">2020-12-28T09:13:00Z</dcterms:modified>
</cp:coreProperties>
</file>