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A6959" w14:textId="77777777" w:rsidR="00A1477C" w:rsidRDefault="001D140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bookmarkStart w:id="0" w:name="_5b6eazrq8q66" w:colFirst="0" w:colLast="0"/>
      <w:bookmarkEnd w:id="0"/>
      <w:r>
        <w:rPr>
          <w:color w:val="3C78D8"/>
        </w:rPr>
        <w:t>Proposition Technique et Financière</w:t>
      </w:r>
    </w:p>
    <w:p w14:paraId="23484BF5" w14:textId="4D4C0253" w:rsidR="00A1477C" w:rsidRPr="001D1401" w:rsidRDefault="001D1401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i w:val="0"/>
          <w:iCs/>
          <w:sz w:val="22"/>
          <w:szCs w:val="22"/>
          <w:u w:val="single"/>
        </w:rPr>
      </w:pPr>
      <w:bookmarkStart w:id="1" w:name="_w2elh11eudxs" w:colFirst="0" w:colLast="0"/>
      <w:bookmarkEnd w:id="1"/>
      <w:proofErr w:type="gramStart"/>
      <w:r>
        <w:rPr>
          <w:sz w:val="22"/>
          <w:szCs w:val="22"/>
        </w:rPr>
        <w:t>pour</w:t>
      </w:r>
      <w:proofErr w:type="gramEnd"/>
      <w:r>
        <w:rPr>
          <w:sz w:val="22"/>
          <w:szCs w:val="22"/>
        </w:rPr>
        <w:t xml:space="preserve"> la conception, le développement du </w:t>
      </w:r>
      <w:r>
        <w:rPr>
          <w:b/>
          <w:sz w:val="22"/>
          <w:szCs w:val="22"/>
        </w:rPr>
        <w:t xml:space="preserve">site web de </w:t>
      </w:r>
      <w:proofErr w:type="spellStart"/>
      <w:r w:rsidRPr="001D1401">
        <w:rPr>
          <w:b/>
          <w:sz w:val="22"/>
          <w:szCs w:val="22"/>
          <w:highlight w:val="green"/>
        </w:rPr>
        <w:t>Hotel</w:t>
      </w:r>
      <w:proofErr w:type="spellEnd"/>
      <w:r w:rsidRPr="001D1401">
        <w:rPr>
          <w:b/>
          <w:sz w:val="22"/>
          <w:szCs w:val="22"/>
          <w:highlight w:val="green"/>
        </w:rPr>
        <w:t xml:space="preserve"> XYZ</w:t>
      </w:r>
    </w:p>
    <w:p w14:paraId="2796BA91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5C8007DE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36BABC85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34DF113C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6CA4F93F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0FFAC68C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229FA8A0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1D6AB7D5" wp14:editId="221B2E63">
            <wp:extent cx="3509963" cy="210481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alphaModFix amt="6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104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4CBB4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2D7A077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533DA89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153836D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BE5B548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1477C" w14:paraId="3FBDDD5B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45F9" w14:textId="77777777" w:rsidR="00A1477C" w:rsidRDefault="001D1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Résumé / Avertissement</w:t>
            </w:r>
          </w:p>
          <w:p w14:paraId="795151D9" w14:textId="572CD6C1" w:rsidR="00A1477C" w:rsidRDefault="001D1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 xml:space="preserve">Ce document décrit les éléments de la proposition technique et financière pour la conception et le développement du site web de </w:t>
            </w:r>
            <w:r w:rsidRPr="001D1401">
              <w:rPr>
                <w:color w:val="666666"/>
                <w:highlight w:val="green"/>
              </w:rPr>
              <w:t>l’</w:t>
            </w:r>
            <w:proofErr w:type="spellStart"/>
            <w:r w:rsidRPr="001D1401">
              <w:rPr>
                <w:color w:val="666666"/>
                <w:highlight w:val="green"/>
              </w:rPr>
              <w:t>Hotel</w:t>
            </w:r>
            <w:proofErr w:type="spellEnd"/>
            <w:r w:rsidRPr="001D1401">
              <w:rPr>
                <w:color w:val="666666"/>
                <w:highlight w:val="green"/>
              </w:rPr>
              <w:t xml:space="preserve"> XYZ</w:t>
            </w:r>
            <w:r>
              <w:rPr>
                <w:color w:val="666666"/>
              </w:rPr>
              <w:t xml:space="preserve"> ainsi qu’un ensemble de services connexes pour son bon référencement.</w:t>
            </w:r>
          </w:p>
        </w:tc>
      </w:tr>
    </w:tbl>
    <w:p w14:paraId="71E1B8B5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B77F0FC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4364EFDA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252653A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E020C2D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F9A1DB3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6721F8A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330BDDD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FF07AC3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7A25C82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AC3E6FA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2880F969" w14:textId="6AB48443" w:rsidR="00A1477C" w:rsidRDefault="001D1401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  <w:r>
        <w:br/>
      </w:r>
      <w:r>
        <w:br/>
      </w:r>
    </w:p>
    <w:p w14:paraId="76ECFCE5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CAECF87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SOMMAIRE</w:t>
      </w:r>
    </w:p>
    <w:p w14:paraId="595C7570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sdt>
      <w:sdtPr>
        <w:id w:val="-1867135797"/>
        <w:docPartObj>
          <w:docPartGallery w:val="Table of Contents"/>
          <w:docPartUnique/>
        </w:docPartObj>
      </w:sdtPr>
      <w:sdtEndPr/>
      <w:sdtContent>
        <w:p w14:paraId="4B122C38" w14:textId="77777777" w:rsidR="00A1477C" w:rsidRDefault="001D140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nsv9a1lxuif">
            <w:r>
              <w:rPr>
                <w:color w:val="1155CC"/>
                <w:u w:val="single"/>
              </w:rPr>
              <w:t>Préambule</w:t>
            </w:r>
          </w:hyperlink>
        </w:p>
        <w:p w14:paraId="133734B7" w14:textId="77777777" w:rsidR="00A1477C" w:rsidRDefault="00A14CAC">
          <w:pPr>
            <w:spacing w:before="200" w:line="240" w:lineRule="auto"/>
            <w:rPr>
              <w:color w:val="1155CC"/>
              <w:u w:val="single"/>
            </w:rPr>
          </w:pPr>
          <w:hyperlink w:anchor="_q2kgm5txbphr">
            <w:r w:rsidR="001D1401">
              <w:rPr>
                <w:color w:val="1155CC"/>
                <w:u w:val="single"/>
              </w:rPr>
              <w:t>Synthèse de l’offre</w:t>
            </w:r>
          </w:hyperlink>
        </w:p>
        <w:p w14:paraId="47EE1830" w14:textId="77777777" w:rsidR="00A1477C" w:rsidRDefault="00A14CAC">
          <w:pPr>
            <w:spacing w:before="200" w:line="240" w:lineRule="auto"/>
            <w:rPr>
              <w:color w:val="1155CC"/>
              <w:u w:val="single"/>
            </w:rPr>
          </w:pPr>
          <w:hyperlink w:anchor="_3zjhhoytek28">
            <w:r w:rsidR="001D1401">
              <w:rPr>
                <w:color w:val="1155CC"/>
                <w:u w:val="single"/>
              </w:rPr>
              <w:t>Fonctionnalités et Points clés</w:t>
            </w:r>
          </w:hyperlink>
        </w:p>
        <w:p w14:paraId="1422BCC3" w14:textId="77777777" w:rsidR="00A1477C" w:rsidRDefault="00A14CAC">
          <w:pPr>
            <w:spacing w:before="200" w:line="240" w:lineRule="auto"/>
            <w:rPr>
              <w:color w:val="1155CC"/>
              <w:u w:val="single"/>
            </w:rPr>
          </w:pPr>
          <w:hyperlink w:anchor="_qrvhv7usypbg">
            <w:r w:rsidR="001D1401">
              <w:rPr>
                <w:color w:val="1155CC"/>
                <w:u w:val="single"/>
              </w:rPr>
              <w:t>Solution technique et délai de mise à disposition</w:t>
            </w:r>
          </w:hyperlink>
        </w:p>
        <w:p w14:paraId="13B037B8" w14:textId="77777777" w:rsidR="00A1477C" w:rsidRDefault="00A14CA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dqqi8bsmerl">
            <w:r w:rsidR="001D1401">
              <w:rPr>
                <w:color w:val="1155CC"/>
                <w:u w:val="single"/>
              </w:rPr>
              <w:t>Solution technique proposée</w:t>
            </w:r>
          </w:hyperlink>
        </w:p>
        <w:p w14:paraId="6A564E21" w14:textId="77777777" w:rsidR="00A1477C" w:rsidRDefault="00A14CA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8q1zubu8kuu">
            <w:r w:rsidR="001D1401">
              <w:rPr>
                <w:color w:val="1155CC"/>
                <w:u w:val="single"/>
              </w:rPr>
              <w:t>Livrables</w:t>
            </w:r>
          </w:hyperlink>
        </w:p>
        <w:p w14:paraId="0C00425A" w14:textId="77777777" w:rsidR="00A1477C" w:rsidRDefault="00A14CA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tbyxx91tson">
            <w:r w:rsidR="001D1401">
              <w:rPr>
                <w:color w:val="1155CC"/>
                <w:u w:val="single"/>
              </w:rPr>
              <w:t>Estimation du délai de réalisation</w:t>
            </w:r>
          </w:hyperlink>
        </w:p>
        <w:p w14:paraId="00FE1B90" w14:textId="77777777" w:rsidR="00A1477C" w:rsidRDefault="00A14CAC">
          <w:pPr>
            <w:spacing w:before="200" w:line="240" w:lineRule="auto"/>
            <w:rPr>
              <w:color w:val="1155CC"/>
              <w:u w:val="single"/>
            </w:rPr>
          </w:pPr>
          <w:hyperlink w:anchor="_xjtbmohw69tl">
            <w:r w:rsidR="001D1401">
              <w:rPr>
                <w:color w:val="1155CC"/>
                <w:u w:val="single"/>
              </w:rPr>
              <w:t>Budget</w:t>
            </w:r>
          </w:hyperlink>
        </w:p>
        <w:p w14:paraId="2F7424E0" w14:textId="77777777" w:rsidR="00A1477C" w:rsidRDefault="00A14CA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rv258jjw7wl">
            <w:r w:rsidR="001D1401">
              <w:rPr>
                <w:color w:val="1155CC"/>
                <w:u w:val="single"/>
              </w:rPr>
              <w:t>Devis</w:t>
            </w:r>
          </w:hyperlink>
        </w:p>
        <w:p w14:paraId="15B77CBF" w14:textId="77777777" w:rsidR="00A1477C" w:rsidRDefault="00A14CA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qqvd4f9bmc">
            <w:r w:rsidR="001D1401">
              <w:rPr>
                <w:color w:val="1155CC"/>
                <w:u w:val="single"/>
              </w:rPr>
              <w:t>Coût du développement et Modalités</w:t>
            </w:r>
          </w:hyperlink>
        </w:p>
        <w:p w14:paraId="3B39626C" w14:textId="77777777" w:rsidR="00A1477C" w:rsidRDefault="00A14CAC">
          <w:pPr>
            <w:spacing w:before="200" w:line="240" w:lineRule="auto"/>
            <w:rPr>
              <w:color w:val="1155CC"/>
              <w:u w:val="single"/>
            </w:rPr>
          </w:pPr>
          <w:hyperlink w:anchor="_sl54ac619rwa">
            <w:r w:rsidR="001D1401">
              <w:rPr>
                <w:color w:val="1155CC"/>
                <w:u w:val="single"/>
              </w:rPr>
              <w:t>Qualité Logicielle</w:t>
            </w:r>
          </w:hyperlink>
        </w:p>
        <w:p w14:paraId="23819FD1" w14:textId="77777777" w:rsidR="00A1477C" w:rsidRDefault="00A14CAC">
          <w:pPr>
            <w:spacing w:before="200" w:after="80" w:line="240" w:lineRule="auto"/>
            <w:rPr>
              <w:color w:val="1155CC"/>
              <w:u w:val="single"/>
            </w:rPr>
          </w:pPr>
          <w:hyperlink w:anchor="_66x7niq6r67l">
            <w:r w:rsidR="001D1401">
              <w:rPr>
                <w:color w:val="1155CC"/>
                <w:u w:val="single"/>
              </w:rPr>
              <w:t>Critères d’acceptabilité et de réception</w:t>
            </w:r>
          </w:hyperlink>
          <w:r w:rsidR="001D1401">
            <w:fldChar w:fldCharType="end"/>
          </w:r>
        </w:p>
      </w:sdtContent>
    </w:sdt>
    <w:p w14:paraId="3EDCD72A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39372F9D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152A6D35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7AC558F" w14:textId="77777777" w:rsidR="00A1477C" w:rsidRDefault="001D140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2" w:name="_snsv9a1lxuif" w:colFirst="0" w:colLast="0"/>
      <w:bookmarkEnd w:id="2"/>
      <w:r>
        <w:rPr>
          <w:color w:val="0B5394"/>
        </w:rPr>
        <w:lastRenderedPageBreak/>
        <w:t>Préambule</w:t>
      </w:r>
    </w:p>
    <w:p w14:paraId="495B177B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46A09CEE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>Suite à nos entretiens, nous avons élaboré une solution répondant, nous l’espérons, à vos attentes.</w:t>
      </w:r>
    </w:p>
    <w:p w14:paraId="1AB128BC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>Ce document a pour vocation de formaliser la proposition technique et financière et d’exposer brièvement cette solution et sa mise en œuvre.</w:t>
      </w:r>
    </w:p>
    <w:p w14:paraId="197478B6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24478B60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>Ce document a été réalisé sur la base des éléments suivants :</w:t>
      </w:r>
    </w:p>
    <w:p w14:paraId="67BAB09F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0016C04C" w14:textId="77777777" w:rsidR="00A1477C" w:rsidRDefault="001D14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Une expression de besoin émis par vos soins.</w:t>
      </w:r>
    </w:p>
    <w:p w14:paraId="03DBD2BE" w14:textId="77777777" w:rsidR="00A1477C" w:rsidRDefault="001D14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Une réunion de cadrage.</w:t>
      </w:r>
    </w:p>
    <w:p w14:paraId="2330802B" w14:textId="77777777" w:rsidR="00A1477C" w:rsidRDefault="001D14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Une invitation à soumettre une proposition.</w:t>
      </w:r>
    </w:p>
    <w:p w14:paraId="16B1BB26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3B6553AE" w14:textId="238DEFF8" w:rsidR="00A1477C" w:rsidRDefault="001A443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Emmanuel </w:t>
      </w:r>
      <w:proofErr w:type="gramStart"/>
      <w:r>
        <w:rPr>
          <w:b/>
        </w:rPr>
        <w:t>Cadet</w:t>
      </w:r>
      <w:r w:rsidR="001D1401">
        <w:t>,  identifié</w:t>
      </w:r>
      <w:proofErr w:type="gramEnd"/>
      <w:r w:rsidR="001D1401">
        <w:t xml:space="preserve"> au No</w:t>
      </w:r>
      <w:r>
        <w:t xml:space="preserve"> 004-078 5848</w:t>
      </w:r>
      <w:r w:rsidR="001D1401">
        <w:t xml:space="preserve">, ci-après désigné le « </w:t>
      </w:r>
      <w:r w:rsidR="001D1401">
        <w:rPr>
          <w:b/>
        </w:rPr>
        <w:t>Prestataire</w:t>
      </w:r>
      <w:r w:rsidR="001D1401">
        <w:t xml:space="preserve"> » est spécialisé dans le développement d’applications</w:t>
      </w:r>
      <w:r>
        <w:t>.</w:t>
      </w:r>
    </w:p>
    <w:p w14:paraId="394820DD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1F219248" w14:textId="46C3F5DD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 w:rsidRPr="001D1401">
        <w:rPr>
          <w:b/>
          <w:highlight w:val="green"/>
        </w:rPr>
        <w:t>L’</w:t>
      </w:r>
      <w:proofErr w:type="spellStart"/>
      <w:r w:rsidRPr="001D1401">
        <w:rPr>
          <w:b/>
          <w:highlight w:val="green"/>
        </w:rPr>
        <w:t>Hotel</w:t>
      </w:r>
      <w:proofErr w:type="spellEnd"/>
      <w:r w:rsidRPr="001D1401">
        <w:rPr>
          <w:b/>
          <w:highlight w:val="green"/>
        </w:rPr>
        <w:t xml:space="preserve"> XYZ</w:t>
      </w:r>
      <w:r>
        <w:t xml:space="preserve"> (dénommé ci-après le « </w:t>
      </w:r>
      <w:r>
        <w:rPr>
          <w:b/>
        </w:rPr>
        <w:t>Client</w:t>
      </w:r>
      <w:r>
        <w:t xml:space="preserve"> ») souhaite recourir aux services proposés par le Prestataire afin de réaliser le projet.</w:t>
      </w:r>
    </w:p>
    <w:p w14:paraId="65F59F62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1AF05A88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11CDC46A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DF4C20B" w14:textId="77777777" w:rsidR="00A1477C" w:rsidRDefault="001D140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3" w:name="_q2kgm5txbphr" w:colFirst="0" w:colLast="0"/>
      <w:bookmarkEnd w:id="3"/>
      <w:r>
        <w:rPr>
          <w:color w:val="0B5394"/>
        </w:rPr>
        <w:lastRenderedPageBreak/>
        <w:t>Synthèse de l’offre</w:t>
      </w:r>
    </w:p>
    <w:p w14:paraId="51C4E7ED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5850"/>
      </w:tblGrid>
      <w:tr w:rsidR="00A1477C" w14:paraId="31586C52" w14:textId="77777777">
        <w:tc>
          <w:tcPr>
            <w:tcW w:w="315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5754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Votre demande</w:t>
            </w:r>
          </w:p>
        </w:tc>
        <w:tc>
          <w:tcPr>
            <w:tcW w:w="585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D808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Conception complète (interface, fonctionnalités, modules...) d’un site web répondant aux standards actuels d’ergonomie, d’accessibilité et d’interaction pour le Client.</w:t>
            </w:r>
          </w:p>
        </w:tc>
      </w:tr>
      <w:tr w:rsidR="00A1477C" w14:paraId="17B3CD25" w14:textId="77777777">
        <w:tc>
          <w:tcPr>
            <w:tcW w:w="3150" w:type="dxa"/>
            <w:tcBorders>
              <w:top w:val="single" w:sz="12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4F38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Produit et Prestations attendues</w:t>
            </w:r>
          </w:p>
        </w:tc>
        <w:tc>
          <w:tcPr>
            <w:tcW w:w="5850" w:type="dxa"/>
            <w:tcBorders>
              <w:top w:val="single" w:sz="12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F17C" w14:textId="173BD583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 produit à livrer est un site web pouvant servir d’outil de communication et de présentation des différents produits et services à l’ensemble des concernés. Ce site doit être assez flexible pour répondre à tous besoins de modification immédiate ou future. Un espace d’administration (CMS / gestionnaire de contenu) permettant aux personnels non techniques de gérer en toute autonomie le contenu du site est une priorité. </w:t>
            </w:r>
          </w:p>
          <w:p w14:paraId="1EDBE93B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8F4556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L’optimisation du site pour les moteurs de recherche en vue de son référencement sur une période de 3 mois reste un élément optionnel de la prestation.</w:t>
            </w:r>
          </w:p>
          <w:p w14:paraId="1463EA55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217C8B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Fait également partie du produit, le code source du logiciel web, les fichiers de bases ainsi que tous éléments d’information intervenant directement ou indirectement dans le bon déroulement de l’application.</w:t>
            </w:r>
          </w:p>
        </w:tc>
      </w:tr>
      <w:tr w:rsidR="00A1477C" w14:paraId="36B75ECF" w14:textId="77777777">
        <w:tc>
          <w:tcPr>
            <w:tcW w:w="315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C673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Caractéristiques techniques</w:t>
            </w:r>
          </w:p>
        </w:tc>
        <w:tc>
          <w:tcPr>
            <w:tcW w:w="5850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2AF3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 site web se basera sur une architecture LAMP (Linux – Apache – MySQL – PHP). L’utilisation de Django, le Framework web de </w:t>
            </w:r>
            <w:proofErr w:type="gramStart"/>
            <w:r>
              <w:t>Python,  reste</w:t>
            </w:r>
            <w:proofErr w:type="gramEnd"/>
            <w:r>
              <w:t xml:space="preserve"> cependant une possibilité.</w:t>
            </w:r>
          </w:p>
          <w:p w14:paraId="0EF7B22D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7B329A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Côté client, le Prestataire retiendra :</w:t>
            </w:r>
          </w:p>
          <w:p w14:paraId="44511802" w14:textId="77777777" w:rsidR="00A1477C" w:rsidRDefault="001D140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librairie JQuery (JavaScript) pour les interactions et les éventuelles animations ;</w:t>
            </w:r>
          </w:p>
          <w:p w14:paraId="7612EB4D" w14:textId="77777777" w:rsidR="00A1477C" w:rsidRDefault="001D140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HTML5 pour la structure et la sémantique ;</w:t>
            </w:r>
          </w:p>
          <w:p w14:paraId="4ED9DC5D" w14:textId="77777777" w:rsidR="00A1477C" w:rsidRDefault="001D140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CSS3 pour le style.</w:t>
            </w:r>
          </w:p>
          <w:p w14:paraId="16E7AB23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9D1EE7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 produit doit respecter le principe modulaire et l’approche orienté objet (POO) pour faciliter l’évolution de l’application ou la transition d’un programmeur à un autre. L’utilisation d’un </w:t>
            </w:r>
            <w:proofErr w:type="spellStart"/>
            <w:r>
              <w:t>framework</w:t>
            </w:r>
            <w:proofErr w:type="spellEnd"/>
            <w:r>
              <w:t xml:space="preserve"> recommandé.</w:t>
            </w:r>
          </w:p>
        </w:tc>
      </w:tr>
      <w:tr w:rsidR="00A1477C" w14:paraId="3614033B" w14:textId="77777777">
        <w:tc>
          <w:tcPr>
            <w:tcW w:w="3150" w:type="dxa"/>
            <w:tcBorders>
              <w:top w:val="single" w:sz="12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EB57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5850" w:type="dxa"/>
            <w:tcBorders>
              <w:top w:val="single" w:sz="12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2EA9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8 semaines</w:t>
            </w:r>
          </w:p>
        </w:tc>
      </w:tr>
      <w:tr w:rsidR="00A1477C" w14:paraId="65622622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AF66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Budget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A20A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$ 3,850.00 (T.C.A. incluse)</w:t>
            </w:r>
          </w:p>
        </w:tc>
      </w:tr>
      <w:tr w:rsidR="00A1477C" w14:paraId="36EF2EDD" w14:textId="77777777">
        <w:tc>
          <w:tcPr>
            <w:tcW w:w="31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D1A7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Validité de la proposition</w:t>
            </w:r>
          </w:p>
        </w:tc>
        <w:tc>
          <w:tcPr>
            <w:tcW w:w="58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AB58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 Client dispose d’un délai de sept (7) jours, à réception, pour donner son accord sur cette Proposition Technique et Financière par :</w:t>
            </w:r>
          </w:p>
          <w:p w14:paraId="56FA00DF" w14:textId="77777777" w:rsidR="00A1477C" w:rsidRDefault="001D140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sa</w:t>
            </w:r>
            <w:proofErr w:type="gramEnd"/>
            <w:r>
              <w:t xml:space="preserve"> signature précédée de la mention manuscrite « Bon pour accord » sur le 2ème original de la présente Proposition Technique et Financière.</w:t>
            </w:r>
          </w:p>
          <w:p w14:paraId="50004F4D" w14:textId="77777777" w:rsidR="00A1477C" w:rsidRDefault="001D140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le</w:t>
            </w:r>
            <w:proofErr w:type="gramEnd"/>
            <w:r>
              <w:t xml:space="preserve"> versement de l’acompte défini (point IV).</w:t>
            </w:r>
          </w:p>
        </w:tc>
      </w:tr>
    </w:tbl>
    <w:p w14:paraId="10E5B1B9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56DFCD17" w14:textId="77777777" w:rsidR="00A1477C" w:rsidRDefault="001D140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4" w:name="_3zjhhoytek28" w:colFirst="0" w:colLast="0"/>
      <w:bookmarkEnd w:id="4"/>
      <w:r>
        <w:rPr>
          <w:color w:val="0B5394"/>
        </w:rPr>
        <w:lastRenderedPageBreak/>
        <w:t>Fonctionnalités et Points clés</w:t>
      </w:r>
    </w:p>
    <w:p w14:paraId="62CBBEC0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3D61ABF5" w14:textId="77777777" w:rsidR="00A1477C" w:rsidRDefault="001D14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Gestionnaire de contenu facile d’utilisation (connaissance en programmation web non requis) ;</w:t>
      </w:r>
    </w:p>
    <w:p w14:paraId="670EB888" w14:textId="77777777" w:rsidR="00A1477C" w:rsidRDefault="001D14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Rubriques d’information de base (À propos, historique...</w:t>
      </w:r>
      <w:proofErr w:type="gramStart"/>
      <w:r>
        <w:t>);</w:t>
      </w:r>
      <w:proofErr w:type="gramEnd"/>
      <w:r>
        <w:t xml:space="preserve"> </w:t>
      </w:r>
    </w:p>
    <w:p w14:paraId="3ACA3424" w14:textId="77777777" w:rsidR="00A1477C" w:rsidRDefault="001D14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Système de Messagerie (contactez-nous) ; </w:t>
      </w:r>
    </w:p>
    <w:p w14:paraId="7A3F10C8" w14:textId="77777777" w:rsidR="00A1477C" w:rsidRDefault="001D14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Gestion Actualités (Articles + Evénements</w:t>
      </w:r>
      <w:proofErr w:type="gramStart"/>
      <w:r>
        <w:t>);</w:t>
      </w:r>
      <w:proofErr w:type="gramEnd"/>
    </w:p>
    <w:p w14:paraId="6073C257" w14:textId="77777777" w:rsidR="00A1477C" w:rsidRDefault="001D14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Gestion Produits (Chambre, options…</w:t>
      </w:r>
      <w:proofErr w:type="gramStart"/>
      <w:r>
        <w:t>);</w:t>
      </w:r>
      <w:proofErr w:type="gramEnd"/>
    </w:p>
    <w:p w14:paraId="53F35CD8" w14:textId="77777777" w:rsidR="00A1477C" w:rsidRDefault="001D14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Passerelle de paiement </w:t>
      </w:r>
      <w:proofErr w:type="gramStart"/>
      <w:r>
        <w:t>configuré;</w:t>
      </w:r>
      <w:proofErr w:type="gramEnd"/>
    </w:p>
    <w:p w14:paraId="3A3DB11F" w14:textId="77777777" w:rsidR="00A1477C" w:rsidRDefault="001D14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Intégration avec les réseaux sociaux ;</w:t>
      </w:r>
    </w:p>
    <w:p w14:paraId="6BC0C641" w14:textId="77777777" w:rsidR="00A1477C" w:rsidRDefault="001D14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Site optimisé pour </w:t>
      </w:r>
      <w:proofErr w:type="gramStart"/>
      <w:r>
        <w:t>mobile;</w:t>
      </w:r>
      <w:proofErr w:type="gramEnd"/>
    </w:p>
    <w:p w14:paraId="5D829D34" w14:textId="77777777" w:rsidR="00A1477C" w:rsidRDefault="001D140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Analyse statistique détaillée concernant la fréquentation du site.</w:t>
      </w:r>
    </w:p>
    <w:p w14:paraId="76D5BBD0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0093184C" w14:textId="77777777" w:rsidR="00A1477C" w:rsidRDefault="001D140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5" w:name="_qrvhv7usypbg" w:colFirst="0" w:colLast="0"/>
      <w:bookmarkEnd w:id="5"/>
      <w:r>
        <w:rPr>
          <w:color w:val="0B5394"/>
        </w:rPr>
        <w:t>Solution technique et délai de mise à disposition</w:t>
      </w:r>
    </w:p>
    <w:p w14:paraId="2617C74B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79455E1D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>La proposition s’articule autour de 3 points :</w:t>
      </w:r>
    </w:p>
    <w:p w14:paraId="75386A04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10481E35" w14:textId="77777777" w:rsidR="00A1477C" w:rsidRDefault="001D14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 </w:t>
      </w:r>
      <w:r>
        <w:rPr>
          <w:b/>
        </w:rPr>
        <w:t>conception</w:t>
      </w:r>
      <w:r>
        <w:t xml:space="preserve"> et le </w:t>
      </w:r>
      <w:r>
        <w:rPr>
          <w:b/>
        </w:rPr>
        <w:t>développement</w:t>
      </w:r>
      <w:r>
        <w:t xml:space="preserve"> du site </w:t>
      </w:r>
      <w:proofErr w:type="gramStart"/>
      <w:r>
        <w:t>web;</w:t>
      </w:r>
      <w:proofErr w:type="gramEnd"/>
    </w:p>
    <w:p w14:paraId="39BB8962" w14:textId="77777777" w:rsidR="00A1477C" w:rsidRDefault="001D14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 </w:t>
      </w:r>
      <w:r>
        <w:rPr>
          <w:b/>
        </w:rPr>
        <w:t>configuration du serveur</w:t>
      </w:r>
      <w:r>
        <w:t xml:space="preserve"> (hébergeur et nom de domaine) et la mise en </w:t>
      </w:r>
      <w:proofErr w:type="gramStart"/>
      <w:r>
        <w:t>ligne;</w:t>
      </w:r>
      <w:proofErr w:type="gramEnd"/>
    </w:p>
    <w:p w14:paraId="6A923BEE" w14:textId="77777777" w:rsidR="00A1477C" w:rsidRDefault="001D140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 </w:t>
      </w:r>
      <w:r>
        <w:rPr>
          <w:b/>
        </w:rPr>
        <w:t>formation à distance</w:t>
      </w:r>
      <w:r>
        <w:t xml:space="preserve"> des utilisateurs concernés (Gestionnaire de contenu</w:t>
      </w:r>
      <w:proofErr w:type="gramStart"/>
      <w:r>
        <w:t>);</w:t>
      </w:r>
      <w:proofErr w:type="gramEnd"/>
    </w:p>
    <w:p w14:paraId="071216AB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>A noter que le référencement du site et un plan de maintenance reste en option.</w:t>
      </w:r>
    </w:p>
    <w:p w14:paraId="5BFC659A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7CD2A9B8" w14:textId="77777777" w:rsidR="00A1477C" w:rsidRDefault="001D140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D85C6"/>
        </w:rPr>
      </w:pPr>
      <w:bookmarkStart w:id="6" w:name="_fdqqi8bsmerl" w:colFirst="0" w:colLast="0"/>
      <w:bookmarkEnd w:id="6"/>
      <w:r>
        <w:rPr>
          <w:color w:val="3D85C6"/>
        </w:rPr>
        <w:t>Solution technique proposée</w:t>
      </w:r>
    </w:p>
    <w:p w14:paraId="38C603D0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1F8D01BB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>Le développement du site web sera réalisé intégralement avec des solutions Open Source, tels que :</w:t>
      </w:r>
    </w:p>
    <w:p w14:paraId="7F881B20" w14:textId="77777777" w:rsidR="00A1477C" w:rsidRDefault="001D14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framework</w:t>
      </w:r>
      <w:proofErr w:type="spellEnd"/>
      <w:r>
        <w:rPr>
          <w:b/>
        </w:rPr>
        <w:t xml:space="preserve"> web de PHP) </w:t>
      </w:r>
      <w:r>
        <w:rPr>
          <w:vertAlign w:val="superscript"/>
        </w:rPr>
        <w:t xml:space="preserve">ver. 5.5 ou supérieure </w:t>
      </w:r>
      <w:r>
        <w:br/>
      </w:r>
      <w:r>
        <w:rPr>
          <w:i/>
          <w:sz w:val="20"/>
          <w:szCs w:val="20"/>
        </w:rPr>
        <w:t>alternative : Wordpress - Django</w:t>
      </w:r>
      <w:r>
        <w:rPr>
          <w:b/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 xml:space="preserve">le </w:t>
      </w:r>
      <w:proofErr w:type="spellStart"/>
      <w:r>
        <w:rPr>
          <w:i/>
          <w:sz w:val="20"/>
          <w:szCs w:val="20"/>
        </w:rPr>
        <w:t>framework</w:t>
      </w:r>
      <w:proofErr w:type="spellEnd"/>
      <w:r>
        <w:rPr>
          <w:i/>
          <w:sz w:val="20"/>
          <w:szCs w:val="20"/>
        </w:rPr>
        <w:t xml:space="preserve"> web basé sur Python</w:t>
      </w:r>
      <w:r>
        <w:rPr>
          <w:i/>
        </w:rPr>
        <w:t>.</w:t>
      </w:r>
    </w:p>
    <w:p w14:paraId="2385A3AC" w14:textId="77777777" w:rsidR="00A1477C" w:rsidRDefault="001D1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 Système de gestion de base de données </w:t>
      </w:r>
      <w:r>
        <w:rPr>
          <w:b/>
        </w:rPr>
        <w:t xml:space="preserve">MySQL </w:t>
      </w:r>
      <w:r>
        <w:rPr>
          <w:vertAlign w:val="superscript"/>
        </w:rPr>
        <w:t>ver. 5.7 ou supérieure</w:t>
      </w:r>
      <w:r>
        <w:t xml:space="preserve">. </w:t>
      </w:r>
      <w:r>
        <w:br/>
      </w:r>
      <w:proofErr w:type="gramStart"/>
      <w:r>
        <w:rPr>
          <w:i/>
          <w:sz w:val="20"/>
          <w:szCs w:val="20"/>
        </w:rPr>
        <w:t>alternative</w:t>
      </w:r>
      <w:proofErr w:type="gramEnd"/>
      <w:r>
        <w:rPr>
          <w:i/>
          <w:sz w:val="20"/>
          <w:szCs w:val="20"/>
        </w:rPr>
        <w:t xml:space="preserve"> : PostgreSQL - </w:t>
      </w:r>
      <w:proofErr w:type="spellStart"/>
      <w:r>
        <w:rPr>
          <w:i/>
          <w:sz w:val="20"/>
          <w:szCs w:val="20"/>
        </w:rPr>
        <w:t>MariaDB</w:t>
      </w:r>
      <w:proofErr w:type="spellEnd"/>
      <w:r>
        <w:rPr>
          <w:i/>
          <w:sz w:val="20"/>
          <w:szCs w:val="20"/>
        </w:rPr>
        <w:t>.</w:t>
      </w:r>
    </w:p>
    <w:p w14:paraId="58E4B980" w14:textId="77777777" w:rsidR="00A1477C" w:rsidRDefault="001D1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JQuery ainsi que </w:t>
      </w:r>
      <w:r>
        <w:rPr>
          <w:b/>
        </w:rPr>
        <w:t xml:space="preserve">Bootstrap, </w:t>
      </w:r>
      <w:r>
        <w:t xml:space="preserve">la collection d’outils pour UI. </w:t>
      </w:r>
    </w:p>
    <w:p w14:paraId="59AD504B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68EE438E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Le site devra être hébergé sur un serveur assez flexible pour supporter une éventuelle montée en charge. Le nom de domaine du site est déjà disponible. </w:t>
      </w:r>
    </w:p>
    <w:p w14:paraId="17A29786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539BA999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noter qu’un </w:t>
      </w:r>
      <w:r>
        <w:rPr>
          <w:b/>
        </w:rPr>
        <w:t>système de sauvegarde</w:t>
      </w:r>
      <w:r>
        <w:t xml:space="preserve"> pourra être prévu pour éviter toute perte de données pouvant survenir suite à un accident ou une négligence mais ne fait pas partie de cette prestation. </w:t>
      </w:r>
    </w:p>
    <w:p w14:paraId="15C63C15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70FBC1E0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Le site doit respecter les règles d’ergonomie et d’optimisation pour les moteurs de recherche tout en restant </w:t>
      </w:r>
      <w:r>
        <w:rPr>
          <w:i/>
        </w:rPr>
        <w:t>fonctionnel</w:t>
      </w:r>
      <w:r>
        <w:t xml:space="preserve"> sur les anciennes versions des navigateurs.</w:t>
      </w:r>
    </w:p>
    <w:p w14:paraId="05499CD3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>Compte tenu du contexte et des objectifs, la solution technique proposée s’articule autour d’un développement sur mesure mais modulable et évolutif associé à un gestionnaire de contenu simplifié pouvant réduire considérablement la courbe d’apprentissage.</w:t>
      </w:r>
    </w:p>
    <w:p w14:paraId="7411F43C" w14:textId="77777777" w:rsidR="00A1477C" w:rsidRDefault="001D140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D85C6"/>
        </w:rPr>
      </w:pPr>
      <w:bookmarkStart w:id="7" w:name="_t8q1zubu8kuu" w:colFirst="0" w:colLast="0"/>
      <w:bookmarkEnd w:id="7"/>
      <w:r>
        <w:rPr>
          <w:color w:val="3D85C6"/>
        </w:rPr>
        <w:lastRenderedPageBreak/>
        <w:t>Livrables</w:t>
      </w:r>
    </w:p>
    <w:p w14:paraId="6FD39ABB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23E3D85E" w14:textId="77777777" w:rsidR="00A1477C" w:rsidRDefault="001D14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Le site web du site ainsi que le code source (non documenté</w:t>
      </w:r>
      <w:proofErr w:type="gramStart"/>
      <w:r>
        <w:t>);</w:t>
      </w:r>
      <w:proofErr w:type="gramEnd"/>
    </w:p>
    <w:p w14:paraId="76F05F4B" w14:textId="77777777" w:rsidR="00A1477C" w:rsidRDefault="001D14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Les statistiques de consultation du </w:t>
      </w:r>
      <w:proofErr w:type="gramStart"/>
      <w:r>
        <w:t>site;</w:t>
      </w:r>
      <w:proofErr w:type="gramEnd"/>
    </w:p>
    <w:p w14:paraId="7E84B595" w14:textId="77777777" w:rsidR="00A1477C" w:rsidRDefault="001D14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Les rapports de </w:t>
      </w:r>
      <w:proofErr w:type="gramStart"/>
      <w:r>
        <w:t>référencements;</w:t>
      </w:r>
      <w:proofErr w:type="gramEnd"/>
    </w:p>
    <w:p w14:paraId="4437005A" w14:textId="77777777" w:rsidR="00A1477C" w:rsidRDefault="001D14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Tous les documents produits dans le cadre du </w:t>
      </w:r>
      <w:proofErr w:type="gramStart"/>
      <w:r>
        <w:t>projet;</w:t>
      </w:r>
      <w:proofErr w:type="gramEnd"/>
    </w:p>
    <w:p w14:paraId="0D1553D7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063E1C1A" w14:textId="77777777" w:rsidR="00A1477C" w:rsidRDefault="001D140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D85C6"/>
        </w:rPr>
      </w:pPr>
      <w:bookmarkStart w:id="8" w:name="_ktbyxx91tson" w:colFirst="0" w:colLast="0"/>
      <w:bookmarkEnd w:id="8"/>
      <w:r>
        <w:rPr>
          <w:color w:val="3D85C6"/>
        </w:rPr>
        <w:t>Estimation du délai de réalisation</w:t>
      </w:r>
    </w:p>
    <w:p w14:paraId="17C8BF61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0B62ACFB" w14:textId="77777777" w:rsidR="00A1477C" w:rsidRDefault="001D14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Un </w:t>
      </w:r>
      <w:r>
        <w:rPr>
          <w:b/>
        </w:rPr>
        <w:t>prototype</w:t>
      </w:r>
      <w:r>
        <w:t xml:space="preserve"> sera disponible pour présentation </w:t>
      </w:r>
      <w:r>
        <w:rPr>
          <w:b/>
        </w:rPr>
        <w:t xml:space="preserve">7 jours après la validation de ce document </w:t>
      </w:r>
      <w:r>
        <w:t xml:space="preserve">et de la maquette du </w:t>
      </w:r>
      <w:proofErr w:type="gramStart"/>
      <w:r>
        <w:t>site</w:t>
      </w:r>
      <w:r>
        <w:rPr>
          <w:b/>
        </w:rPr>
        <w:t>;</w:t>
      </w:r>
      <w:proofErr w:type="gramEnd"/>
    </w:p>
    <w:p w14:paraId="6392CA43" w14:textId="77777777" w:rsidR="00A1477C" w:rsidRDefault="001D14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Une première</w:t>
      </w:r>
      <w:r>
        <w:rPr>
          <w:b/>
        </w:rPr>
        <w:t xml:space="preserve"> version (alpha)</w:t>
      </w:r>
      <w:r>
        <w:t xml:space="preserve"> sera présentée </w:t>
      </w:r>
      <w:r>
        <w:rPr>
          <w:b/>
        </w:rPr>
        <w:t>30 jours après le lancement du projet</w:t>
      </w:r>
      <w:r>
        <w:t xml:space="preserve">. </w:t>
      </w:r>
    </w:p>
    <w:p w14:paraId="11664535" w14:textId="77777777" w:rsidR="00A1477C" w:rsidRDefault="001D14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Une seconde </w:t>
      </w:r>
      <w:r>
        <w:rPr>
          <w:b/>
        </w:rPr>
        <w:t>version (bêta)</w:t>
      </w:r>
      <w:r>
        <w:t xml:space="preserve"> sera mise en ligne </w:t>
      </w:r>
      <w:r>
        <w:rPr>
          <w:b/>
        </w:rPr>
        <w:t xml:space="preserve">14 jours après la version alpha </w:t>
      </w:r>
      <w:r>
        <w:t xml:space="preserve">pour les batteries de tests et les éventuelles corrections et/ou validations. </w:t>
      </w:r>
    </w:p>
    <w:p w14:paraId="1B79C611" w14:textId="77777777" w:rsidR="00A1477C" w:rsidRDefault="001D14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 </w:t>
      </w:r>
      <w:r>
        <w:rPr>
          <w:b/>
        </w:rPr>
        <w:t>version définitive</w:t>
      </w:r>
      <w:r>
        <w:t xml:space="preserve"> du site sera disponible </w:t>
      </w:r>
      <w:r>
        <w:rPr>
          <w:b/>
        </w:rPr>
        <w:t xml:space="preserve">60 jours après </w:t>
      </w:r>
      <w:proofErr w:type="spellStart"/>
      <w:r>
        <w:rPr>
          <w:b/>
        </w:rPr>
        <w:t>après</w:t>
      </w:r>
      <w:proofErr w:type="spellEnd"/>
      <w:r>
        <w:rPr>
          <w:b/>
        </w:rPr>
        <w:t xml:space="preserve"> le lancement du projet.</w:t>
      </w:r>
    </w:p>
    <w:p w14:paraId="29B03C6A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690A77DC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 w:rsidRPr="001A4439">
        <w:rPr>
          <w:highlight w:val="yellow"/>
        </w:rPr>
        <w:t>La durée totale (prévision) du projet est de 60 jours. A noter que les phases de validation par le Client peuvent avoir un impact non négligeable sur le délai prévu.</w:t>
      </w:r>
      <w:r>
        <w:t xml:space="preserve"> </w:t>
      </w:r>
    </w:p>
    <w:p w14:paraId="51A52C74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48A74FCE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435"/>
        <w:gridCol w:w="435"/>
        <w:gridCol w:w="420"/>
        <w:gridCol w:w="450"/>
        <w:gridCol w:w="420"/>
        <w:gridCol w:w="420"/>
        <w:gridCol w:w="435"/>
        <w:gridCol w:w="435"/>
        <w:gridCol w:w="420"/>
        <w:gridCol w:w="420"/>
        <w:gridCol w:w="435"/>
        <w:gridCol w:w="420"/>
      </w:tblGrid>
      <w:tr w:rsidR="00A1477C" w14:paraId="65DA0BFB" w14:textId="77777777">
        <w:trPr>
          <w:trHeight w:val="420"/>
        </w:trPr>
        <w:tc>
          <w:tcPr>
            <w:tcW w:w="397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80BB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145" w:type="dxa"/>
            <w:gridSpan w:val="1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592D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Semaines</w:t>
            </w:r>
          </w:p>
        </w:tc>
      </w:tr>
      <w:tr w:rsidR="00A1477C" w14:paraId="3E4D8950" w14:textId="77777777">
        <w:tc>
          <w:tcPr>
            <w:tcW w:w="39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871A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4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F85E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4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F4CD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4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67B0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4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B7A9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4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9760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4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1492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4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DE95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435" w:type="dxa"/>
            <w:tcBorders>
              <w:right w:val="single" w:sz="12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726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420" w:type="dxa"/>
            <w:tcBorders>
              <w:left w:val="single" w:sz="12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81BD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4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D679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4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BD40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4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E9D6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</w:tr>
      <w:tr w:rsidR="00A1477C" w14:paraId="1E4053F1" w14:textId="7777777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A259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Consultation et implication des parties prenantes </w:t>
            </w:r>
          </w:p>
        </w:tc>
        <w:tc>
          <w:tcPr>
            <w:tcW w:w="4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F379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12D8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B08E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E106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67D0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7F17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57D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B2F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B73E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B851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B965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137B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477C" w14:paraId="6ADDA595" w14:textId="7777777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FA93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Proposition et validation du modèle (Template)</w:t>
            </w:r>
          </w:p>
        </w:tc>
        <w:tc>
          <w:tcPr>
            <w:tcW w:w="4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B1D1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85A7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32A3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37F5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9A4F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8D2F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1EA9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2A6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EE8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C345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2A4C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85BF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477C" w14:paraId="3B730EF2" w14:textId="7777777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43FB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Développement et présentation </w:t>
            </w:r>
            <w:r>
              <w:rPr>
                <w:b/>
              </w:rPr>
              <w:t>Prototype</w:t>
            </w:r>
            <w:r>
              <w:t xml:space="preserve"> (vertical et horizontal)</w:t>
            </w:r>
          </w:p>
        </w:tc>
        <w:tc>
          <w:tcPr>
            <w:tcW w:w="4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E1F4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2B73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481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47A8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B3C1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9DAC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AFEC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9B7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2C6B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F41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F8EE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AA9C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477C" w14:paraId="6C47FD9B" w14:textId="7777777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1F86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Développement des modules prioritaires (</w:t>
            </w:r>
            <w:r>
              <w:rPr>
                <w:b/>
              </w:rPr>
              <w:t>Version Alpha</w:t>
            </w:r>
            <w:r>
              <w:t>)</w:t>
            </w: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27B4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FDEE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6F9F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10A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09F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3C65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9A00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CB63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898E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D857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4D96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2E0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477C" w14:paraId="38BC036D" w14:textId="77777777">
        <w:tc>
          <w:tcPr>
            <w:tcW w:w="39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1F51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Développement des modules secondaires</w:t>
            </w: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3194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DBB9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23B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352F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3DE4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2A4D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709D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0A0E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AA48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54E9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56CB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9604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477C" w14:paraId="45238608" w14:textId="7777777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3CA0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Finalisation et mise en ligne de la version bêta</w:t>
            </w: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794D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5B2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113A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AACC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2DF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94F4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07AB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F958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9715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F2F8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F520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AF14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477C" w14:paraId="1103F25A" w14:textId="77777777">
        <w:tc>
          <w:tcPr>
            <w:tcW w:w="39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ACBB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/ Corrections / Validations</w:t>
            </w: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7B3D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D65C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635B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9565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F66B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3F96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81D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6C94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671F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E5C2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009E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8FA1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477C" w14:paraId="3468659E" w14:textId="7777777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1885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Finalisation et mise en ligne de la version Finale</w:t>
            </w: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9E81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7BD4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3A01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DE81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BFCB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D325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0AC9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Borders>
              <w:right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7A6B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Borders>
              <w:lef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1398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8351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A951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8209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1477C" w14:paraId="23BD9DAA" w14:textId="77777777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29C7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mois de maintenance gratuit</w:t>
            </w: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86CA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E8DE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85A9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6549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608A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3865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3F40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5BD0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tcBorders>
              <w:left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DAB4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28AD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1CEF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DD7C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C563E67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53A4BF5F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724E8410" w14:textId="77777777" w:rsidR="00A1477C" w:rsidRDefault="001D140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9" w:name="_xjtbmohw69tl" w:colFirst="0" w:colLast="0"/>
      <w:bookmarkEnd w:id="9"/>
      <w:r>
        <w:rPr>
          <w:color w:val="0B5394"/>
        </w:rPr>
        <w:t>Budget</w:t>
      </w:r>
    </w:p>
    <w:p w14:paraId="492D50E0" w14:textId="77777777" w:rsidR="00A1477C" w:rsidRDefault="001D140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D85C6"/>
        </w:rPr>
      </w:pPr>
      <w:bookmarkStart w:id="10" w:name="_rrv258jjw7wl" w:colFirst="0" w:colLast="0"/>
      <w:bookmarkEnd w:id="10"/>
      <w:r>
        <w:rPr>
          <w:color w:val="3D85C6"/>
        </w:rPr>
        <w:t>Devis</w:t>
      </w:r>
    </w:p>
    <w:p w14:paraId="6A846CFA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   </w:t>
      </w:r>
    </w:p>
    <w:tbl>
      <w:tblPr>
        <w:tblStyle w:val="a2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65"/>
        <w:gridCol w:w="1380"/>
      </w:tblGrid>
      <w:tr w:rsidR="00A1477C" w14:paraId="1AB8153A" w14:textId="77777777">
        <w:tc>
          <w:tcPr>
            <w:tcW w:w="7665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9739" w14:textId="77777777" w:rsidR="00A1477C" w:rsidRDefault="00A14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4ED4" w14:textId="77777777" w:rsidR="00A1477C" w:rsidRDefault="001D1401">
            <w:pPr>
              <w:jc w:val="right"/>
            </w:pPr>
            <w:r>
              <w:rPr>
                <w:b/>
              </w:rPr>
              <w:t>Devise :</w:t>
            </w:r>
            <w:r>
              <w:t xml:space="preserve"> USD</w:t>
            </w:r>
          </w:p>
        </w:tc>
      </w:tr>
      <w:tr w:rsidR="00A1477C" w14:paraId="269EDD5D" w14:textId="77777777">
        <w:tc>
          <w:tcPr>
            <w:tcW w:w="76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0F70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t>Maquette (Premium et personnalisé)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0C76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$ 200.00</w:t>
            </w:r>
          </w:p>
        </w:tc>
      </w:tr>
      <w:tr w:rsidR="00A1477C" w14:paraId="73ED6743" w14:textId="77777777"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121A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t>Structure de base, module secondaire et Panneau d’administration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36B3" w14:textId="421F27BD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$ 1,</w:t>
            </w:r>
            <w:r w:rsidR="00874F10">
              <w:t>315</w:t>
            </w:r>
            <w:r>
              <w:t>.00</w:t>
            </w:r>
          </w:p>
        </w:tc>
      </w:tr>
      <w:tr w:rsidR="00A1477C" w14:paraId="57D19283" w14:textId="77777777">
        <w:tc>
          <w:tcPr>
            <w:tcW w:w="76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6774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Module de gestion des réservations + modules e-commerce spécifiques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BF8D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$ 800.00</w:t>
            </w:r>
          </w:p>
        </w:tc>
      </w:tr>
      <w:tr w:rsidR="00A1477C" w14:paraId="4F25E6E9" w14:textId="77777777">
        <w:tc>
          <w:tcPr>
            <w:tcW w:w="76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C042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t>Consultation et Accompagnement Initial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93B1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$ 200.00</w:t>
            </w:r>
          </w:p>
        </w:tc>
      </w:tr>
      <w:tr w:rsidR="00A1477C" w14:paraId="2E8F155A" w14:textId="77777777">
        <w:tc>
          <w:tcPr>
            <w:tcW w:w="7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4AEA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 de Domaine (1 an)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DDC8" w14:textId="77777777" w:rsidR="00A1477C" w:rsidRDefault="001D1401">
            <w:pPr>
              <w:widowControl w:val="0"/>
              <w:spacing w:line="240" w:lineRule="auto"/>
              <w:jc w:val="right"/>
            </w:pPr>
            <w:r>
              <w:t>$ 25.00</w:t>
            </w:r>
          </w:p>
        </w:tc>
      </w:tr>
      <w:tr w:rsidR="00A1477C" w14:paraId="1BAF4C75" w14:textId="77777777">
        <w:tc>
          <w:tcPr>
            <w:tcW w:w="76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36A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Hébergement (1 an)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FB8E" w14:textId="77777777" w:rsidR="00A1477C" w:rsidRDefault="001D1401">
            <w:pPr>
              <w:widowControl w:val="0"/>
              <w:spacing w:line="240" w:lineRule="auto"/>
              <w:jc w:val="right"/>
            </w:pPr>
            <w:r>
              <w:t>$ 360.00</w:t>
            </w:r>
          </w:p>
        </w:tc>
      </w:tr>
      <w:tr w:rsidR="00A1477C" w14:paraId="0E795AFC" w14:textId="77777777">
        <w:tc>
          <w:tcPr>
            <w:tcW w:w="7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DE20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Certificats SSL / Sécurité (1 an)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3F40" w14:textId="77777777" w:rsidR="00A1477C" w:rsidRDefault="001D1401">
            <w:pPr>
              <w:widowControl w:val="0"/>
              <w:spacing w:line="240" w:lineRule="auto"/>
              <w:jc w:val="right"/>
            </w:pPr>
            <w:r>
              <w:t>$ 100.00</w:t>
            </w:r>
          </w:p>
        </w:tc>
      </w:tr>
      <w:tr w:rsidR="00A1477C" w14:paraId="7A9FAAB3" w14:textId="77777777">
        <w:trPr>
          <w:trHeight w:val="420"/>
        </w:trPr>
        <w:tc>
          <w:tcPr>
            <w:tcW w:w="7665" w:type="dxa"/>
            <w:tcBorders>
              <w:top w:val="dashed" w:sz="12" w:space="0" w:color="000000"/>
            </w:tcBorders>
            <w:shd w:val="clear" w:color="auto" w:fill="FFF2CC"/>
          </w:tcPr>
          <w:p w14:paraId="60A43C21" w14:textId="77777777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Sous-Total</w:t>
            </w:r>
          </w:p>
        </w:tc>
        <w:tc>
          <w:tcPr>
            <w:tcW w:w="1380" w:type="dxa"/>
            <w:tcBorders>
              <w:top w:val="dashed" w:sz="12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9BE0" w14:textId="19F74E80" w:rsidR="00A1477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$ 3,</w:t>
            </w:r>
            <w:r w:rsidR="00874F10">
              <w:rPr>
                <w:b/>
              </w:rPr>
              <w:t>0</w:t>
            </w:r>
            <w:r>
              <w:rPr>
                <w:b/>
              </w:rPr>
              <w:t>00.00</w:t>
            </w:r>
          </w:p>
        </w:tc>
      </w:tr>
      <w:tr w:rsidR="00A1477C" w14:paraId="00255F04" w14:textId="77777777">
        <w:trPr>
          <w:trHeight w:val="420"/>
        </w:trPr>
        <w:tc>
          <w:tcPr>
            <w:tcW w:w="7665" w:type="dxa"/>
            <w:tcBorders>
              <w:top w:val="single" w:sz="12" w:space="0" w:color="000000"/>
            </w:tcBorders>
            <w:shd w:val="clear" w:color="auto" w:fill="FFF2CC"/>
          </w:tcPr>
          <w:p w14:paraId="1D3FBB1C" w14:textId="77777777" w:rsidR="00A1477C" w:rsidRPr="00A14CA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FF0000"/>
                <w:sz w:val="24"/>
                <w:szCs w:val="24"/>
              </w:rPr>
            </w:pPr>
            <w:r w:rsidRPr="00A14CAC">
              <w:rPr>
                <w:b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1380" w:type="dxa"/>
            <w:tcBorders>
              <w:top w:val="single" w:sz="12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F47E" w14:textId="41E9C41D" w:rsidR="00A1477C" w:rsidRPr="00A14CAC" w:rsidRDefault="001D14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FF0000"/>
                <w:sz w:val="24"/>
                <w:szCs w:val="24"/>
              </w:rPr>
            </w:pPr>
            <w:r w:rsidRPr="00A14CAC">
              <w:rPr>
                <w:b/>
                <w:color w:val="FF0000"/>
                <w:sz w:val="24"/>
                <w:szCs w:val="24"/>
              </w:rPr>
              <w:t>$ 3,</w:t>
            </w:r>
            <w:r w:rsidR="00874F10" w:rsidRPr="00A14CAC">
              <w:rPr>
                <w:b/>
                <w:color w:val="FF0000"/>
                <w:sz w:val="24"/>
                <w:szCs w:val="24"/>
              </w:rPr>
              <w:t>00</w:t>
            </w:r>
            <w:r w:rsidRPr="00A14CAC">
              <w:rPr>
                <w:b/>
                <w:color w:val="FF0000"/>
                <w:sz w:val="24"/>
                <w:szCs w:val="24"/>
              </w:rPr>
              <w:t>0.00</w:t>
            </w:r>
          </w:p>
        </w:tc>
        <w:bookmarkStart w:id="11" w:name="_GoBack"/>
        <w:bookmarkEnd w:id="11"/>
      </w:tr>
    </w:tbl>
    <w:p w14:paraId="34BADCBE" w14:textId="77777777" w:rsidR="00A1477C" w:rsidRDefault="00A1477C"/>
    <w:p w14:paraId="7FB33904" w14:textId="77777777" w:rsidR="00A1477C" w:rsidRDefault="00A1477C">
      <w:pPr>
        <w:jc w:val="right"/>
      </w:pPr>
    </w:p>
    <w:tbl>
      <w:tblPr>
        <w:tblStyle w:val="a3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65"/>
        <w:gridCol w:w="1380"/>
      </w:tblGrid>
      <w:tr w:rsidR="00A1477C" w14:paraId="0F90B518" w14:textId="77777777">
        <w:trPr>
          <w:trHeight w:val="420"/>
        </w:trPr>
        <w:tc>
          <w:tcPr>
            <w:tcW w:w="9045" w:type="dxa"/>
            <w:gridSpan w:val="2"/>
            <w:tcBorders>
              <w:top w:val="single" w:sz="12" w:space="0" w:color="000000"/>
            </w:tcBorders>
            <w:shd w:val="clear" w:color="auto" w:fill="CFE2F3"/>
          </w:tcPr>
          <w:p w14:paraId="199F4E6F" w14:textId="77777777" w:rsidR="00A1477C" w:rsidRDefault="001D14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PRESTATION MENSUELLE (OPTIONNELLE)</w:t>
            </w:r>
          </w:p>
        </w:tc>
      </w:tr>
      <w:tr w:rsidR="00A1477C" w14:paraId="4B30B494" w14:textId="77777777"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191C" w14:textId="77777777" w:rsidR="00A1477C" w:rsidRDefault="001D1401">
            <w:pPr>
              <w:widowControl w:val="0"/>
              <w:spacing w:line="240" w:lineRule="auto"/>
            </w:pPr>
            <w:r>
              <w:t>Maintenance et Support mensuel</w:t>
            </w:r>
          </w:p>
          <w:p w14:paraId="76501445" w14:textId="77777777" w:rsidR="00A1477C" w:rsidRDefault="001D140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Optimisation continue de la Base de </w:t>
            </w:r>
            <w:proofErr w:type="gramStart"/>
            <w:r>
              <w:t>données;</w:t>
            </w:r>
            <w:proofErr w:type="gramEnd"/>
          </w:p>
          <w:p w14:paraId="792697BE" w14:textId="77777777" w:rsidR="00A1477C" w:rsidRDefault="001D140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Sauvegarde </w:t>
            </w:r>
            <w:proofErr w:type="gramStart"/>
            <w:r>
              <w:t>continue;</w:t>
            </w:r>
            <w:proofErr w:type="gramEnd"/>
          </w:p>
          <w:p w14:paraId="58985DD1" w14:textId="77777777" w:rsidR="00A1477C" w:rsidRDefault="001D140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Mises à jour </w:t>
            </w:r>
            <w:proofErr w:type="gramStart"/>
            <w:r>
              <w:t>mineures;</w:t>
            </w:r>
            <w:proofErr w:type="gramEnd"/>
          </w:p>
          <w:p w14:paraId="6853F643" w14:textId="77777777" w:rsidR="00A1477C" w:rsidRDefault="001D140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Assistance et Interventions à </w:t>
            </w:r>
            <w:proofErr w:type="gramStart"/>
            <w:r>
              <w:t>distance;</w:t>
            </w:r>
            <w:proofErr w:type="gram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5249" w14:textId="77777777" w:rsidR="00A1477C" w:rsidRDefault="001D1401">
            <w:pPr>
              <w:widowControl w:val="0"/>
              <w:spacing w:line="240" w:lineRule="auto"/>
              <w:jc w:val="right"/>
            </w:pPr>
            <w:r>
              <w:t>$ 150.00</w:t>
            </w:r>
          </w:p>
        </w:tc>
      </w:tr>
      <w:tr w:rsidR="00A1477C" w14:paraId="5251227A" w14:textId="77777777"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678F" w14:textId="77777777" w:rsidR="00A1477C" w:rsidRDefault="001D1401">
            <w:pPr>
              <w:widowControl w:val="0"/>
              <w:spacing w:line="240" w:lineRule="auto"/>
            </w:pPr>
            <w:r>
              <w:t xml:space="preserve">Référencement pour les moteurs de </w:t>
            </w:r>
            <w:proofErr w:type="gramStart"/>
            <w:r>
              <w:t>recherche;</w:t>
            </w:r>
            <w:proofErr w:type="gram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B1F6" w14:textId="77777777" w:rsidR="00A1477C" w:rsidRDefault="001D1401">
            <w:pPr>
              <w:widowControl w:val="0"/>
              <w:spacing w:line="240" w:lineRule="auto"/>
              <w:jc w:val="right"/>
            </w:pPr>
            <w:r>
              <w:t>$ 200.00</w:t>
            </w:r>
          </w:p>
        </w:tc>
      </w:tr>
      <w:tr w:rsidR="00A1477C" w14:paraId="536FB471" w14:textId="77777777">
        <w:tc>
          <w:tcPr>
            <w:tcW w:w="7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82C2" w14:textId="77777777" w:rsidR="00A1477C" w:rsidRDefault="001D1401">
            <w:pPr>
              <w:widowControl w:val="0"/>
              <w:spacing w:line="240" w:lineRule="auto"/>
            </w:pPr>
            <w:r>
              <w:t xml:space="preserve">Publicité sur les réseaux </w:t>
            </w:r>
            <w:proofErr w:type="gramStart"/>
            <w:r>
              <w:t>sociaux;</w:t>
            </w:r>
            <w:proofErr w:type="gram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F72F" w14:textId="77777777" w:rsidR="00A1477C" w:rsidRDefault="001D1401">
            <w:pPr>
              <w:widowControl w:val="0"/>
              <w:spacing w:line="240" w:lineRule="auto"/>
              <w:jc w:val="right"/>
            </w:pPr>
            <w:r>
              <w:t>$ 100.00</w:t>
            </w:r>
          </w:p>
        </w:tc>
      </w:tr>
    </w:tbl>
    <w:p w14:paraId="7F6A4251" w14:textId="77777777" w:rsidR="00A1477C" w:rsidRDefault="001D140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D85C6"/>
        </w:rPr>
      </w:pPr>
      <w:bookmarkStart w:id="12" w:name="_em0rdhjjthar" w:colFirst="0" w:colLast="0"/>
      <w:bookmarkEnd w:id="12"/>
      <w:r>
        <w:br w:type="page"/>
      </w:r>
    </w:p>
    <w:p w14:paraId="2A7F1384" w14:textId="77777777" w:rsidR="00A1477C" w:rsidRDefault="001D1401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D85C6"/>
        </w:rPr>
      </w:pPr>
      <w:bookmarkStart w:id="13" w:name="_5qqvd4f9bmc" w:colFirst="0" w:colLast="0"/>
      <w:bookmarkEnd w:id="13"/>
      <w:r>
        <w:rPr>
          <w:color w:val="3D85C6"/>
        </w:rPr>
        <w:lastRenderedPageBreak/>
        <w:t>Coût du développement et Modalités</w:t>
      </w:r>
    </w:p>
    <w:p w14:paraId="681C6C9E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257FD60C" w14:textId="6231C68D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 xml:space="preserve">Pour le développement intégral le montant s’élève à </w:t>
      </w:r>
      <w:r>
        <w:rPr>
          <w:b/>
        </w:rPr>
        <w:t>USD $ 3,</w:t>
      </w:r>
      <w:r w:rsidR="003228A5">
        <w:rPr>
          <w:b/>
        </w:rPr>
        <w:t>000</w:t>
      </w:r>
      <w:r>
        <w:rPr>
          <w:b/>
        </w:rPr>
        <w:t>.00</w:t>
      </w:r>
      <w:r>
        <w:t xml:space="preserve"> payable en </w:t>
      </w:r>
      <w:r>
        <w:rPr>
          <w:b/>
        </w:rPr>
        <w:t>3</w:t>
      </w:r>
      <w:r>
        <w:t xml:space="preserve"> versements :</w:t>
      </w:r>
    </w:p>
    <w:p w14:paraId="34434C5F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14D5B354" w14:textId="4426BD68" w:rsidR="00A1477C" w:rsidRPr="001D1401" w:rsidRDefault="001D14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1D1401">
        <w:rPr>
          <w:highlight w:val="cyan"/>
        </w:rPr>
        <w:t xml:space="preserve">60% du montant lors de la remise de la version signée de ce document (soit $ </w:t>
      </w:r>
      <w:r w:rsidR="003228A5">
        <w:rPr>
          <w:highlight w:val="cyan"/>
        </w:rPr>
        <w:t>1,800</w:t>
      </w:r>
      <w:r w:rsidRPr="001D1401">
        <w:rPr>
          <w:highlight w:val="cyan"/>
        </w:rPr>
        <w:t>.00</w:t>
      </w:r>
      <w:proofErr w:type="gramStart"/>
      <w:r w:rsidRPr="001D1401">
        <w:rPr>
          <w:highlight w:val="cyan"/>
        </w:rPr>
        <w:t>);</w:t>
      </w:r>
      <w:proofErr w:type="gramEnd"/>
    </w:p>
    <w:p w14:paraId="654D56AF" w14:textId="54363E14" w:rsidR="00A1477C" w:rsidRPr="001D1401" w:rsidRDefault="001D14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1D1401">
        <w:rPr>
          <w:highlight w:val="cyan"/>
        </w:rPr>
        <w:t xml:space="preserve">30% du montant lors de la mise en ligne de la Version Bêta (soit $ </w:t>
      </w:r>
      <w:r w:rsidR="003228A5">
        <w:rPr>
          <w:highlight w:val="cyan"/>
        </w:rPr>
        <w:t>900</w:t>
      </w:r>
      <w:r w:rsidRPr="001D1401">
        <w:rPr>
          <w:highlight w:val="cyan"/>
        </w:rPr>
        <w:t>.00</w:t>
      </w:r>
      <w:proofErr w:type="gramStart"/>
      <w:r w:rsidRPr="001D1401">
        <w:rPr>
          <w:highlight w:val="cyan"/>
        </w:rPr>
        <w:t>);</w:t>
      </w:r>
      <w:proofErr w:type="gramEnd"/>
    </w:p>
    <w:p w14:paraId="6303681D" w14:textId="2C3F4355" w:rsidR="00A1477C" w:rsidRPr="001D1401" w:rsidRDefault="001D14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1D1401">
        <w:rPr>
          <w:highlight w:val="cyan"/>
        </w:rPr>
        <w:t xml:space="preserve">10% du montant après la mise en ligne de la Version Finale (soit $ </w:t>
      </w:r>
      <w:r w:rsidR="003228A5">
        <w:rPr>
          <w:highlight w:val="cyan"/>
        </w:rPr>
        <w:t>300</w:t>
      </w:r>
      <w:r w:rsidRPr="001D1401">
        <w:rPr>
          <w:highlight w:val="cyan"/>
        </w:rPr>
        <w:t>.00).</w:t>
      </w:r>
    </w:p>
    <w:p w14:paraId="14BE19FF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5BF80FF8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5689901C" w14:textId="77777777" w:rsidR="00A1477C" w:rsidRDefault="001D140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14" w:name="_sl54ac619rwa" w:colFirst="0" w:colLast="0"/>
      <w:bookmarkEnd w:id="14"/>
      <w:r>
        <w:rPr>
          <w:color w:val="0B5394"/>
        </w:rPr>
        <w:t>Qualité Logicielle</w:t>
      </w:r>
    </w:p>
    <w:p w14:paraId="766A550A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684D5CC9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>Le site doit être robuste (indépendant du navigateur utilisé), évolutif et bien documenté. Le code</w:t>
      </w:r>
    </w:p>
    <w:p w14:paraId="7AED8A78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développé</w:t>
      </w:r>
      <w:proofErr w:type="gramEnd"/>
      <w:r>
        <w:t xml:space="preserve"> doit être sujet à une attention particulière.</w:t>
      </w:r>
    </w:p>
    <w:p w14:paraId="05E61CAD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67E6CEB8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1C9559B0" w14:textId="77777777" w:rsidR="00A1477C" w:rsidRDefault="001D140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bookmarkStart w:id="15" w:name="_66x7niq6r67l" w:colFirst="0" w:colLast="0"/>
      <w:bookmarkEnd w:id="15"/>
      <w:r>
        <w:rPr>
          <w:color w:val="0B5394"/>
        </w:rPr>
        <w:t>Critères d’acceptabilité et de réception</w:t>
      </w:r>
    </w:p>
    <w:p w14:paraId="289E7D8B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634317B5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>Le produit doit répondre aux demandes exprimées dans ce document et dans le cahier des charges, concernant notamment la qualité de la réalisation. L’interface client et l’ergonomie doivent être soignés.</w:t>
      </w:r>
      <w:r>
        <w:br/>
      </w:r>
    </w:p>
    <w:p w14:paraId="1FF16F45" w14:textId="77777777" w:rsidR="00A1477C" w:rsidRDefault="001D1401">
      <w:pPr>
        <w:pBdr>
          <w:top w:val="nil"/>
          <w:left w:val="nil"/>
          <w:bottom w:val="nil"/>
          <w:right w:val="nil"/>
          <w:between w:val="nil"/>
        </w:pBdr>
      </w:pPr>
      <w:r>
        <w:t>Les phases d’acceptabilité seront effectuées par un représentant du Client.</w:t>
      </w:r>
    </w:p>
    <w:p w14:paraId="0C466EDB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0517714C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p w14:paraId="6F622AC0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700"/>
        <w:gridCol w:w="585"/>
      </w:tblGrid>
      <w:tr w:rsidR="00A1477C" w14:paraId="65E9E88A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0628" w14:textId="77777777" w:rsidR="00A1477C" w:rsidRDefault="001D1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F07D" w14:textId="77777777" w:rsidR="00A1477C" w:rsidRDefault="001D1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E1F3" w14:textId="77777777" w:rsidR="00A1477C" w:rsidRDefault="001D1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1477C" w14:paraId="2D2F4C7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D7FD" w14:textId="77777777" w:rsidR="00A1477C" w:rsidRDefault="001D1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 pour accord :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E74B" w14:textId="77777777" w:rsidR="00A1477C" w:rsidRDefault="001D1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</w:t>
            </w:r>
          </w:p>
          <w:p w14:paraId="3E91EEAE" w14:textId="77777777" w:rsidR="00A1477C" w:rsidRDefault="001D1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Client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5928" w14:textId="77777777" w:rsidR="00A1477C" w:rsidRDefault="001D1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A9551AB" w14:textId="77777777" w:rsidR="00A1477C" w:rsidRDefault="00A1477C">
      <w:pPr>
        <w:pBdr>
          <w:top w:val="nil"/>
          <w:left w:val="nil"/>
          <w:bottom w:val="nil"/>
          <w:right w:val="nil"/>
          <w:between w:val="nil"/>
        </w:pBdr>
      </w:pPr>
    </w:p>
    <w:sectPr w:rsidR="00A147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667"/>
    <w:multiLevelType w:val="multilevel"/>
    <w:tmpl w:val="905EC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80714"/>
    <w:multiLevelType w:val="multilevel"/>
    <w:tmpl w:val="867E1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112F14"/>
    <w:multiLevelType w:val="multilevel"/>
    <w:tmpl w:val="B218B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5753F1"/>
    <w:multiLevelType w:val="multilevel"/>
    <w:tmpl w:val="F5B02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855AAC"/>
    <w:multiLevelType w:val="multilevel"/>
    <w:tmpl w:val="64B62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F15DB7"/>
    <w:multiLevelType w:val="multilevel"/>
    <w:tmpl w:val="FFAC3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8A643A"/>
    <w:multiLevelType w:val="multilevel"/>
    <w:tmpl w:val="9C92F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1F1683"/>
    <w:multiLevelType w:val="multilevel"/>
    <w:tmpl w:val="8954E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BA75B3"/>
    <w:multiLevelType w:val="multilevel"/>
    <w:tmpl w:val="462C5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EA3F5C"/>
    <w:multiLevelType w:val="multilevel"/>
    <w:tmpl w:val="DD7C9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F721F5"/>
    <w:multiLevelType w:val="multilevel"/>
    <w:tmpl w:val="E46A5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77C"/>
    <w:rsid w:val="001A4439"/>
    <w:rsid w:val="001D1401"/>
    <w:rsid w:val="003228A5"/>
    <w:rsid w:val="00874F10"/>
    <w:rsid w:val="00A1477C"/>
    <w:rsid w:val="00A1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DAC3"/>
  <w15:docId w15:val="{81EFB31F-D2AB-4A49-BFCD-44B7AA85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4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3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4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Cadet</cp:lastModifiedBy>
  <cp:revision>4</cp:revision>
  <dcterms:created xsi:type="dcterms:W3CDTF">2019-07-30T02:40:00Z</dcterms:created>
  <dcterms:modified xsi:type="dcterms:W3CDTF">2019-08-02T21:28:00Z</dcterms:modified>
</cp:coreProperties>
</file>