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ind w:firstLine="2349"/>
        <w:rPr>
          <w:rFonts w:ascii="宋体" w:hAnsi="宋体" w:asciiTheme="minorEastAsia" w:hAnsiTheme="minorEastAsia"/>
          <w:b/>
          <w:b/>
          <w:sz w:val="36"/>
          <w:szCs w:val="36"/>
        </w:rPr>
      </w:pPr>
      <w:r>
        <w:rPr>
          <w:rFonts w:ascii="宋体" w:hAnsi="宋体" w:asciiTheme="minorEastAsia" w:hAnsiTheme="minorEastAsia"/>
          <w:b/>
          <w:sz w:val="36"/>
          <w:szCs w:val="36"/>
        </w:rPr>
        <w:t>Docker</w:t>
      </w:r>
      <w:r>
        <w:rPr>
          <w:rFonts w:ascii="宋体" w:hAnsi="宋体" w:asciiTheme="minorEastAsia" w:hAnsiTheme="minorEastAsia"/>
          <w:b/>
          <w:sz w:val="36"/>
          <w:szCs w:val="36"/>
        </w:rPr>
        <w:t>学习手册</w:t>
      </w:r>
    </w:p>
    <w:p>
      <w:pPr>
        <w:pStyle w:val="Normal"/>
        <w:spacing w:lineRule="exact" w:line="360"/>
        <w:ind w:firstLine="2349"/>
        <w:rPr>
          <w:rFonts w:ascii="宋体" w:hAnsi="宋体" w:asciiTheme="minorEastAsia" w:hAnsiTheme="minorEastAsia"/>
          <w:b/>
          <w:b/>
          <w:sz w:val="36"/>
          <w:szCs w:val="36"/>
        </w:rPr>
      </w:pPr>
      <w:r>
        <w:rPr>
          <w:rFonts w:asciiTheme="minorEastAsia" w:hAnsiTheme="minorEastAsia" w:ascii="宋体" w:hAnsi="宋体"/>
          <w:b/>
          <w:sz w:val="36"/>
          <w:szCs w:val="36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体系结构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2E74B5" w:themeColor="accent1" w:themeShade="bf"/>
          <w:sz w:val="24"/>
          <w:szCs w:val="24"/>
        </w:rPr>
        <w:t>1.</w:t>
      </w:r>
      <w:r>
        <w:rPr>
          <w:rFonts w:ascii="宋体" w:hAnsi="宋体" w:cs="宋体" w:asciiTheme="minorEastAsia" w:hAnsiTheme="minorEastAsia"/>
          <w:b/>
          <w:color w:val="2E74B5" w:themeColor="accent1" w:themeShade="bf"/>
          <w:sz w:val="24"/>
          <w:szCs w:val="24"/>
        </w:rPr>
        <w:t>常见定义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 xml:space="preserve">Docker 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 xml:space="preserve">是一个开源的应用容器引擎，开发者可以打包他们的应用以及依赖包到一个可移植的容器中，然后发布到任何流行的 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Linux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机器上。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重新定义了程序开发测试、交付和部署过程的工程，可以称为构建一次，到处运行。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下的概念有容器，镜像等。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210" w:firstLine="120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下的概念有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namespace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service,</w:t>
      </w:r>
      <w:r>
        <w:rPr>
          <w:rFonts w:cs="Helvetica" w:ascii="宋体" w:hAnsi="宋体" w:asciiTheme="minorEastAsia" w:hAnsiTheme="minorEastAsia"/>
          <w:bCs/>
          <w:color w:val="333333"/>
          <w:sz w:val="24"/>
          <w:szCs w:val="24"/>
          <w:shd w:fill="FFFFFF" w:val="clear"/>
        </w:rPr>
        <w:t>replicationController</w:t>
      </w:r>
      <w:r>
        <w:rPr>
          <w:rFonts w:ascii="宋体" w:hAnsi="宋体" w:cs="Helvetica" w:asciiTheme="minorEastAsia" w:hAnsiTheme="minorEastAsia"/>
          <w:bCs/>
          <w:color w:val="333333"/>
          <w:sz w:val="24"/>
          <w:szCs w:val="24"/>
          <w:shd w:fill="FFFFFF" w:val="clear"/>
        </w:rPr>
        <w:t>等</w:t>
      </w:r>
      <w:r>
        <w:rPr>
          <w:rFonts w:ascii="宋体" w:hAnsi="宋体" w:cs="Helvetica" w:asciiTheme="minorEastAsia" w:hAnsiTheme="minorEastAsia"/>
          <w:b/>
          <w:bCs/>
          <w:color w:val="333333"/>
          <w:sz w:val="24"/>
          <w:szCs w:val="24"/>
          <w:shd w:fill="FFFFFF" w:val="clear"/>
        </w:rPr>
        <w:t>。</w:t>
      </w:r>
      <w:r>
        <w:rPr>
          <w:rFonts w:ascii="宋体" w:hAnsi="宋体" w:cs="Helvetica" w:asciiTheme="minorEastAsia" w:hAnsiTheme="minorEastAsia"/>
          <w:bCs/>
          <w:color w:val="333333"/>
          <w:sz w:val="24"/>
          <w:szCs w:val="24"/>
          <w:shd w:fill="FFFFFF" w:val="clear"/>
        </w:rPr>
        <w:t>（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service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和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replicationController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只是建立在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pod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之上的抽象，最终是要作用于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pod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的）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Helvetica" w:asciiTheme="minorEastAsia" w:hAnsiTheme="minorEastAsia"/>
          <w:b/>
          <w:b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b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b/>
          <w:color w:val="333333"/>
          <w:sz w:val="24"/>
          <w:szCs w:val="24"/>
          <w:shd w:fill="FFFFFF" w:val="clear"/>
        </w:rPr>
        <w:t>镜像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316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="Helvetica" w:hAnsi="Helvetica"/>
          <w:b/>
          <w:color w:val="333333"/>
          <w:szCs w:val="21"/>
          <w:shd w:fill="FFFFFF" w:val="clear"/>
        </w:rPr>
        <w:t xml:space="preserve">  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在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node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节点上安装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后，需要下载镜像文件，镜像文件就相当于一个微型的操作系统，是一个只读的模板。一个镜像可以包含一个完整的操作系统环境，里面只安装了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tomcat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和其他用户需要的程序。用户可以从官方或者其他人那里下载已经制作好的镜像。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360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 xml:space="preserve">Docker images   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查看当前所有镜像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Helvetica" w:asciiTheme="minorEastAsia" w:hAnsiTheme="minorEastAsia"/>
          <w:b/>
          <w:b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b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b/>
          <w:color w:val="333333"/>
          <w:sz w:val="24"/>
          <w:szCs w:val="24"/>
          <w:shd w:fill="FFFFFF" w:val="clear"/>
        </w:rPr>
        <w:t>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利用容器来运行应用，容器是从镜像创建的应用实例，每个容器都是被隔离的，可以单独进行开始，暂停，删除等操作。容器启动时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在镜像上建立了一层可写层。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ps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查看当前运行容器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ps -a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查看当前所有容器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常用指令：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http://www.open-open.com/lib/view/open1423703640748.html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Kubernetes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是一个用来管理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集群的系统，在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节点安装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后，可以使用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工具来管理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集群。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是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最基本的调度单元，一个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可以包含一个或者多个容器，例如，一个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web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项目包含前端，后端，数据库，就可以创建成一个包含三个容器的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。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可以对资源进行限定，比如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CPU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Memory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等。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Namespace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是隔离不同用户进程的，一个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namespace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可以包含很多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2E74B5" w:themeColor="accent1" w:themeShade="bf"/>
          <w:sz w:val="24"/>
          <w:szCs w:val="24"/>
        </w:rPr>
        <w:t>2.docker</w:t>
      </w:r>
      <w:r>
        <w:rPr>
          <w:rFonts w:ascii="宋体" w:hAnsi="宋体" w:cs="宋体" w:asciiTheme="minorEastAsia" w:hAnsiTheme="minorEastAsia"/>
          <w:b/>
          <w:color w:val="2E74B5" w:themeColor="accent1" w:themeShade="bf"/>
          <w:sz w:val="24"/>
          <w:szCs w:val="24"/>
        </w:rPr>
        <w:t>核心原理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2.1 namespace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资源隔离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555555"/>
          <w:sz w:val="24"/>
          <w:szCs w:val="24"/>
          <w:highlight w:val="white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首先，容器的文件系统需要被隔离，然后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为了在分布式的环境下进行通信和定位，容器必然需要一个独立的</w:t>
      </w:r>
      <w:r>
        <w:rPr>
          <w:rFonts w:cs="宋体" w:ascii="宋体" w:hAnsi="宋体" w:asciiTheme="minorEastAsia" w:hAnsiTheme="minorEastAsia"/>
          <w:color w:val="555555"/>
          <w:sz w:val="24"/>
          <w:szCs w:val="24"/>
          <w:shd w:fill="FFFFFF" w:val="clear"/>
        </w:rPr>
        <w:t>IP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</w:t>
      </w:r>
      <w:r>
        <w:rPr>
          <w:rFonts w:cs="宋体" w:ascii="宋体" w:hAnsi="宋体" w:asciiTheme="minorEastAsia" w:hAnsiTheme="minorEastAsia"/>
          <w:color w:val="555555"/>
          <w:sz w:val="24"/>
          <w:szCs w:val="24"/>
          <w:shd w:fill="FFFFFF" w:val="clear"/>
        </w:rPr>
        <w:t>PID,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自然也需要与宿主机中的</w:t>
      </w:r>
      <w:r>
        <w:rPr>
          <w:rFonts w:cs="宋体" w:ascii="宋体" w:hAnsi="宋体" w:asciiTheme="minorEastAsia" w:hAnsiTheme="minorEastAsia"/>
          <w:color w:val="555555"/>
          <w:sz w:val="24"/>
          <w:szCs w:val="24"/>
          <w:shd w:fill="FFFFFF" w:val="clear"/>
        </w:rPr>
        <w:t>PID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进行隔离。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555555"/>
          <w:sz w:val="24"/>
          <w:szCs w:val="24"/>
          <w:highlight w:val="white"/>
        </w:rPr>
      </w:pP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如下表</w:t>
      </w:r>
    </w:p>
    <w:tbl>
      <w:tblPr>
        <w:tblW w:w="9045" w:type="dxa"/>
        <w:jc w:val="left"/>
        <w:tblInd w:w="97" w:type="dxa"/>
        <w:tblBorders>
          <w:left w:val="single" w:sz="6" w:space="0" w:color="DDDDDD"/>
        </w:tblBorders>
        <w:tblCellMar>
          <w:top w:w="120" w:type="dxa"/>
          <w:left w:w="104" w:type="dxa"/>
          <w:bottom w:w="120" w:type="dxa"/>
          <w:right w:w="120" w:type="dxa"/>
        </w:tblCellMar>
        <w:tblLook w:val="04a0" w:noVBand="1" w:noHBand="0" w:lastColumn="0" w:firstColumn="1" w:lastRow="0" w:firstRow="1"/>
      </w:tblPr>
      <w:tblGrid>
        <w:gridCol w:w="2297"/>
        <w:gridCol w:w="2438"/>
        <w:gridCol w:w="4310"/>
      </w:tblGrid>
      <w:tr>
        <w:trPr/>
        <w:tc>
          <w:tcPr>
            <w:tcW w:w="2297" w:type="dxa"/>
            <w:tcBorders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系统调用参数</w:t>
            </w:r>
          </w:p>
        </w:tc>
        <w:tc>
          <w:tcPr>
            <w:tcW w:w="6748" w:type="dxa"/>
            <w:gridSpan w:val="2"/>
            <w:tcBorders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隔离内容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UTS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CLONE_NEWUTS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主机名与域名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IPC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CLONE_NEWIPC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信号量、消息队列和共享内存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PID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CLONE_NEWPID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进程编号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Network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CLONE_NEWNET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网络设备、网络栈、端口等等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Mount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CLONE_NEWNS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挂载点（文件系统）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insideH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insideH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CLONE_NEWUSER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EFEFE" w:val="clear"/>
            <w:tcMar>
              <w:left w:w="104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用户和用户组</w:t>
            </w:r>
          </w:p>
        </w:tc>
      </w:tr>
    </w:tbl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/>
          <w:b/>
          <w:color w:val="404040" w:themeColor="text1" w:themeTint="bf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/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2.2 Docker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架构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2.3 client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和</w:t>
      </w: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daemon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2.4 libcontainer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2.5 docker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存储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2.6 docker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网络管理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/>
          <w:b/>
          <w:color w:val="2E74B5" w:themeColor="accent1" w:themeShade="bf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/>
          <w:b/>
          <w:color w:val="2E74B5" w:themeColor="accent1" w:themeShade="bf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spacing w:lineRule="exact" w:line="360"/>
        <w:rPr/>
      </w:pPr>
      <w:r>
        <w:rPr>
          <w:rFonts w:ascii="宋体" w:hAnsi="宋体" w:asciiTheme="minorEastAsia" w:hAnsiTheme="minorEastAsia"/>
          <w:color w:val="FF0000"/>
          <w:sz w:val="24"/>
          <w:szCs w:val="24"/>
        </w:rPr>
        <w:t>注：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docker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安装参见官网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docker.io,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以下是安装步骤</w:t>
      </w:r>
    </w:p>
    <w:p>
      <w:pPr>
        <w:pStyle w:val="Normal"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>
      <w:pPr>
        <w:pStyle w:val="Normal"/>
        <w:rPr/>
      </w:pPr>
      <w:r>
        <w:rPr/>
        <w:drawing>
          <wp:inline distT="0" distB="0" distL="0" distR="0">
            <wp:extent cx="5274310" cy="1087755"/>
            <wp:effectExtent l="0" t="0" r="0" b="0"/>
            <wp:docPr id="1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根据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Linux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版本将以上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Repository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中的信息编辑到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docker.list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中</w:t>
      </w:r>
    </w:p>
    <w:p>
      <w:pPr>
        <w:pStyle w:val="Normal"/>
        <w:spacing w:lineRule="exact" w:line="360"/>
        <w:rPr/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apt-get update (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更新刚刚修改的源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)</w:t>
      </w:r>
    </w:p>
    <w:p>
      <w:pPr>
        <w:pStyle w:val="Normal"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>
      <w:pPr>
        <w:pStyle w:val="Normal"/>
        <w:spacing w:lineRule="exact" w:line="360"/>
        <w:rPr>
          <w:rFonts w:ascii="宋体" w:hAnsi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Theme="minorEastAsia" w:hAnsiTheme="minorEastAsia" w:ascii="宋体" w:hAnsi="宋体"/>
          <w:b/>
          <w:color w:val="0070C0"/>
          <w:sz w:val="30"/>
          <w:szCs w:val="30"/>
        </w:rPr>
      </w:r>
    </w:p>
    <w:p>
      <w:pPr>
        <w:pStyle w:val="Normal"/>
        <w:spacing w:lineRule="exact" w:line="360"/>
        <w:rPr/>
      </w:pPr>
      <w:r>
        <w:rPr>
          <w:rFonts w:ascii="宋体" w:hAnsi="宋体" w:asciiTheme="minorEastAsia" w:hAnsiTheme="minorEastAsia"/>
          <w:b/>
          <w:color w:val="0070C0"/>
          <w:sz w:val="30"/>
          <w:szCs w:val="30"/>
        </w:rPr>
        <w:t>二、搭建私有仓库（以容器云平台的镜像仓库举例）</w:t>
      </w:r>
    </w:p>
    <w:p>
      <w:pPr>
        <w:pStyle w:val="Normal"/>
        <w:spacing w:lineRule="exact" w:line="360"/>
        <w:rPr>
          <w:rFonts w:ascii="宋体" w:hAnsi="宋体" w:asciiTheme="minorEastAsia" w:hAnsiTheme="minorEastAsia"/>
          <w:b/>
          <w:b/>
          <w:sz w:val="30"/>
          <w:szCs w:val="30"/>
        </w:rPr>
      </w:pPr>
      <w:r>
        <w:rPr>
          <w:rFonts w:asciiTheme="minorEastAsia" w:hAnsiTheme="minorEastAsia" w:ascii="宋体" w:hAnsi="宋体"/>
          <w:b/>
          <w:sz w:val="30"/>
          <w:szCs w:val="30"/>
        </w:rPr>
      </w:r>
    </w:p>
    <w:p>
      <w:pPr>
        <w:pStyle w:val="Normal"/>
        <w:spacing w:lineRule="exact" w:line="360"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1.</w:t>
      </w: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在</w:t>
      </w: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master</w:t>
      </w: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节点创建镜像仓库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24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registry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2.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配置镜像仓库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地址，需要在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节点都添加如下修改。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vi /etc/default/docker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修改成以下格式：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/>
        <w:drawing>
          <wp:inline distT="0" distB="0" distL="0" distR="0">
            <wp:extent cx="5274310" cy="462915"/>
            <wp:effectExtent l="0" t="0" r="0" b="0"/>
            <wp:docPr id="2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修改完成后需要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service docker restart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restart 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3.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通过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registry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镜像启动容器</w:t>
      </w:r>
    </w:p>
    <w:p>
      <w:pPr>
        <w:pStyle w:val="HTMLPreformatted"/>
        <w:spacing w:lineRule="exact" w:line="360" w:before="0" w:after="158"/>
        <w:ind w:firstLine="241"/>
        <w:rPr>
          <w:rStyle w:val="HTMLCode"/>
          <w:rFonts w:ascii="宋体" w:hAnsi="宋体" w:eastAsia="宋体" w:cs="Courier New" w:asciiTheme="minorEastAsia" w:eastAsiaTheme="minorEastAsia" w:hAnsiTheme="minorEastAsia"/>
          <w:b/>
          <w:b/>
          <w:color w:val="333333"/>
        </w:rPr>
      </w:pPr>
      <w:r>
        <w:rPr>
          <w:rStyle w:val="HTMLCode"/>
          <w:rFonts w:eastAsia="宋体" w:cs="Courier New" w:eastAsiaTheme="minorEastAsia"/>
          <w:b/>
          <w:color w:val="333333"/>
        </w:rPr>
        <w:t>3.1</w:t>
      </w:r>
      <w:r>
        <w:rPr>
          <w:rStyle w:val="HTMLCode"/>
          <w:rFonts w:ascii="宋体" w:hAnsi="宋体" w:cs="Courier New" w:asciiTheme="minorEastAsia" w:hAnsiTheme="minorEastAsia"/>
          <w:b/>
          <w:color w:val="333333"/>
        </w:rPr>
        <w:t>常用启动方法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eastAsia="宋体" w:cs="Courier New" w:eastAsiaTheme="minorEastAsia"/>
          <w:color w:val="333333"/>
        </w:rPr>
        <w:t>docker run -d -p 5000:5000 registry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（不常用）</w:t>
      </w:r>
    </w:p>
    <w:p>
      <w:pPr>
        <w:pStyle w:val="HTMLPreformatted"/>
        <w:spacing w:lineRule="exact" w:line="360" w:before="0" w:after="158"/>
        <w:ind w:firstLine="240"/>
        <w:rPr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Fonts w:ascii="宋体" w:hAnsi="宋体" w:asciiTheme="minorEastAsia" w:hAnsiTheme="minorEastAsia"/>
          <w:color w:val="555555"/>
          <w:shd w:fill="FFFFFF" w:val="clear"/>
        </w:rPr>
        <w:t>默认情况下，会将仓库存放于容器内的</w:t>
      </w:r>
      <w:r>
        <w:rPr>
          <w:rFonts w:eastAsia="宋体" w:eastAsiaTheme="minorEastAsia"/>
          <w:color w:val="555555"/>
          <w:shd w:fill="FFFFFF" w:val="clear"/>
        </w:rPr>
        <w:t>/tmp/registry</w:t>
      </w:r>
      <w:r>
        <w:rPr>
          <w:rFonts w:ascii="宋体" w:hAnsi="宋体" w:asciiTheme="minorEastAsia" w:hAnsiTheme="minorEastAsia"/>
          <w:color w:val="555555"/>
          <w:shd w:fill="FFFFFF" w:val="clear"/>
        </w:rPr>
        <w:t>目录下，这样如果容器被删除，则存放于容器中的镜像也会丢失，所以我们一般情况下会指定本地一个目录挂载到容器内的</w:t>
      </w:r>
      <w:r>
        <w:rPr>
          <w:rFonts w:eastAsia="宋体" w:eastAsiaTheme="minorEastAsia"/>
          <w:color w:val="555555"/>
          <w:shd w:fill="FFFFFF" w:val="clear"/>
        </w:rPr>
        <w:t>/tmp/registry</w:t>
      </w:r>
      <w:r>
        <w:rPr>
          <w:rFonts w:ascii="宋体" w:hAnsi="宋体" w:asciiTheme="minorEastAsia" w:hAnsiTheme="minorEastAsia"/>
          <w:color w:val="555555"/>
          <w:shd w:fill="FFFFFF" w:val="clear"/>
        </w:rPr>
        <w:t>下，如下：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eastAsia="宋体" w:cs="Courier New" w:eastAsiaTheme="minorEastAsia"/>
          <w:color w:val="333333"/>
        </w:rPr>
        <w:t>docker run -d -p 5000:5000 -v /opt/data/registry:/tmp/registry registry:2.0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docker run -d -p 5000:5000 --restart=always --name registry \ 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-v `pwd`/data:/var/lib/registry \ 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>registry:2.0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ascii="宋体" w:hAnsi="宋体" w:cs="Courier New" w:asciiTheme="minorEastAsia" w:hAnsiTheme="minorEastAsia"/>
          <w:color w:val="333333"/>
        </w:rPr>
        <w:t>（官网指令，亲测可行，将</w:t>
      </w:r>
      <w:r>
        <w:rPr>
          <w:rStyle w:val="HTMLCode"/>
          <w:rFonts w:eastAsia="宋体" w:cs="Courier New" w:eastAsiaTheme="minorEastAsia"/>
          <w:color w:val="333333"/>
        </w:rPr>
        <w:t>registry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数据保留在</w:t>
      </w:r>
      <w:r>
        <w:rPr>
          <w:rStyle w:val="HTMLCode"/>
          <w:rFonts w:eastAsia="宋体" w:cs="Courier New" w:eastAsiaTheme="minorEastAsia"/>
        </w:rPr>
        <w:t>`pwd`/data</w:t>
      </w:r>
      <w:r>
        <w:rPr>
          <w:rStyle w:val="HTMLCode"/>
          <w:rFonts w:ascii="宋体" w:hAnsi="宋体" w:cs="Courier New" w:asciiTheme="minorEastAsia" w:hAnsiTheme="minorEastAsia"/>
        </w:rPr>
        <w:t>下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）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docker run -d -p 5000:5000 --restart=always --name registry \ 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-v `pwd`/config.yml:/etc/docker/registry/config.yml \ 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>registry:2.0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eastAsia="宋体" w:cs="Courier New" w:eastAsiaTheme="minorEastAsia"/>
          <w:color w:val="333333"/>
        </w:rPr>
        <w:t>(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根据配置文件启动</w:t>
      </w:r>
      <w:r>
        <w:rPr>
          <w:rStyle w:val="HTMLCode"/>
          <w:rFonts w:eastAsia="宋体" w:cs="Courier New" w:eastAsiaTheme="minorEastAsia"/>
          <w:color w:val="333333"/>
        </w:rPr>
        <w:t>)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FF0000"/>
        </w:rPr>
      </w:pPr>
      <w:r>
        <w:rPr>
          <w:rStyle w:val="HTMLCode"/>
          <w:rFonts w:eastAsia="宋体" w:cs="Courier New" w:eastAsiaTheme="minorEastAsia"/>
          <w:b/>
          <w:color w:val="FF0000"/>
        </w:rPr>
        <w:t>ps</w:t>
      </w:r>
      <w:r>
        <w:rPr>
          <w:rStyle w:val="HTMLCode"/>
          <w:rFonts w:ascii="宋体" w:hAnsi="宋体" w:cs="Courier New" w:asciiTheme="minorEastAsia" w:hAnsiTheme="minorEastAsia"/>
          <w:b/>
          <w:color w:val="FF0000"/>
        </w:rPr>
        <w:t>：</w:t>
      </w:r>
      <w:r>
        <w:rPr>
          <w:rStyle w:val="HTMLCode"/>
          <w:rFonts w:ascii="宋体" w:hAnsi="宋体" w:cs="Courier New" w:asciiTheme="minorEastAsia" w:hAnsiTheme="minorEastAsia"/>
          <w:color w:val="FF0000"/>
        </w:rPr>
        <w:t xml:space="preserve"> 根据配置文件启动报错</w:t>
      </w:r>
      <w:r>
        <w:rPr>
          <w:rStyle w:val="HTMLCode"/>
          <w:rFonts w:eastAsia="宋体" w:cs="Courier New" w:eastAsiaTheme="minorEastAsia"/>
          <w:color w:val="FF0000"/>
        </w:rPr>
        <w:t>docker getsockopt: connection refused</w:t>
      </w:r>
      <w:r>
        <w:rPr>
          <w:rStyle w:val="HTMLCode"/>
          <w:rFonts w:ascii="宋体" w:hAnsi="宋体" w:cs="Courier New" w:asciiTheme="minorEastAsia" w:hAnsiTheme="minorEastAsia"/>
          <w:color w:val="FF0000"/>
        </w:rPr>
        <w:t>尚未解决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ascii="宋体" w:hAnsi="宋体" w:cs="Courier New" w:asciiTheme="minorEastAsia" w:hAnsiTheme="minorEastAsia"/>
          <w:color w:val="333333"/>
        </w:rPr>
        <w:t>通过执行</w:t>
      </w:r>
      <w:r>
        <w:rPr>
          <w:rStyle w:val="HTMLCode"/>
          <w:rFonts w:eastAsia="宋体" w:cs="Courier New" w:eastAsiaTheme="minorEastAsia"/>
          <w:color w:val="333333"/>
        </w:rPr>
        <w:t>docker ps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查看镜像仓库是否启动，如果启动成功能看到如下：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ascii="宋体" w:hAnsi="宋体" w:cs="Courier New" w:asciiTheme="minorEastAsia" w:hAnsiTheme="minorEastAsia"/>
          <w:color w:val="333333"/>
        </w:rPr>
        <w:t>成功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drawing>
          <wp:inline distT="0" distB="0" distL="0" distR="0">
            <wp:extent cx="5287010" cy="428625"/>
            <wp:effectExtent l="0" t="0" r="0" b="0"/>
            <wp:docPr id="3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pacing w:lineRule="exact" w:line="360" w:before="0" w:after="158"/>
        <w:ind w:firstLine="241"/>
        <w:rPr>
          <w:rFonts w:ascii="宋体" w:hAnsi="宋体" w:eastAsia="宋体" w:cs="Courier New" w:asciiTheme="minorEastAsia" w:eastAsiaTheme="minorEastAsia" w:hAnsiTheme="minorEastAsia"/>
          <w:b/>
          <w:b/>
          <w:color w:val="FF0000"/>
        </w:rPr>
      </w:pPr>
      <w:r>
        <w:rPr>
          <w:rFonts w:eastAsia="宋体" w:cs="Courier New" w:eastAsiaTheme="minorEastAsia"/>
          <w:b/>
          <w:color w:val="FF0000"/>
        </w:rPr>
        <w:t>3.2 registry</w:t>
      </w:r>
      <w:r>
        <w:rPr>
          <w:rFonts w:ascii="宋体" w:hAnsi="宋体" w:cs="Courier New" w:asciiTheme="minorEastAsia" w:hAnsiTheme="minorEastAsia"/>
          <w:b/>
          <w:color w:val="FF0000"/>
        </w:rPr>
        <w:t>配置文件</w:t>
      </w:r>
    </w:p>
    <w:p>
      <w:pPr>
        <w:pStyle w:val="HTMLPreformatted"/>
        <w:spacing w:lineRule="exact" w:line="360" w:before="0" w:after="158"/>
        <w:rPr>
          <w:rFonts w:ascii="宋体" w:hAnsi="宋体" w:eastAsia="宋体" w:cs="Courier New" w:asciiTheme="minorEastAsia" w:eastAsiaTheme="minorEastAsia" w:hAnsiTheme="minorEastAsia"/>
          <w:b/>
          <w:b/>
          <w:color w:val="333333"/>
        </w:rPr>
      </w:pPr>
      <w:r>
        <w:rPr>
          <w:rFonts w:eastAsia="宋体" w:cs="Courier New" w:eastAsiaTheme="minorEastAsia"/>
          <w:b/>
          <w:color w:val="333333"/>
        </w:rPr>
      </w:r>
    </w:p>
    <w:p>
      <w:pPr>
        <w:pStyle w:val="HTMLPreformatted"/>
        <w:spacing w:lineRule="exact" w:line="360" w:before="0" w:after="158"/>
        <w:ind w:firstLine="241"/>
        <w:rPr>
          <w:rFonts w:ascii="宋体" w:hAnsi="宋体" w:eastAsia="宋体" w:cs="Courier New" w:asciiTheme="minorEastAsia" w:eastAsiaTheme="minorEastAsia" w:hAnsiTheme="minorEastAsia"/>
          <w:b/>
          <w:b/>
          <w:color w:val="333333"/>
        </w:rPr>
      </w:pPr>
      <w:r>
        <w:rPr>
          <w:rFonts w:eastAsia="宋体" w:cs="Courier New" w:eastAsiaTheme="minorEastAsia"/>
          <w:b/>
          <w:color w:val="333333"/>
        </w:rPr>
        <w:t>3.3 insecure registry</w:t>
      </w:r>
    </w:p>
    <w:p>
      <w:pPr>
        <w:pStyle w:val="HTMLPreformatted"/>
        <w:spacing w:lineRule="exact" w:line="360" w:before="0" w:after="158"/>
        <w:ind w:firstLine="600"/>
        <w:rPr/>
      </w:pPr>
      <w:r>
        <w:rPr>
          <w:rFonts w:eastAsia="宋体" w:cs="Courier New" w:eastAsiaTheme="minorEastAsia"/>
          <w:color w:val="333333"/>
        </w:rPr>
        <w:t>insecure registry:</w:t>
      </w:r>
      <w:r>
        <w:rPr/>
        <w:t xml:space="preserve"> </w:t>
      </w:r>
      <w:hyperlink r:id="rId5">
        <w:r>
          <w:rPr>
            <w:rStyle w:val="InternetLink"/>
            <w:rFonts w:eastAsia="宋体" w:cs="Courier New" w:eastAsiaTheme="minorEastAsia"/>
            <w:color w:val="00B050"/>
          </w:rPr>
          <w:t>https://docs.docker.com/registry/insecure/</w:t>
        </w:r>
      </w:hyperlink>
    </w:p>
    <w:p>
      <w:pPr>
        <w:pStyle w:val="HTMLPreformatted"/>
        <w:spacing w:lineRule="exact" w:line="360" w:before="0" w:after="158"/>
        <w:ind w:firstLine="240"/>
        <w:rPr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Fonts w:eastAsia="宋体" w:cs="Courier New" w:eastAsiaTheme="minorEastAsia"/>
          <w:color w:val="333333"/>
        </w:rPr>
        <w:t xml:space="preserve">   </w:t>
      </w:r>
      <w:r>
        <w:rPr>
          <w:rFonts w:ascii="宋体" w:hAnsi="宋体" w:cs="Courier New" w:asciiTheme="minorEastAsia" w:hAnsiTheme="minorEastAsia"/>
          <w:color w:val="333333"/>
        </w:rPr>
        <w:t>通过这种方法，可以通过</w:t>
      </w:r>
      <w:r>
        <w:rPr>
          <w:rFonts w:eastAsia="宋体" w:cs="Courier New" w:eastAsiaTheme="minorEastAsia"/>
          <w:color w:val="333333"/>
        </w:rPr>
        <w:t>https</w:t>
      </w:r>
      <w:r>
        <w:rPr>
          <w:rFonts w:ascii="宋体" w:hAnsi="宋体" w:cs="Courier New" w:asciiTheme="minorEastAsia" w:hAnsiTheme="minorEastAsia"/>
          <w:color w:val="333333"/>
        </w:rPr>
        <w:t>访问本地</w:t>
      </w:r>
      <w:r>
        <w:rPr>
          <w:rFonts w:eastAsia="宋体" w:cs="Courier New" w:eastAsiaTheme="minorEastAsia"/>
          <w:color w:val="333333"/>
        </w:rPr>
        <w:t>registry</w:t>
      </w:r>
      <w:r>
        <w:rPr>
          <w:rFonts w:ascii="宋体" w:hAnsi="宋体" w:cs="Courier New" w:asciiTheme="minorEastAsia" w:hAnsiTheme="minorEastAsia"/>
          <w:color w:val="333333"/>
        </w:rPr>
        <w:t>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4.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测试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节点执行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拉去新镜像。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执行命令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tag hello-world 192.168.195.131:5000/hello-world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给镜像添加新标识。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push 192.168.195.131:5000/hello-world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将镜像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push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节点的镜像仓库中。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192.168.195.131:5000/hello-world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从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节点的镜像仓库获取镜像。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600" w:hanging="600"/>
        <w:jc w:val="left"/>
        <w:rPr>
          <w:rFonts w:ascii="宋体" w:hAnsi="宋体" w:cs="宋体" w:asciiTheme="minorEastAsia" w:hAnsiTheme="minorEastAsia"/>
          <w:color w:val="00B0F0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注：</w:t>
      </w:r>
      <w:r>
        <w:rPr>
          <w:rFonts w:ascii="宋体" w:hAnsi="宋体" w:cs="宋体" w:asciiTheme="minorEastAsia" w:hAnsiTheme="minorEastAsia"/>
          <w:color w:val="00B0F0"/>
          <w:sz w:val="24"/>
          <w:szCs w:val="24"/>
        </w:rPr>
        <w:t xml:space="preserve">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当</w:t>
      </w:r>
      <w:r>
        <w:rPr>
          <w:rFonts w:cs="宋体" w:ascii="宋体" w:hAnsi="宋体" w:asciiTheme="minorEastAsia" w:hAnsiTheme="minorEastAsia"/>
          <w:color w:val="00B050"/>
          <w:sz w:val="24"/>
          <w:szCs w:val="24"/>
        </w:rPr>
        <w:t>push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到本地仓库时，保存在</w:t>
      </w:r>
      <w:r>
        <w:rPr>
          <w:rFonts w:cs="宋体" w:ascii="宋体" w:hAnsi="宋体" w:asciiTheme="minorEastAsia" w:hAnsiTheme="minorEastAsia"/>
          <w:color w:val="00B050"/>
          <w:sz w:val="24"/>
          <w:szCs w:val="24"/>
        </w:rPr>
        <w:t>/var/lib/docker/aufs/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下，挂载目录是由用户自己设置的。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5.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常用命令：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images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镜像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ps  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查看当前运行的容器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(docker ps –a)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：显示最后启动的容器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92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-a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：同时显示停止的容器，默认只显示启动状态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stop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id]stop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restart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id]  restart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44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service docker restart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重启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rm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id]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删除容器（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-f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删除正在运行中容器）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rmi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镜像名称：版本号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]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删除镜像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(-f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强制删除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44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logs [CONTAINER_ID]  :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输出容器日志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92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-f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：实时输出</w:t>
      </w:r>
    </w:p>
    <w:p>
      <w:pPr>
        <w:pStyle w:val="Normal"/>
        <w:widowControl/>
        <w:tabs>
          <w:tab w:val="left" w:pos="916" w:leader="none"/>
          <w:tab w:val="left" w:pos="147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ab/>
        <w:tab/>
        <w:t xml:space="preserve">docker save aarch64/registry &gt; ./registry.tar </w:t>
      </w:r>
    </w:p>
    <w:p>
      <w:pPr>
        <w:pStyle w:val="Normal"/>
        <w:widowControl/>
        <w:tabs>
          <w:tab w:val="left" w:pos="1470" w:leader="none"/>
          <w:tab w:val="left" w:pos="1515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ab/>
        <w:t>docker inspect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id]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查看容器详细信息</w:t>
      </w:r>
    </w:p>
    <w:p>
      <w:pPr>
        <w:pStyle w:val="Normal"/>
        <w:widowControl/>
        <w:tabs>
          <w:tab w:val="left" w:pos="1470" w:leader="none"/>
          <w:tab w:val="left" w:pos="1515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ab/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exec -ti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ID] bash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进入到容器内部，使用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bash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kubectl get pod –all-namespaces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查看所有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kubectl delete –namespace=[]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save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镜像名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]:[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版本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 &gt;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保存的目录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</w:t>
      </w:r>
    </w:p>
    <w:p>
      <w:pPr>
        <w:pStyle w:val="Normal"/>
        <w:widowControl/>
        <w:tabs>
          <w:tab w:val="left" w:pos="916" w:leader="none"/>
          <w:tab w:val="left" w:pos="147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ab/>
        <w:tab/>
        <w:t>docker load &lt; [tar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包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6.docker run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命令总结：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525"/>
        <w:jc w:val="left"/>
        <w:rPr/>
      </w:pPr>
      <w:hyperlink r:id="rId6">
        <w:r>
          <w:rPr>
            <w:rStyle w:val="InternetLink"/>
            <w:color w:val="00B050"/>
          </w:rPr>
          <w:t>http://www.tuicool.com/articles/yiIVNz</w:t>
        </w:r>
      </w:hyperlink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讲创建镜像，容器的。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run -t -i ubuntu:14.04 /bin/bash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-i: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标准输出给容器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-t: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分配一个虚拟终端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：以守护进程方式运行（后台）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96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：默认匹配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5000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端口号到宿主机的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49153 to 65535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端口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96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-p &lt;HOT_PORT&gt;:&lt;CONTAINER_PORT&gt;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：指定端口号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run 192.168.195.133:5000/wdx-whale cowsay hello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bookmarkStart w:id="0" w:name="__DdeLink__1407_99772814"/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7.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卸载</w:t>
      </w:r>
      <w:bookmarkEnd w:id="0"/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$ sudo apt-get purge docker-engine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docker.io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卸载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包及其以来不再需要使用下面的命令：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$ sudo apt-get autoremove --purge docker-engine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docker.io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$ rm -rf /var/lib/docker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必须手动删除用户创建的配置文件。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/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8.alpine Linux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b w:val="false"/>
          <w:b w:val="false"/>
          <w:bCs w:val="false"/>
        </w:rPr>
      </w:pP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 xml:space="preserve">  </w:t>
      </w:r>
      <w:r>
        <w:rPr>
          <w:rFonts w:ascii="宋体" w:hAnsi="宋体" w:cs="宋体" w:asciiTheme="minorEastAsia" w:hAnsiTheme="minorEastAsia"/>
          <w:b w:val="false"/>
          <w:bCs w:val="false"/>
          <w:color w:val="333333"/>
          <w:sz w:val="24"/>
          <w:szCs w:val="24"/>
        </w:rPr>
        <w:t xml:space="preserve">安装软件通过 </w:t>
      </w: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>apk add mysql</w:t>
      </w:r>
      <w:r>
        <w:rPr>
          <w:rFonts w:ascii="宋体" w:hAnsi="宋体" w:cs="宋体" w:asciiTheme="minorEastAsia" w:hAnsiTheme="minorEastAsia"/>
          <w:b w:val="false"/>
          <w:bCs w:val="false"/>
          <w:color w:val="333333"/>
          <w:sz w:val="24"/>
          <w:szCs w:val="24"/>
        </w:rPr>
        <w:t>这种形式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b w:val="false"/>
          <w:b w:val="false"/>
          <w:bCs w:val="false"/>
        </w:rPr>
      </w:pP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>apk –update add [</w:t>
      </w:r>
      <w:r>
        <w:rPr>
          <w:rFonts w:ascii="宋体" w:hAnsi="宋体" w:cs="宋体" w:asciiTheme="minorEastAsia" w:hAnsiTheme="minorEastAsia"/>
          <w:b w:val="false"/>
          <w:bCs w:val="false"/>
          <w:color w:val="333333"/>
          <w:sz w:val="24"/>
          <w:szCs w:val="24"/>
        </w:rPr>
        <w:t>软件名称</w:t>
      </w: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>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b w:val="false"/>
          <w:b w:val="false"/>
          <w:bCs w:val="false"/>
        </w:rPr>
      </w:pP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>apk –no-cache add [</w:t>
      </w:r>
      <w:r>
        <w:rPr>
          <w:rFonts w:ascii="宋体" w:hAnsi="宋体" w:cs="宋体" w:asciiTheme="minorEastAsia" w:hAnsiTheme="minorEastAsia"/>
          <w:b w:val="false"/>
          <w:bCs w:val="false"/>
          <w:color w:val="333333"/>
          <w:sz w:val="24"/>
          <w:szCs w:val="24"/>
        </w:rPr>
        <w:t>软件名称</w:t>
      </w:r>
      <w:r>
        <w:rPr>
          <w:rFonts w:cs="宋体" w:ascii="宋体" w:hAnsi="宋体" w:asciiTheme="minorEastAsia" w:hAnsiTheme="minorEastAsia"/>
          <w:b w:val="false"/>
          <w:bCs w:val="false"/>
          <w:color w:val="333333"/>
          <w:sz w:val="24"/>
          <w:szCs w:val="24"/>
        </w:rPr>
        <w:t>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三、</w:t>
      </w: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docker registry</w:t>
      </w: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深入</w:t>
      </w:r>
    </w:p>
    <w:p>
      <w:pPr>
        <w:pStyle w:val="ListParagraph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registry ui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（貌似只兼容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registry v1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）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参考</w:t>
      </w:r>
      <w:hyperlink r:id="rId7">
        <w:r>
          <w:rPr>
            <w:rStyle w:val="InternetLink"/>
            <w:rFonts w:cs="宋体" w:ascii="宋体" w:hAnsi="宋体" w:asciiTheme="minorEastAsia" w:hAnsiTheme="minorEastAsia"/>
            <w:color w:val="00B050"/>
            <w:sz w:val="24"/>
            <w:szCs w:val="24"/>
          </w:rPr>
          <w:t>https://hub.docker.com/r/atcol/docker-registry-ui/</w:t>
        </w:r>
      </w:hyperlink>
    </w:p>
    <w:p>
      <w:pPr>
        <w:pStyle w:val="ListParagraph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registry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管理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本地启动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registry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后，访问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http:192.168.195.131:5000/v2/_catalog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registry</w:t>
      </w:r>
    </w:p>
    <w:p>
      <w:pPr>
        <w:pStyle w:val="ListParagraph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3.registry 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接口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参见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http://www.jianshu.com/p/6a7b80122602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curl ip:port/v2/_catalog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查看镜像仓库所有镜像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curl ip:port/v2/dtdream/aarch64/manage/tags/list </w:t>
      </w:r>
      <w:bookmarkStart w:id="1" w:name="_GoBack"/>
      <w:bookmarkEnd w:id="1"/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查看一个镜像所有版本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30"/>
          <w:szCs w:val="30"/>
        </w:rPr>
      </w:pPr>
      <w:r>
        <w:rPr>
          <w:rFonts w:cs="宋体" w:ascii="宋体" w:hAnsi="宋体"/>
          <w:color w:val="333333"/>
          <w:sz w:val="30"/>
          <w:szCs w:val="30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四、</w:t>
      </w: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docker</w:t>
      </w: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镜像制作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1.Dockerfile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方式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1.1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一个简单的示例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static_web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目录下创建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Dockerfile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touch Dockerfile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），按下图进行编辑。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/>
        <w:drawing>
          <wp:inline distT="0" distB="0" distL="0" distR="0">
            <wp:extent cx="3721100" cy="119761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在当前文件夹下执行命令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build –t=“zys/static_web” 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或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build –no-cache –t=“zys/static_web” .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（无缓存模式）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执行成功的话就会多出一个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zys/static_web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在宿主机执行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run -d -p 8080:80 --name web zys/static_web \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           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nginx –g “deamon off;”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在浏览器中访问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192.168.195.133:8080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就可以看到容器运行的效果了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1.2 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基于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tomcat+jdk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的镜像：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执行命令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cd /root/user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mkdir tomcat7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touch Dockerfile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然后在网上下载两个包，分别为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apache-tomcat-8.0.30.tar.gz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jdk-8u65-linux-x64.tar.gz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。将这两个包导入到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/root/user/tomcat7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文件夹下。如下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/>
        <w:drawing>
          <wp:inline distT="0" distB="0" distL="0" distR="0">
            <wp:extent cx="5274310" cy="728345"/>
            <wp:effectExtent l="0" t="0" r="0" b="0"/>
            <wp:docPr id="5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vim Dockerfile     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(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编辑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Dockerfile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内容如下：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/>
        <w:drawing>
          <wp:inline distT="0" distB="0" distL="0" distR="0">
            <wp:extent cx="5274310" cy="2607310"/>
            <wp:effectExtent l="0" t="0" r="0" b="0"/>
            <wp:docPr id="6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编辑完成后，执行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build -t asdw747/tomcat7 .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（生成镜像）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port tomcat_app 8080    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（查看对应宿主机端口号，如结果为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32768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images                  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（查看当前镜像列表）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run --name tomcat_app -d -P asdw747/tomcat7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（运行镜像）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在浏览器中输入</w:t>
      </w:r>
      <w:hyperlink r:id="rId11">
        <w:r>
          <w:rPr>
            <w:rStyle w:val="InternetLink"/>
            <w:rFonts w:cs="宋体" w:ascii="宋体" w:hAnsi="宋体" w:asciiTheme="minorEastAsia" w:hAnsiTheme="minorEastAsia"/>
            <w:color w:val="00B050"/>
            <w:sz w:val="24"/>
            <w:szCs w:val="24"/>
          </w:rPr>
          <w:t>http://192.168.195.133:32768/</w:t>
        </w:r>
      </w:hyperlink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可以看到效果。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0070C0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>/////////////////////////////////////////////////////////////////////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0070C0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 xml:space="preserve">//                     </w:t>
      </w:r>
      <w:r>
        <w:rPr>
          <w:rFonts w:ascii="宋体" w:hAnsi="宋体" w:cs="宋体" w:asciiTheme="minorEastAsia" w:hAnsiTheme="minorEastAsia"/>
          <w:b/>
          <w:color w:val="0070C0"/>
          <w:sz w:val="24"/>
          <w:szCs w:val="24"/>
        </w:rPr>
        <w:t>通过此镜像运行</w:t>
      </w:r>
      <w:r>
        <w:rPr>
          <w:rFonts w:cs="宋体" w:ascii="宋体" w:hAnsi="宋体" w:asciiTheme="minorEastAsia" w:hAnsiTheme="minorEastAsia"/>
          <w:b/>
          <w:color w:val="0070C0"/>
          <w:sz w:val="24"/>
          <w:szCs w:val="24"/>
        </w:rPr>
        <w:t>war</w:t>
      </w:r>
      <w:r>
        <w:rPr>
          <w:rFonts w:ascii="宋体" w:hAnsi="宋体" w:cs="宋体" w:asciiTheme="minorEastAsia" w:hAnsiTheme="minorEastAsia"/>
          <w:b/>
          <w:color w:val="0070C0"/>
          <w:sz w:val="24"/>
          <w:szCs w:val="24"/>
        </w:rPr>
        <w:t xml:space="preserve">包   </w:t>
      </w:r>
      <w:r>
        <w:rPr>
          <w:rFonts w:ascii="宋体" w:hAnsi="宋体" w:cs="宋体" w:asciiTheme="minorEastAsia" w:hAnsiTheme="minorEastAsia"/>
          <w:color w:val="0070C0"/>
          <w:sz w:val="24"/>
          <w:szCs w:val="24"/>
        </w:rPr>
        <w:t xml:space="preserve">                     </w:t>
      </w: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>//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Sylfaen" w:hAnsi="Sylfaen" w:cs="宋体"/>
          <w:color w:val="0070C0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>/////////////////////////////////////////////////////////////////////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stop [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id]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rm [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id]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/root/user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目录下创建一个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webapps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目录，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cd /root/user/webapps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/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wget </w:t>
      </w:r>
      <w:hyperlink r:id="rId12">
        <w:r>
          <w:rPr>
            <w:rStyle w:val="InternetLink"/>
            <w:rFonts w:cs="宋体" w:ascii="宋体" w:hAnsi="宋体" w:asciiTheme="minorEastAsia" w:hAnsiTheme="minorEastAsia"/>
            <w:b/>
            <w:color w:val="00B050"/>
            <w:sz w:val="24"/>
            <w:szCs w:val="24"/>
          </w:rPr>
          <w:t>https://tomcat.apache.org/tomcat-7.0-doc/appdev/sample/sample.war</w:t>
        </w:r>
      </w:hyperlink>
      <w:r>
        <w:rPr>
          <w:rFonts w:cs="宋体" w:ascii="宋体" w:hAnsi="宋体" w:asciiTheme="minorEastAsia" w:hAnsiTheme="minorEastAsia"/>
          <w:b/>
          <w:color w:val="00B050"/>
          <w:sz w:val="24"/>
          <w:szCs w:val="24"/>
        </w:rPr>
        <w:t xml:space="preserve">              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（从网上下载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war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包）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此时再启动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asdw747/tomcat7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镜像时，把存放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war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包的目录挂载到容器的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tomcat/webapps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目录下。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run --name tomcat_app \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-v /root/user/webapps:/opt/apache-tomcat-8.0.30/webapps \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-d -P asdw747/tomcat7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查看对应端口后（如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32769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），访问</w:t>
      </w:r>
      <w:hyperlink r:id="rId13">
        <w:r>
          <w:rPr>
            <w:rStyle w:val="InternetLink"/>
            <w:rFonts w:cs="宋体" w:ascii="宋体" w:hAnsi="宋体" w:asciiTheme="minorEastAsia" w:hAnsiTheme="minorEastAsia"/>
            <w:color w:val="00B050"/>
            <w:sz w:val="24"/>
            <w:szCs w:val="24"/>
          </w:rPr>
          <w:t>http://192.168.195.133:32769/sample</w:t>
        </w:r>
      </w:hyperlink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可以看到效果。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!</w:t>
      </w: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创建应用</w:t>
      </w: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(manage)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应用在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k8s-install/k8s-install/docker-apps/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启动前需要先修改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yaml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文件，然后执行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./build.sh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或者手动执行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create -f manage-svc.yaml</w:t>
      </w:r>
    </w:p>
    <w:p>
      <w:pPr>
        <w:pStyle w:val="ListParagraph"/>
        <w:widowControl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启动系统应用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当前状态下执行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get pod --all-namespaces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发现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kube-system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的容器并未启动，因为有一些应用的配置文件需要修改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,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三个节点也需要先下载镜像。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先在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node1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node2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节点上分别下载镜像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: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10.158.246.135:5000/gcr.io/google_containers/pause:2.0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tag 10.158.246.135:5000/gcr.io/google_containers/pause:2.0 gcr.io/google_containers/pause:2.0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进入到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k8s-install/k8s-install/system-apps/heapster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: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vi heapster-rc.yaml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将其中的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source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地址改为本机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，退出。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create –f heapster-rc.yaml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create –f heapster-svc.yaml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get pod --all-namespaces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发现应用都正常启动了。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lfae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592d32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592d32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592d32"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592d32"/>
    <w:rPr>
      <w:rFonts w:ascii="宋体" w:hAnsi="宋体" w:eastAsia="宋体" w:cs="宋体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7e01e8"/>
    <w:rPr>
      <w:color w:val="0563C1" w:themeColor="hyperlink"/>
      <w:u w:val="single"/>
    </w:rPr>
  </w:style>
  <w:style w:type="character" w:styleId="Hljsattribute" w:customStyle="1">
    <w:name w:val="hljs-attribute"/>
    <w:basedOn w:val="DefaultParagraphFont"/>
    <w:qFormat/>
    <w:rsid w:val="006351ef"/>
    <w:rPr/>
  </w:style>
  <w:style w:type="character" w:styleId="Hljsnumber" w:customStyle="1">
    <w:name w:val="hljs-number"/>
    <w:basedOn w:val="DefaultParagraphFont"/>
    <w:qFormat/>
    <w:rsid w:val="006351ef"/>
    <w:rPr/>
  </w:style>
  <w:style w:type="character" w:styleId="ListLabel1">
    <w:name w:val="ListLabel 1"/>
    <w:qFormat/>
    <w:rPr>
      <w:rFonts w:eastAsia="宋体" w:cs="宋体"/>
    </w:rPr>
  </w:style>
  <w:style w:type="character" w:styleId="ListLabel2">
    <w:name w:val="ListLabel 2"/>
    <w:qFormat/>
    <w:rPr>
      <w:rFonts w:eastAsia="宋体" w:cs="宋体"/>
    </w:rPr>
  </w:style>
  <w:style w:type="character" w:styleId="ListLabel3">
    <w:name w:val="ListLabel 3"/>
    <w:qFormat/>
    <w:rPr>
      <w:rFonts w:eastAsia="宋体" w:cs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592d3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592d3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2d32"/>
    <w:pPr>
      <w:ind w:firstLine="420"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592d3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263267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registry/insecure/" TargetMode="External"/><Relationship Id="rId6" Type="http://schemas.openxmlformats.org/officeDocument/2006/relationships/hyperlink" Target="http://www.tuicool.com/articles/yiIVNz" TargetMode="External"/><Relationship Id="rId7" Type="http://schemas.openxmlformats.org/officeDocument/2006/relationships/hyperlink" Target="https://hub.docker.com/r/atcol/docker-registry-ui/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192.168.195.133:32768/" TargetMode="External"/><Relationship Id="rId12" Type="http://schemas.openxmlformats.org/officeDocument/2006/relationships/hyperlink" Target="https://tomcat.apache.org/tomcat-7.0-doc/appdev/sample/sample.war" TargetMode="External"/><Relationship Id="rId13" Type="http://schemas.openxmlformats.org/officeDocument/2006/relationships/hyperlink" Target="http://192.168.195.133:32769/sample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Application>LibreOffice/5.1.6.2$Linux_X86_64 LibreOffice_project/10m0$Build-2</Application>
  <Pages>9</Pages>
  <Words>2431</Words>
  <Characters>5825</Characters>
  <CharactersWithSpaces>6409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2016-09-06T10:02:00Z</dcterms:created>
  <dc:creator>123</dc:creator>
  <dc:description/>
  <dc:language>en-US</dc:language>
  <cp:lastModifiedBy/>
  <dcterms:modified xsi:type="dcterms:W3CDTF">2017-07-21T10:54:25Z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