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Pr="005E5E1B" w:rsidRDefault="005E5E1B">
      <w:pPr>
        <w:rPr>
          <w:b/>
        </w:rPr>
      </w:pPr>
      <w:r w:rsidRPr="005E5E1B">
        <w:rPr>
          <w:rFonts w:hint="eastAsia"/>
          <w:b/>
        </w:rPr>
        <w:t>第一章</w:t>
      </w:r>
      <w:r w:rsidRPr="005E5E1B">
        <w:rPr>
          <w:b/>
        </w:rPr>
        <w:t>：单块架构及其面临的挑战</w:t>
      </w:r>
    </w:p>
    <w:p w:rsidR="005E5E1B" w:rsidRPr="005E5E1B" w:rsidRDefault="005E5E1B">
      <w:pPr>
        <w:rPr>
          <w:b/>
        </w:rPr>
      </w:pPr>
      <w:r>
        <w:t xml:space="preserve">  </w:t>
      </w:r>
      <w:r w:rsidRPr="005E5E1B">
        <w:rPr>
          <w:b/>
        </w:rPr>
        <w:t>1.1</w:t>
      </w:r>
      <w:r w:rsidRPr="005E5E1B">
        <w:rPr>
          <w:rFonts w:hint="eastAsia"/>
          <w:b/>
        </w:rPr>
        <w:t>三成</w:t>
      </w:r>
      <w:r w:rsidRPr="005E5E1B">
        <w:rPr>
          <w:b/>
        </w:rPr>
        <w:t>应用架构</w:t>
      </w:r>
    </w:p>
    <w:p w:rsidR="005E5E1B" w:rsidRDefault="005E5E1B">
      <w:r>
        <w:rPr>
          <w:rFonts w:hint="eastAsia"/>
        </w:rPr>
        <w:t xml:space="preserve">   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业务逻辑层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访问层</w:t>
      </w:r>
    </w:p>
    <w:p w:rsidR="005E5E1B" w:rsidRDefault="005E5E1B">
      <w:r>
        <w:rPr>
          <w:rFonts w:hint="eastAsia"/>
        </w:rPr>
        <w:t xml:space="preserve">    </w:t>
      </w:r>
      <w:r>
        <w:rPr>
          <w:rFonts w:hint="eastAsia"/>
        </w:rPr>
        <w:t>三层</w:t>
      </w:r>
      <w:r>
        <w:t>架构将系统在逻辑上分为了三层，但并不是物理上的分层。对</w:t>
      </w:r>
      <w:r>
        <w:rPr>
          <w:rFonts w:hint="eastAsia"/>
        </w:rPr>
        <w:t>不同层</w:t>
      </w:r>
      <w:r>
        <w:t>的代码而言，</w:t>
      </w:r>
      <w:r>
        <w:rPr>
          <w:rFonts w:hint="eastAsia"/>
        </w:rPr>
        <w:t>经历</w:t>
      </w:r>
      <w:r>
        <w:t>编译，打包，部署后仍运行在同一个进程中。</w:t>
      </w:r>
      <w:r>
        <w:rPr>
          <w:rFonts w:hint="eastAsia"/>
        </w:rPr>
        <w:t>这种功能集中</w:t>
      </w:r>
      <w:r>
        <w:t>，部署后运行</w:t>
      </w:r>
      <w:r>
        <w:rPr>
          <w:rFonts w:hint="eastAsia"/>
        </w:rPr>
        <w:t>在</w:t>
      </w:r>
      <w:r>
        <w:t>同一个进程的应用程序称之为单块架构应用</w:t>
      </w:r>
      <w:r>
        <w:rPr>
          <w:rFonts w:hint="eastAsia"/>
        </w:rPr>
        <w:t>，</w:t>
      </w:r>
      <w:r>
        <w:t>典型的单块架构应用为</w:t>
      </w:r>
      <w:r>
        <w:t>J2EE</w:t>
      </w:r>
      <w:r>
        <w:t>项目，</w:t>
      </w:r>
      <w:r>
        <w:rPr>
          <w:rFonts w:hint="eastAsia"/>
        </w:rPr>
        <w:t>它们</w:t>
      </w:r>
      <w:r>
        <w:t>存在的形式是</w:t>
      </w:r>
      <w:r>
        <w:t>war</w:t>
      </w:r>
      <w:r>
        <w:t>包。</w:t>
      </w:r>
      <w:r>
        <w:rPr>
          <w:rFonts w:hint="eastAsia"/>
        </w:rPr>
        <w:t>但是</w:t>
      </w:r>
      <w:r>
        <w:t>这种架构代码的可维护性，扩展性，灵活性都很低。</w:t>
      </w:r>
    </w:p>
    <w:p w:rsidR="005E5E1B" w:rsidRPr="005E5E1B" w:rsidRDefault="005E5E1B">
      <w:pPr>
        <w:rPr>
          <w:b/>
        </w:rPr>
      </w:pPr>
      <w:r>
        <w:t xml:space="preserve">  </w:t>
      </w:r>
      <w:r w:rsidRPr="005E5E1B">
        <w:rPr>
          <w:b/>
        </w:rPr>
        <w:t>1.2</w:t>
      </w:r>
      <w:r w:rsidRPr="005E5E1B">
        <w:rPr>
          <w:rFonts w:hint="eastAsia"/>
          <w:b/>
        </w:rPr>
        <w:t>单块架构</w:t>
      </w:r>
    </w:p>
    <w:p w:rsidR="005E5E1B" w:rsidRDefault="005E5E1B" w:rsidP="005E5E1B">
      <w:pPr>
        <w:ind w:firstLine="420"/>
      </w:pPr>
      <w:r>
        <w:rPr>
          <w:rFonts w:hint="eastAsia"/>
        </w:rPr>
        <w:t>单块架构优势</w:t>
      </w:r>
      <w:r>
        <w:t>：易于开发，易于测试</w:t>
      </w:r>
      <w:r>
        <w:rPr>
          <w:rFonts w:hint="eastAsia"/>
        </w:rPr>
        <w:t>，</w:t>
      </w:r>
      <w:r>
        <w:t>易于部署，</w:t>
      </w:r>
      <w:r>
        <w:rPr>
          <w:rFonts w:hint="eastAsia"/>
        </w:rPr>
        <w:t>易于</w:t>
      </w:r>
      <w:r>
        <w:t>水平伸缩</w:t>
      </w:r>
      <w:r>
        <w:rPr>
          <w:rFonts w:hint="eastAsia"/>
        </w:rPr>
        <w:t>。</w:t>
      </w:r>
    </w:p>
    <w:p w:rsidR="005E5E1B" w:rsidRDefault="005E5E1B" w:rsidP="005E5E1B">
      <w:pPr>
        <w:ind w:firstLine="420"/>
      </w:pPr>
      <w:r>
        <w:rPr>
          <w:rFonts w:hint="eastAsia"/>
        </w:rPr>
        <w:t>单块架构缺点</w:t>
      </w:r>
      <w:r>
        <w:t>：</w:t>
      </w:r>
      <w:r>
        <w:rPr>
          <w:rFonts w:hint="eastAsia"/>
        </w:rPr>
        <w:t>维护成本</w:t>
      </w:r>
      <w:r>
        <w:t>增加，</w:t>
      </w:r>
      <w:r>
        <w:rPr>
          <w:rFonts w:hint="eastAsia"/>
        </w:rPr>
        <w:t>交付</w:t>
      </w:r>
      <w:r>
        <w:t>周期长，</w:t>
      </w:r>
      <w:r>
        <w:rPr>
          <w:rFonts w:hint="eastAsia"/>
        </w:rPr>
        <w:t>新人</w:t>
      </w:r>
      <w:r>
        <w:t>培养周期长，</w:t>
      </w:r>
      <w:r>
        <w:rPr>
          <w:rFonts w:hint="eastAsia"/>
        </w:rPr>
        <w:t>技术选型</w:t>
      </w:r>
      <w:r>
        <w:t>成本高</w:t>
      </w:r>
      <w:r>
        <w:rPr>
          <w:rFonts w:hint="eastAsia"/>
        </w:rPr>
        <w:t>，</w:t>
      </w:r>
      <w:r>
        <w:t>可扩展性差</w:t>
      </w:r>
      <w:r>
        <w:rPr>
          <w:rFonts w:hint="eastAsia"/>
        </w:rPr>
        <w:t>（</w:t>
      </w:r>
      <w:r w:rsidR="00756FDA">
        <w:rPr>
          <w:rFonts w:hint="eastAsia"/>
        </w:rPr>
        <w:t>譬如</w:t>
      </w:r>
      <w:r w:rsidR="00756FDA">
        <w:t>，应用程序某部分功能是内存密集型，而另一部分是</w:t>
      </w:r>
      <w:r w:rsidR="00756FDA">
        <w:t>CPU</w:t>
      </w:r>
      <w:r w:rsidR="00756FDA">
        <w:t>密集型，那么每次水平扩展，运行该应用的服务器都必须有足够的内存和</w:t>
      </w:r>
      <w:r w:rsidR="00756FDA">
        <w:t>CPU</w:t>
      </w:r>
      <w:r w:rsidR="00756FDA">
        <w:t>，造成了一定的资源浪费</w:t>
      </w:r>
      <w:r>
        <w:rPr>
          <w:rFonts w:hint="eastAsia"/>
        </w:rPr>
        <w:t>）</w:t>
      </w:r>
    </w:p>
    <w:p w:rsidR="00756FDA" w:rsidRDefault="00756FDA" w:rsidP="005E5E1B">
      <w:pPr>
        <w:ind w:firstLine="420"/>
        <w:rPr>
          <w:rFonts w:hint="eastAsia"/>
        </w:rPr>
      </w:pPr>
    </w:p>
    <w:p w:rsidR="00756FDA" w:rsidRPr="00756FDA" w:rsidRDefault="00756FDA" w:rsidP="00756FDA">
      <w:pPr>
        <w:rPr>
          <w:b/>
        </w:rPr>
      </w:pPr>
      <w:r w:rsidRPr="00756FDA">
        <w:rPr>
          <w:rFonts w:hint="eastAsia"/>
          <w:b/>
        </w:rPr>
        <w:t>第二章</w:t>
      </w:r>
      <w:r w:rsidRPr="00756FDA">
        <w:rPr>
          <w:b/>
        </w:rPr>
        <w:t>：微服务架构综述</w:t>
      </w:r>
    </w:p>
    <w:p w:rsidR="00756FDA" w:rsidRDefault="00756FDA" w:rsidP="00756FDA">
      <w:r>
        <w:t xml:space="preserve">  2.1</w:t>
      </w:r>
      <w:r w:rsidR="00105AEE">
        <w:rPr>
          <w:rFonts w:hint="eastAsia"/>
        </w:rPr>
        <w:t>什么是</w:t>
      </w:r>
      <w:bookmarkStart w:id="0" w:name="_GoBack"/>
      <w:bookmarkEnd w:id="0"/>
      <w:r>
        <w:t>微服务架构</w:t>
      </w:r>
    </w:p>
    <w:p w:rsidR="00756FDA" w:rsidRPr="00756FDA" w:rsidRDefault="00756FDA" w:rsidP="00756FDA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756FDA" w:rsidRPr="0075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80"/>
    <w:rsid w:val="00076980"/>
    <w:rsid w:val="00076AE8"/>
    <w:rsid w:val="00105AEE"/>
    <w:rsid w:val="001C5179"/>
    <w:rsid w:val="005E5E1B"/>
    <w:rsid w:val="0075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BB228-0DEC-4397-A3C5-03DCD578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2017-03-06T02:21:00Z</dcterms:created>
  <dcterms:modified xsi:type="dcterms:W3CDTF">2017-03-06T03:36:00Z</dcterms:modified>
</cp:coreProperties>
</file>