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F44" w:rsidRDefault="003139FC">
      <w:r w:rsidRPr="003139FC">
        <w:t>Battlefield Triage Technology: Addressing</w:t>
      </w:r>
      <w:r>
        <w:t xml:space="preserve"> </w:t>
      </w:r>
      <w:r w:rsidRPr="003139FC">
        <w:t>Effectiveness in Far-Forward Combat Casualty</w:t>
      </w:r>
      <w:r>
        <w:t xml:space="preserve"> </w:t>
      </w:r>
      <w:r w:rsidRPr="003139FC">
        <w:t>Care</w:t>
      </w:r>
    </w:p>
    <w:p w:rsidR="007A2C06" w:rsidRDefault="007A2C06">
      <w:r w:rsidRPr="007A2C06">
        <w:rPr>
          <w:rFonts w:hint="eastAsia"/>
        </w:rPr>
        <w:t>战场分诊技术：提升远距离作战伤员救治的实效性</w:t>
      </w:r>
    </w:p>
    <w:p w:rsidR="007A2C06" w:rsidRDefault="007A2C06"/>
    <w:p w:rsidR="00FF69BB" w:rsidRPr="00FF69BB" w:rsidRDefault="00FF69BB">
      <w:pPr>
        <w:rPr>
          <w:rFonts w:hint="eastAsia"/>
          <w:b/>
        </w:rPr>
      </w:pPr>
      <w:r w:rsidRPr="00FF69BB">
        <w:rPr>
          <w:rFonts w:hint="eastAsia"/>
          <w:b/>
        </w:rPr>
        <w:t>职业应用</w:t>
      </w:r>
    </w:p>
    <w:p w:rsidR="007A2C06" w:rsidRDefault="00FF69BB">
      <w:r w:rsidRPr="00FF69BB">
        <w:rPr>
          <w:rFonts w:hint="eastAsia"/>
        </w:rPr>
        <w:t>我们确定了若干策略，以支持在偏远和艰苦环境中开发或评估医疗应对技术解决方案。我们对战场医疗应对中的相关任务及潜在失误进行了系统性分析，并提出了相应的系统分类法，供工程师与医疗从业者跨学科应用。本文通过深入剖析远程医疗应对、识别系统漏洞以及开展整合的系统分析，为持续推动远程伤员救治的技术支持进步作出了贡献。</w:t>
      </w:r>
    </w:p>
    <w:p w:rsidR="00FF69BB" w:rsidRDefault="00FF69BB"/>
    <w:p w:rsidR="00FF69BB" w:rsidRPr="00FF69BB" w:rsidRDefault="00FF69BB">
      <w:pPr>
        <w:rPr>
          <w:b/>
        </w:rPr>
      </w:pPr>
      <w:r w:rsidRPr="00FF69BB">
        <w:rPr>
          <w:rFonts w:hint="eastAsia"/>
          <w:b/>
        </w:rPr>
        <w:t>技术摘要</w:t>
      </w:r>
    </w:p>
    <w:p w:rsidR="00FF69BB" w:rsidRDefault="00FF69BB">
      <w:r w:rsidRPr="00FF69BB">
        <w:rPr>
          <w:rFonts w:hint="eastAsia"/>
          <w:b/>
        </w:rPr>
        <w:t>背景</w:t>
      </w:r>
      <w:r w:rsidRPr="00FF69BB">
        <w:rPr>
          <w:rFonts w:hint="eastAsia"/>
        </w:rPr>
        <w:t>：在大规模伤亡事件中，资源数量往往远少于伤亡人数。在前线军事环境中执行任务的医务人员必须应对大规模伤亡事件，并在动态、偏远的环境中实施伤员救治。进一步整合医疗技术，有助于提升医疗响应能力，改善伤员救治效果。</w:t>
      </w:r>
    </w:p>
    <w:p w:rsidR="00FF69BB" w:rsidRDefault="00FF69BB">
      <w:r w:rsidRPr="00FF69BB">
        <w:rPr>
          <w:rFonts w:hint="eastAsia"/>
          <w:b/>
        </w:rPr>
        <w:t>目的</w:t>
      </w:r>
      <w:r w:rsidRPr="00FF69BB">
        <w:rPr>
          <w:rFonts w:hint="eastAsia"/>
        </w:rPr>
        <w:t>：采用结构化的系统分析方法，深入剖析任务、行动者及工作领域的复杂性，以明确远期伤员救治中技术干预的制约因素。</w:t>
      </w:r>
    </w:p>
    <w:p w:rsidR="00FF69BB" w:rsidRDefault="00FF69BB">
      <w:r w:rsidRPr="00FF69BB">
        <w:rPr>
          <w:rFonts w:hint="eastAsia"/>
          <w:b/>
        </w:rPr>
        <w:t>方法</w:t>
      </w:r>
      <w:r w:rsidRPr="00FF69BB">
        <w:rPr>
          <w:rFonts w:hint="eastAsia"/>
        </w:rPr>
        <w:t>：来自加拿大武装部队医疗行业的不同背景和经验的</w:t>
      </w:r>
      <w:r w:rsidRPr="00FF69BB">
        <w:rPr>
          <w:rFonts w:hint="eastAsia"/>
        </w:rPr>
        <w:t>7</w:t>
      </w:r>
      <w:r w:rsidRPr="00FF69BB">
        <w:rPr>
          <w:rFonts w:hint="eastAsia"/>
        </w:rPr>
        <w:t>位主题专家参加了此次结构化研讨会。在为期两天的研讨会上，我们采用了层次任务分析和人为失误分析方法。与会专家针对两个情景展开了分析，这些情景涵盖了不同的组织单元、环境、地点以及受伤类型。此外，通过系统可用性评分调查，收集了与会者对现有部分工具和系统的看法。工作领域分析及员工能力分析则基于进一步的主题专家参与和规程文档得以完善。</w:t>
      </w:r>
    </w:p>
    <w:p w:rsidR="00FF69BB" w:rsidRDefault="00FF69BB">
      <w:r w:rsidRPr="00FF69BB">
        <w:rPr>
          <w:rFonts w:hint="eastAsia"/>
          <w:b/>
        </w:rPr>
        <w:t>结果</w:t>
      </w:r>
      <w:r w:rsidRPr="00FF69BB">
        <w:rPr>
          <w:rFonts w:hint="eastAsia"/>
        </w:rPr>
        <w:t>：对大规模伤亡医疗应急任务进行了分解与分析，以识别人为失误的来源及风险。针对可能引发最大人为失误风险的操作，重点开展了工作领域中的信息要素分析，从而聚焦于作业人员的能力需求分析。由此得出的系统分析结果，形成了一张技能、规则与知识型行为矩阵，该矩阵明确了为支持医务人员在战斗伤员救治过程中所需具备的各项能力。这一矩阵旨在指导或评估医疗野战保障系统的设</w:t>
      </w:r>
      <w:r w:rsidRPr="00FF69BB">
        <w:rPr>
          <w:rFonts w:hint="eastAsia"/>
        </w:rPr>
        <w:t xml:space="preserve"> </w:t>
      </w:r>
      <w:r w:rsidRPr="00FF69BB">
        <w:rPr>
          <w:rFonts w:hint="eastAsia"/>
        </w:rPr>
        <w:t>计。</w:t>
      </w:r>
    </w:p>
    <w:p w:rsidR="00FF69BB" w:rsidRDefault="00FF69BB">
      <w:r w:rsidRPr="00FF69BB">
        <w:rPr>
          <w:rFonts w:hint="eastAsia"/>
          <w:b/>
        </w:rPr>
        <w:t>结论</w:t>
      </w:r>
      <w:r w:rsidRPr="00FF69BB">
        <w:rPr>
          <w:rFonts w:hint="eastAsia"/>
        </w:rPr>
        <w:t>：通过技术整合，可缓解现场护理过程中信息收集、推导和沟通所引发的漏洞。</w:t>
      </w:r>
    </w:p>
    <w:p w:rsidR="00FF69BB" w:rsidRDefault="00FF69BB"/>
    <w:p w:rsidR="00FF69BB" w:rsidRDefault="00741420">
      <w:r w:rsidRPr="00741420">
        <w:rPr>
          <w:rFonts w:hint="eastAsia"/>
        </w:rPr>
        <w:t xml:space="preserve">1. </w:t>
      </w:r>
      <w:r w:rsidRPr="00741420">
        <w:rPr>
          <w:rFonts w:hint="eastAsia"/>
        </w:rPr>
        <w:t>简介</w:t>
      </w:r>
    </w:p>
    <w:p w:rsidR="00741420" w:rsidRDefault="00741420">
      <w:r w:rsidRPr="00741420">
        <w:rPr>
          <w:rFonts w:hint="eastAsia"/>
        </w:rPr>
        <w:t>大规模伤亡事件被定义为：医疗和后勤资源不足以应对伤亡人数的情况（</w:t>
      </w:r>
      <w:r w:rsidRPr="00741420">
        <w:rPr>
          <w:rFonts w:hint="eastAsia"/>
        </w:rPr>
        <w:t xml:space="preserve">Cicekci </w:t>
      </w:r>
      <w:r w:rsidRPr="00741420">
        <w:rPr>
          <w:rFonts w:hint="eastAsia"/>
        </w:rPr>
        <w:t>等，</w:t>
      </w:r>
      <w:r w:rsidRPr="00741420">
        <w:rPr>
          <w:rFonts w:hint="eastAsia"/>
        </w:rPr>
        <w:t>2022</w:t>
      </w:r>
      <w:r w:rsidRPr="00741420">
        <w:rPr>
          <w:rFonts w:hint="eastAsia"/>
        </w:rPr>
        <w:t>）。大规模伤亡事件（</w:t>
      </w:r>
      <w:r w:rsidRPr="00741420">
        <w:rPr>
          <w:rFonts w:hint="eastAsia"/>
        </w:rPr>
        <w:t>MASCAL</w:t>
      </w:r>
      <w:r w:rsidRPr="00741420">
        <w:rPr>
          <w:rFonts w:hint="eastAsia"/>
        </w:rPr>
        <w:t>）需要对医疗救治和伤员撤离进行分类与优先级排序。在战场上，伤员首先会被撤离至“伤亡人员集结点”（</w:t>
      </w:r>
      <w:r w:rsidRPr="00741420">
        <w:rPr>
          <w:rFonts w:hint="eastAsia"/>
        </w:rPr>
        <w:t>CCP</w:t>
      </w:r>
      <w:r w:rsidRPr="00741420">
        <w:rPr>
          <w:rFonts w:hint="eastAsia"/>
        </w:rPr>
        <w:t>）。</w:t>
      </w:r>
      <w:r w:rsidRPr="00741420">
        <w:rPr>
          <w:rFonts w:hint="eastAsia"/>
        </w:rPr>
        <w:t>CCP</w:t>
      </w:r>
      <w:r w:rsidRPr="00741420">
        <w:rPr>
          <w:rFonts w:hint="eastAsia"/>
        </w:rPr>
        <w:t>是一个免遭敌方袭击的区域，仅在安全警戒圈得以维持期间存在。在</w:t>
      </w:r>
      <w:r w:rsidRPr="00741420">
        <w:rPr>
          <w:rFonts w:hint="eastAsia"/>
        </w:rPr>
        <w:t>CCP</w:t>
      </w:r>
      <w:r w:rsidRPr="00741420">
        <w:rPr>
          <w:rFonts w:hint="eastAsia"/>
        </w:rPr>
        <w:t>内，首先可实施“战术野战救治”，但一旦该区域重新面临敌方作战人员的威胁，计划中的医疗响应将立即转为“火力下救治”（</w:t>
      </w:r>
      <w:r w:rsidRPr="00741420">
        <w:rPr>
          <w:rFonts w:hint="eastAsia"/>
        </w:rPr>
        <w:t>Bhaumik</w:t>
      </w:r>
      <w:r w:rsidRPr="00741420">
        <w:rPr>
          <w:rFonts w:hint="eastAsia"/>
        </w:rPr>
        <w:t>等，</w:t>
      </w:r>
      <w:r w:rsidRPr="00741420">
        <w:rPr>
          <w:rFonts w:hint="eastAsia"/>
        </w:rPr>
        <w:t>2022</w:t>
      </w:r>
      <w:r w:rsidRPr="00741420">
        <w:rPr>
          <w:rFonts w:hint="eastAsia"/>
        </w:rPr>
        <w:t>；</w:t>
      </w:r>
      <w:r w:rsidRPr="00741420">
        <w:rPr>
          <w:rFonts w:hint="eastAsia"/>
        </w:rPr>
        <w:t>Falzone</w:t>
      </w:r>
      <w:r w:rsidRPr="00741420">
        <w:rPr>
          <w:rFonts w:hint="eastAsia"/>
        </w:rPr>
        <w:t>等，</w:t>
      </w:r>
      <w:r w:rsidRPr="00741420">
        <w:rPr>
          <w:rFonts w:hint="eastAsia"/>
        </w:rPr>
        <w:t>2017</w:t>
      </w:r>
      <w:r w:rsidRPr="00741420">
        <w:rPr>
          <w:rFonts w:hint="eastAsia"/>
        </w:rPr>
        <w:t>）。</w:t>
      </w:r>
    </w:p>
    <w:p w:rsidR="00741420" w:rsidRDefault="00741420"/>
    <w:p w:rsidR="00741420" w:rsidRDefault="00741420" w:rsidP="00741420">
      <w:pPr>
        <w:ind w:firstLine="440"/>
      </w:pPr>
      <w:r w:rsidRPr="00741420">
        <w:rPr>
          <w:rFonts w:hint="eastAsia"/>
        </w:rPr>
        <w:t>在战术野战救治过程中，首先依据</w:t>
      </w:r>
      <w:r w:rsidRPr="00741420">
        <w:rPr>
          <w:rFonts w:hint="eastAsia"/>
        </w:rPr>
        <w:t>MARCHE</w:t>
      </w:r>
      <w:r w:rsidRPr="00741420">
        <w:rPr>
          <w:rFonts w:hint="eastAsia"/>
        </w:rPr>
        <w:t>口诀对伤员进行评估，以确定最危及生命的损伤（即大出血控制、气道管理、呼吸管理、循环、低体温、头部损伤、眼部损伤以及其他所有情况）。优先级最高的评估（</w:t>
      </w:r>
      <w:r w:rsidRPr="00741420">
        <w:rPr>
          <w:rFonts w:hint="eastAsia"/>
        </w:rPr>
        <w:t>MAR</w:t>
      </w:r>
      <w:r w:rsidRPr="00741420">
        <w:rPr>
          <w:rFonts w:hint="eastAsia"/>
        </w:rPr>
        <w:t>）将持续重复，直至所有伤员病情稳定。值得注意的是，即使存在危及生命的损伤，在完成</w:t>
      </w:r>
      <w:r w:rsidRPr="00741420">
        <w:rPr>
          <w:rFonts w:hint="eastAsia"/>
        </w:rPr>
        <w:t>MAR</w:t>
      </w:r>
      <w:r w:rsidRPr="00741420">
        <w:rPr>
          <w:rFonts w:hint="eastAsia"/>
        </w:rPr>
        <w:t>检查之前也不得对其进行处理，因为无法在未知损伤面前正确地确定其优先级。未被及时发现的危及生命损伤会严重恶化患者的预后，尤其是在野战环境中，用于逆转因长时间忽视而造成的损害的设备（例如输血）并不总是</w:t>
      </w:r>
      <w:r w:rsidRPr="00741420">
        <w:rPr>
          <w:rFonts w:hint="eastAsia"/>
        </w:rPr>
        <w:t xml:space="preserve"> readily available</w:t>
      </w:r>
      <w:r w:rsidRPr="00741420">
        <w:rPr>
          <w:rFonts w:hint="eastAsia"/>
        </w:rPr>
        <w:t>。医务人员通过反复对每位伤员进行评估，始终保持对与受伤机制相关的生理体征的敏锐觉察，从而优化治疗方案并合理安排后送顺序。</w:t>
      </w:r>
    </w:p>
    <w:p w:rsidR="00741420" w:rsidRDefault="00741420" w:rsidP="00741420">
      <w:pPr>
        <w:ind w:firstLine="440"/>
      </w:pPr>
    </w:p>
    <w:p w:rsidR="00741420" w:rsidRDefault="00741420" w:rsidP="00741420">
      <w:pPr>
        <w:ind w:firstLine="440"/>
      </w:pPr>
      <w:r w:rsidRPr="00741420">
        <w:rPr>
          <w:rFonts w:hint="eastAsia"/>
        </w:rPr>
        <w:lastRenderedPageBreak/>
        <w:t>治疗优先级取决于医疗资源、健康状况以及预期的伤情发展。此外，撤离优先级还需考虑上游医疗机构的可用资源、撤离平台的可行性、安全性与承载能力，以及作战区域内各资源之间的协调情况（</w:t>
      </w:r>
      <w:r w:rsidRPr="00741420">
        <w:rPr>
          <w:rFonts w:hint="eastAsia"/>
        </w:rPr>
        <w:t>Cicekci</w:t>
      </w:r>
      <w:r w:rsidRPr="00741420">
        <w:rPr>
          <w:rFonts w:hint="eastAsia"/>
        </w:rPr>
        <w:t>等，</w:t>
      </w:r>
      <w:r w:rsidRPr="00741420">
        <w:rPr>
          <w:rFonts w:hint="eastAsia"/>
        </w:rPr>
        <w:t>2022</w:t>
      </w:r>
      <w:r w:rsidRPr="00741420">
        <w:rPr>
          <w:rFonts w:hint="eastAsia"/>
        </w:rPr>
        <w:t>）。从中共方面来看，伤员可进一步被转运至作战区域内外、拥有更多支援与资源的医疗机构。</w:t>
      </w:r>
    </w:p>
    <w:p w:rsidR="00741420" w:rsidRDefault="00741420" w:rsidP="00741420">
      <w:pPr>
        <w:ind w:firstLine="440"/>
      </w:pPr>
    </w:p>
    <w:p w:rsidR="00741420" w:rsidRDefault="00741420" w:rsidP="00741420">
      <w:pPr>
        <w:ind w:firstLine="440"/>
      </w:pPr>
      <w:r w:rsidRPr="00741420">
        <w:rPr>
          <w:rFonts w:hint="eastAsia"/>
        </w:rPr>
        <w:t>如果撤离行动延迟至预期（且经过训练的）时间窗口之外，医疗响应将进入“长时间野战救治”阶段。这种伤员管理方式要求突破院前医疗流程中以规则为导向的操作规范，转而依据对伤员评估与再评估所做出的更为复杂的医疗决策（基南与里兹伯格，</w:t>
      </w:r>
      <w:r w:rsidRPr="00741420">
        <w:rPr>
          <w:rFonts w:hint="eastAsia"/>
        </w:rPr>
        <w:t>2017</w:t>
      </w:r>
      <w:r w:rsidRPr="00741420">
        <w:rPr>
          <w:rFonts w:hint="eastAsia"/>
        </w:rPr>
        <w:t>；皮尔格拉姆等，</w:t>
      </w:r>
      <w:r w:rsidRPr="00741420">
        <w:rPr>
          <w:rFonts w:hint="eastAsia"/>
        </w:rPr>
        <w:t>2023</w:t>
      </w:r>
      <w:r w:rsidRPr="00741420">
        <w:rPr>
          <w:rFonts w:hint="eastAsia"/>
        </w:rPr>
        <w:t>）。医务人员需根据对损伤表现及预测损伤进程的理解，审慎地进行资源分配和医疗干预（奇切克奇等，</w:t>
      </w:r>
      <w:r w:rsidRPr="00741420">
        <w:rPr>
          <w:rFonts w:hint="eastAsia"/>
        </w:rPr>
        <w:t>2022</w:t>
      </w:r>
      <w:r w:rsidRPr="00741420">
        <w:rPr>
          <w:rFonts w:hint="eastAsia"/>
        </w:rPr>
        <w:t>）。尽管医院内的决策与管理已充分考虑复杂的生理因素，但目前野战环境中的伤员评估仍局限于在资源匮乏、光线与声音条件较差的环境中可观察或测量的体征与症状，以避免被敌方察觉（中心，</w:t>
      </w:r>
      <w:r w:rsidRPr="00741420">
        <w:rPr>
          <w:rFonts w:hint="eastAsia"/>
        </w:rPr>
        <w:t>2023</w:t>
      </w:r>
      <w:r w:rsidRPr="00741420">
        <w:rPr>
          <w:rFonts w:hint="eastAsia"/>
        </w:rPr>
        <w:t>；奇切克奇等，</w:t>
      </w:r>
      <w:r w:rsidRPr="00741420">
        <w:rPr>
          <w:rFonts w:hint="eastAsia"/>
        </w:rPr>
        <w:t>2022</w:t>
      </w:r>
      <w:r w:rsidRPr="00741420">
        <w:rPr>
          <w:rFonts w:hint="eastAsia"/>
        </w:rPr>
        <w:t>；瑞安等，</w:t>
      </w:r>
      <w:r w:rsidRPr="00741420">
        <w:rPr>
          <w:rFonts w:hint="eastAsia"/>
        </w:rPr>
        <w:t>1990</w:t>
      </w:r>
      <w:r w:rsidRPr="00741420">
        <w:rPr>
          <w:rFonts w:hint="eastAsia"/>
        </w:rPr>
        <w:t>）。医务人员必须从生命体征中推断出损伤进程，并据此制定恰当的治疗方案。许多与长时间野战救治相关的任务需要更高的身体灵巧度，例如针刺减压术，同时也需要更大的认知负荷，比如对生命体征趋势的分析性评估（例如尿量、精神状态、末梢血流丧失、毛细血管充盈时间</w:t>
      </w:r>
      <w:r>
        <w:rPr>
          <w:rFonts w:hint="eastAsia"/>
        </w:rPr>
        <w:t>、</w:t>
      </w:r>
      <w:r w:rsidRPr="00741420">
        <w:rPr>
          <w:rFonts w:hint="eastAsia"/>
        </w:rPr>
        <w:t>乳酸水平）。生命体征趋势有助于更好地了解器官功能，并为治疗决策提供依据。用于追踪这些信息的工具通常是一张纸和一支记号笔（</w:t>
      </w:r>
      <w:r w:rsidRPr="00741420">
        <w:rPr>
          <w:rFonts w:hint="eastAsia"/>
        </w:rPr>
        <w:t>Centre</w:t>
      </w:r>
      <w:r w:rsidRPr="00741420">
        <w:rPr>
          <w:rFonts w:hint="eastAsia"/>
        </w:rPr>
        <w:t>，</w:t>
      </w:r>
      <w:r w:rsidRPr="00741420">
        <w:rPr>
          <w:rFonts w:hint="eastAsia"/>
        </w:rPr>
        <w:t>2023</w:t>
      </w:r>
      <w:r w:rsidRPr="00741420">
        <w:rPr>
          <w:rFonts w:hint="eastAsia"/>
        </w:rPr>
        <w:t>；</w:t>
      </w:r>
      <w:r w:rsidRPr="00741420">
        <w:rPr>
          <w:rFonts w:hint="eastAsia"/>
        </w:rPr>
        <w:t>Cicekci</w:t>
      </w:r>
      <w:r w:rsidRPr="00741420">
        <w:rPr>
          <w:rFonts w:hint="eastAsia"/>
        </w:rPr>
        <w:t>等，</w:t>
      </w:r>
      <w:r w:rsidRPr="00741420">
        <w:rPr>
          <w:rFonts w:hint="eastAsia"/>
        </w:rPr>
        <w:t>2022</w:t>
      </w:r>
      <w:r w:rsidRPr="00741420">
        <w:rPr>
          <w:rFonts w:hint="eastAsia"/>
        </w:rPr>
        <w:t>）。这些工具易受恶劣天气影响，记录的信息可能因字迹潦草或匆忙</w:t>
      </w:r>
      <w:r>
        <w:rPr>
          <w:rFonts w:hint="eastAsia"/>
        </w:rPr>
        <w:t>书写、甚至涂抹而难以辨认，且基于文本的数据可能妨碍对趋势的识别</w:t>
      </w:r>
      <w:r w:rsidRPr="00741420">
        <w:rPr>
          <w:rFonts w:hint="eastAsia"/>
        </w:rPr>
        <w:t>。</w:t>
      </w:r>
    </w:p>
    <w:p w:rsidR="00741420" w:rsidRDefault="00741420" w:rsidP="00741420">
      <w:pPr>
        <w:ind w:firstLine="440"/>
      </w:pPr>
    </w:p>
    <w:p w:rsidR="00741420" w:rsidRDefault="00001608" w:rsidP="00741420">
      <w:pPr>
        <w:ind w:firstLine="440"/>
      </w:pPr>
      <w:r w:rsidRPr="00001608">
        <w:rPr>
          <w:rFonts w:hint="eastAsia"/>
        </w:rPr>
        <w:t>生理功能监测能力有限，加之干预措施选择减少、医疗并发症风险升高（例如休克或脓毒症），使得伤员在资源匮乏环境中停留时间越长，健康预后就越差（</w:t>
      </w:r>
      <w:r w:rsidRPr="00001608">
        <w:rPr>
          <w:rFonts w:hint="eastAsia"/>
        </w:rPr>
        <w:t xml:space="preserve">Nemeth </w:t>
      </w:r>
      <w:r w:rsidRPr="00001608">
        <w:rPr>
          <w:rFonts w:hint="eastAsia"/>
        </w:rPr>
        <w:t>等，</w:t>
      </w:r>
      <w:r w:rsidRPr="00001608">
        <w:rPr>
          <w:rFonts w:hint="eastAsia"/>
        </w:rPr>
        <w:t>2023</w:t>
      </w:r>
      <w:r w:rsidRPr="00001608">
        <w:rPr>
          <w:rFonts w:hint="eastAsia"/>
        </w:rPr>
        <w:t>）。在本文的范畴内，我们的研究聚焦于可战略性整合以支持远端前沿阵地伤员管理的技术。过去几十年里，硅制造技术、天线设计、通信协议及显示元件等技术领域的累积进展，提升了远端前沿医疗响应中集成分析与信息支持的潜在效能（</w:t>
      </w:r>
      <w:r w:rsidRPr="00001608">
        <w:rPr>
          <w:rFonts w:hint="eastAsia"/>
        </w:rPr>
        <w:t xml:space="preserve">Ahmad </w:t>
      </w:r>
      <w:r w:rsidRPr="00001608">
        <w:rPr>
          <w:rFonts w:hint="eastAsia"/>
        </w:rPr>
        <w:t>等，</w:t>
      </w:r>
      <w:r w:rsidRPr="00001608">
        <w:rPr>
          <w:rFonts w:hint="eastAsia"/>
        </w:rPr>
        <w:t>2023</w:t>
      </w:r>
      <w:r w:rsidRPr="00001608">
        <w:rPr>
          <w:rFonts w:hint="eastAsia"/>
        </w:rPr>
        <w:t>；</w:t>
      </w:r>
      <w:r w:rsidRPr="00001608">
        <w:rPr>
          <w:rFonts w:hint="eastAsia"/>
        </w:rPr>
        <w:t xml:space="preserve">Aledhari </w:t>
      </w:r>
      <w:r w:rsidRPr="00001608">
        <w:rPr>
          <w:rFonts w:hint="eastAsia"/>
        </w:rPr>
        <w:t>等，</w:t>
      </w:r>
      <w:r w:rsidRPr="00001608">
        <w:rPr>
          <w:rFonts w:hint="eastAsia"/>
        </w:rPr>
        <w:t>2022</w:t>
      </w:r>
      <w:r w:rsidRPr="00001608">
        <w:rPr>
          <w:rFonts w:hint="eastAsia"/>
        </w:rPr>
        <w:t>；</w:t>
      </w:r>
      <w:r w:rsidRPr="00001608">
        <w:rPr>
          <w:rFonts w:hint="eastAsia"/>
        </w:rPr>
        <w:t xml:space="preserve">Bazyar </w:t>
      </w:r>
      <w:r w:rsidRPr="00001608">
        <w:rPr>
          <w:rFonts w:hint="eastAsia"/>
        </w:rPr>
        <w:t>等，</w:t>
      </w:r>
      <w:r w:rsidRPr="00001608">
        <w:rPr>
          <w:rFonts w:hint="eastAsia"/>
        </w:rPr>
        <w:t>2020</w:t>
      </w:r>
      <w:r w:rsidRPr="00001608">
        <w:rPr>
          <w:rFonts w:hint="eastAsia"/>
        </w:rPr>
        <w:t>；</w:t>
      </w:r>
      <w:r w:rsidRPr="00001608">
        <w:rPr>
          <w:rFonts w:hint="eastAsia"/>
        </w:rPr>
        <w:t xml:space="preserve">Cassignol </w:t>
      </w:r>
      <w:r w:rsidRPr="00001608">
        <w:rPr>
          <w:rFonts w:hint="eastAsia"/>
        </w:rPr>
        <w:t>等，</w:t>
      </w:r>
      <w:r w:rsidRPr="00001608">
        <w:rPr>
          <w:rFonts w:hint="eastAsia"/>
        </w:rPr>
        <w:t>2019</w:t>
      </w:r>
      <w:r w:rsidRPr="00001608">
        <w:rPr>
          <w:rFonts w:hint="eastAsia"/>
        </w:rPr>
        <w:t>；</w:t>
      </w:r>
      <w:r w:rsidRPr="00001608">
        <w:rPr>
          <w:rFonts w:hint="eastAsia"/>
        </w:rPr>
        <w:t xml:space="preserve">Olivia </w:t>
      </w:r>
      <w:r w:rsidRPr="00001608">
        <w:rPr>
          <w:rFonts w:hint="eastAsia"/>
        </w:rPr>
        <w:t>等，</w:t>
      </w:r>
      <w:r w:rsidRPr="00001608">
        <w:rPr>
          <w:rFonts w:hint="eastAsia"/>
        </w:rPr>
        <w:t>2021</w:t>
      </w:r>
      <w:r w:rsidRPr="00001608">
        <w:rPr>
          <w:rFonts w:hint="eastAsia"/>
        </w:rPr>
        <w:t>）。</w:t>
      </w:r>
    </w:p>
    <w:p w:rsidR="00001608" w:rsidRDefault="00001608" w:rsidP="00741420">
      <w:pPr>
        <w:ind w:firstLine="440"/>
      </w:pPr>
    </w:p>
    <w:p w:rsidR="00001608" w:rsidRDefault="00001608" w:rsidP="00741420">
      <w:pPr>
        <w:ind w:firstLine="440"/>
      </w:pPr>
      <w:r w:rsidRPr="00001608">
        <w:rPr>
          <w:rFonts w:hint="eastAsia"/>
        </w:rPr>
        <w:t>目前，我们已具备技术能力，能够测量、分析、存储并传输生理信号，从而实时了解伤员的健康状况（</w:t>
      </w:r>
      <w:r w:rsidRPr="00001608">
        <w:rPr>
          <w:rFonts w:hint="eastAsia"/>
        </w:rPr>
        <w:t>Tharion &amp; Kaushik, 2006</w:t>
      </w:r>
      <w:r w:rsidRPr="00001608">
        <w:rPr>
          <w:rFonts w:hint="eastAsia"/>
        </w:rPr>
        <w:t>）。此类信号测量、通信与显示技术的实例已成功应用于临时医疗环境中，以支持远程患者监护（</w:t>
      </w:r>
      <w:r w:rsidRPr="00001608">
        <w:rPr>
          <w:rFonts w:hint="eastAsia"/>
        </w:rPr>
        <w:t>Steinhubl et al., 2016</w:t>
      </w:r>
      <w:r w:rsidRPr="00001608">
        <w:rPr>
          <w:rFonts w:hint="eastAsia"/>
        </w:rPr>
        <w:t>）。然而，尽管相关文献和专利中所呈现的方法早已广受欢迎且种类繁多，但在战斗伤员救治过程中，技术的实际应用仍显不足（</w:t>
      </w:r>
      <w:r w:rsidRPr="00001608">
        <w:rPr>
          <w:rFonts w:hint="eastAsia"/>
        </w:rPr>
        <w:t>Nemeth et al., 2023; Sarma et al., 2023; Schmidt et al., 2023</w:t>
      </w:r>
      <w:r w:rsidRPr="00001608">
        <w:rPr>
          <w:rFonts w:hint="eastAsia"/>
        </w:rPr>
        <w:t>）。将技术融入复杂系统时，必须考虑的不仅限于技术本身的能力。任何干预措施都应充分顾及战术野战救护及长期野战护理所处的极端环境与认知状态。</w:t>
      </w:r>
    </w:p>
    <w:p w:rsidR="00001608" w:rsidRDefault="00001608" w:rsidP="00741420">
      <w:pPr>
        <w:ind w:firstLine="440"/>
      </w:pPr>
    </w:p>
    <w:p w:rsidR="00001608" w:rsidRDefault="00001608" w:rsidP="00741420">
      <w:pPr>
        <w:ind w:firstLine="440"/>
      </w:pPr>
      <w:r w:rsidRPr="00001608">
        <w:rPr>
          <w:rFonts w:hint="eastAsia"/>
        </w:rPr>
        <w:t>层次化任务分析（</w:t>
      </w:r>
      <w:r w:rsidRPr="00001608">
        <w:rPr>
          <w:rFonts w:hint="eastAsia"/>
        </w:rPr>
        <w:t>HTA</w:t>
      </w:r>
      <w:r w:rsidRPr="00001608">
        <w:rPr>
          <w:rFonts w:hint="eastAsia"/>
        </w:rPr>
        <w:t>）与人为失误分析（</w:t>
      </w:r>
      <w:r w:rsidRPr="00001608">
        <w:rPr>
          <w:rFonts w:hint="eastAsia"/>
        </w:rPr>
        <w:t>HFA</w:t>
      </w:r>
      <w:r w:rsidRPr="00001608">
        <w:rPr>
          <w:rFonts w:hint="eastAsia"/>
        </w:rPr>
        <w:t>）能够捕捉实现各项任务的目标及具体步骤细节。研究人员此前已在医疗保健领域运用</w:t>
      </w:r>
      <w:r w:rsidRPr="00001608">
        <w:rPr>
          <w:rFonts w:hint="eastAsia"/>
        </w:rPr>
        <w:t>HTA</w:t>
      </w:r>
      <w:r w:rsidRPr="00001608">
        <w:rPr>
          <w:rFonts w:hint="eastAsia"/>
        </w:rPr>
        <w:t>和</w:t>
      </w:r>
      <w:r w:rsidRPr="00001608">
        <w:rPr>
          <w:rFonts w:hint="eastAsia"/>
        </w:rPr>
        <w:t>HFA</w:t>
      </w:r>
      <w:r w:rsidRPr="00001608">
        <w:rPr>
          <w:rFonts w:hint="eastAsia"/>
        </w:rPr>
        <w:t>，以探究各类流程与规程所面临的挑战，例如患者转运过程中的护理连续性，或针对应急响应的预案制定（</w:t>
      </w:r>
      <w:r w:rsidRPr="00001608">
        <w:rPr>
          <w:rFonts w:hint="eastAsia"/>
        </w:rPr>
        <w:t>Annett &amp; Duncan, 1967</w:t>
      </w:r>
      <w:r w:rsidRPr="00001608">
        <w:rPr>
          <w:rFonts w:hint="eastAsia"/>
        </w:rPr>
        <w:t>；</w:t>
      </w:r>
      <w:r w:rsidRPr="00001608">
        <w:rPr>
          <w:rFonts w:hint="eastAsia"/>
        </w:rPr>
        <w:t>Benton et al., 2023</w:t>
      </w:r>
      <w:r w:rsidRPr="00001608">
        <w:rPr>
          <w:rFonts w:hint="eastAsia"/>
        </w:rPr>
        <w:t>；</w:t>
      </w:r>
      <w:r w:rsidRPr="00001608">
        <w:rPr>
          <w:rFonts w:hint="eastAsia"/>
        </w:rPr>
        <w:t>Bourne et al., 2022</w:t>
      </w:r>
      <w:r w:rsidRPr="00001608">
        <w:rPr>
          <w:rFonts w:hint="eastAsia"/>
        </w:rPr>
        <w:t>；</w:t>
      </w:r>
      <w:r w:rsidRPr="00001608">
        <w:rPr>
          <w:rFonts w:hint="eastAsia"/>
        </w:rPr>
        <w:t>Jonson et al., 2017</w:t>
      </w:r>
      <w:r w:rsidRPr="00001608">
        <w:rPr>
          <w:rFonts w:hint="eastAsia"/>
        </w:rPr>
        <w:t>；</w:t>
      </w:r>
      <w:r w:rsidRPr="00001608">
        <w:rPr>
          <w:rFonts w:hint="eastAsia"/>
        </w:rPr>
        <w:t>Raduma-Tom</w:t>
      </w:r>
      <w:r w:rsidRPr="00001608">
        <w:rPr>
          <w:rFonts w:hint="eastAsia"/>
        </w:rPr>
        <w:t>à</w:t>
      </w:r>
      <w:r w:rsidRPr="00001608">
        <w:rPr>
          <w:rFonts w:hint="eastAsia"/>
        </w:rPr>
        <w:t>s et al., 2012</w:t>
      </w:r>
      <w:r w:rsidRPr="00001608">
        <w:rPr>
          <w:rFonts w:hint="eastAsia"/>
        </w:rPr>
        <w:t>）。</w:t>
      </w:r>
    </w:p>
    <w:p w:rsidR="00001608" w:rsidRDefault="00001608" w:rsidP="00741420">
      <w:pPr>
        <w:ind w:firstLine="440"/>
      </w:pPr>
    </w:p>
    <w:p w:rsidR="00001608" w:rsidRDefault="00001608" w:rsidP="00741420">
      <w:pPr>
        <w:ind w:firstLine="440"/>
      </w:pPr>
      <w:r w:rsidRPr="00001608">
        <w:rPr>
          <w:rFonts w:hint="eastAsia"/>
          <w:highlight w:val="yellow"/>
        </w:rPr>
        <w:t>认知工作分析（</w:t>
      </w:r>
      <w:r w:rsidRPr="00001608">
        <w:rPr>
          <w:rFonts w:hint="eastAsia"/>
          <w:highlight w:val="yellow"/>
        </w:rPr>
        <w:t>CWA</w:t>
      </w:r>
      <w:r w:rsidRPr="00001608">
        <w:rPr>
          <w:rFonts w:hint="eastAsia"/>
          <w:highlight w:val="yellow"/>
        </w:rPr>
        <w:t>）被引入用于模拟人与……之间的交互。</w:t>
      </w:r>
      <w:r w:rsidRPr="00001608">
        <w:rPr>
          <w:rFonts w:hint="eastAsia"/>
        </w:rPr>
        <w:t>通过形成性分析，可在复杂的社会技术系统中获取信息（文森特，</w:t>
      </w:r>
      <w:r w:rsidRPr="00001608">
        <w:rPr>
          <w:rFonts w:hint="eastAsia"/>
        </w:rPr>
        <w:t>1999</w:t>
      </w:r>
      <w:r w:rsidRPr="00001608">
        <w:rPr>
          <w:rFonts w:hint="eastAsia"/>
        </w:rPr>
        <w:t>）。工作域分析（</w:t>
      </w:r>
      <w:r w:rsidRPr="00001608">
        <w:rPr>
          <w:rFonts w:hint="eastAsia"/>
        </w:rPr>
        <w:t>WDA</w:t>
      </w:r>
      <w:r w:rsidRPr="00001608">
        <w:rPr>
          <w:rFonts w:hint="eastAsia"/>
        </w:rPr>
        <w:t>）与工作者能力分析（</w:t>
      </w:r>
      <w:r w:rsidRPr="00001608">
        <w:rPr>
          <w:rFonts w:hint="eastAsia"/>
        </w:rPr>
        <w:t>WCA</w:t>
      </w:r>
      <w:r w:rsidRPr="00001608">
        <w:rPr>
          <w:rFonts w:hint="eastAsia"/>
        </w:rPr>
        <w:t>）分别是</w:t>
      </w:r>
      <w:r w:rsidRPr="00001608">
        <w:rPr>
          <w:rFonts w:hint="eastAsia"/>
        </w:rPr>
        <w:t>CWA</w:t>
      </w:r>
      <w:r w:rsidRPr="00001608">
        <w:rPr>
          <w:rFonts w:hint="eastAsia"/>
        </w:rPr>
        <w:t>的第一阶段和最后一阶段；二者依次实施后，可生成生态界面设计（</w:t>
      </w:r>
      <w:r w:rsidRPr="00001608">
        <w:rPr>
          <w:rFonts w:hint="eastAsia"/>
        </w:rPr>
        <w:t>EID</w:t>
      </w:r>
      <w:r w:rsidRPr="00001608">
        <w:rPr>
          <w:rFonts w:hint="eastAsia"/>
        </w:rPr>
        <w:t>）框架。</w:t>
      </w:r>
      <w:r w:rsidRPr="00001608">
        <w:rPr>
          <w:rFonts w:hint="eastAsia"/>
        </w:rPr>
        <w:t>EID</w:t>
      </w:r>
      <w:r w:rsidRPr="00001608">
        <w:rPr>
          <w:rFonts w:hint="eastAsia"/>
        </w:rPr>
        <w:t>识别出最能支持工作者在系统内开展活动以实现目标所面临的认知需求的特征性信息要</w:t>
      </w:r>
      <w:r w:rsidRPr="00001608">
        <w:rPr>
          <w:rFonts w:hint="eastAsia"/>
        </w:rPr>
        <w:lastRenderedPageBreak/>
        <w:t>素（奥斯汀等，</w:t>
      </w:r>
      <w:r w:rsidRPr="00001608">
        <w:rPr>
          <w:rFonts w:hint="eastAsia"/>
        </w:rPr>
        <w:t>2022</w:t>
      </w:r>
      <w:r w:rsidRPr="00001608">
        <w:rPr>
          <w:rFonts w:hint="eastAsia"/>
        </w:rPr>
        <w:t>；伯恩斯，</w:t>
      </w:r>
      <w:r w:rsidRPr="00001608">
        <w:rPr>
          <w:rFonts w:hint="eastAsia"/>
        </w:rPr>
        <w:t>2000</w:t>
      </w:r>
      <w:r w:rsidRPr="00001608">
        <w:rPr>
          <w:rFonts w:hint="eastAsia"/>
        </w:rPr>
        <w:t>；伯恩斯与哈尤杜基维奇，</w:t>
      </w:r>
      <w:r w:rsidRPr="00001608">
        <w:rPr>
          <w:rFonts w:hint="eastAsia"/>
        </w:rPr>
        <w:t>2004</w:t>
      </w:r>
      <w:r w:rsidRPr="00001608">
        <w:rPr>
          <w:rFonts w:hint="eastAsia"/>
        </w:rPr>
        <w:t>；奈卡尔，</w:t>
      </w:r>
      <w:r w:rsidRPr="00001608">
        <w:rPr>
          <w:rFonts w:hint="eastAsia"/>
        </w:rPr>
        <w:t>2013</w:t>
      </w:r>
      <w:r w:rsidRPr="00001608">
        <w:rPr>
          <w:rFonts w:hint="eastAsia"/>
        </w:rPr>
        <w:t>；奈卡尔与本，</w:t>
      </w:r>
      <w:r w:rsidRPr="00001608">
        <w:rPr>
          <w:rFonts w:hint="eastAsia"/>
        </w:rPr>
        <w:t>2021</w:t>
      </w:r>
      <w:r w:rsidRPr="00001608">
        <w:rPr>
          <w:rFonts w:hint="eastAsia"/>
        </w:rPr>
        <w:t>）。</w:t>
      </w:r>
      <w:r w:rsidRPr="00001608">
        <w:rPr>
          <w:rFonts w:hint="eastAsia"/>
        </w:rPr>
        <w:t>WDA</w:t>
      </w:r>
      <w:r w:rsidRPr="00001608">
        <w:rPr>
          <w:rFonts w:hint="eastAsia"/>
        </w:rPr>
        <w:t>构建了一种层次化的关系，将系统目标与其实体组件的功能联系起来。通过</w:t>
      </w:r>
      <w:r w:rsidRPr="00001608">
        <w:rPr>
          <w:rFonts w:hint="eastAsia"/>
        </w:rPr>
        <w:t>WDA</w:t>
      </w:r>
      <w:r w:rsidRPr="00001608">
        <w:rPr>
          <w:rFonts w:hint="eastAsia"/>
        </w:rPr>
        <w:t>分析，系统被分解为不同层级的信息抽象与物理分解元素，从而分析工作域施加的功能约束（奈卡尔，</w:t>
      </w:r>
      <w:r w:rsidRPr="00001608">
        <w:rPr>
          <w:rFonts w:hint="eastAsia"/>
        </w:rPr>
        <w:t>2013</w:t>
      </w:r>
      <w:r w:rsidRPr="00001608">
        <w:rPr>
          <w:rFonts w:hint="eastAsia"/>
        </w:rPr>
        <w:t>）。传达系统的结构知识，有助于工作者对系统信息进行概括，并更高效地加以处理（拉斯穆森，</w:t>
      </w:r>
      <w:r w:rsidRPr="00001608">
        <w:rPr>
          <w:rFonts w:hint="eastAsia"/>
        </w:rPr>
        <w:t>1985</w:t>
      </w:r>
      <w:r w:rsidRPr="00001608">
        <w:rPr>
          <w:rFonts w:hint="eastAsia"/>
        </w:rPr>
        <w:t>）。</w:t>
      </w:r>
    </w:p>
    <w:p w:rsidR="00001608" w:rsidRDefault="00001608" w:rsidP="00741420">
      <w:pPr>
        <w:ind w:firstLine="440"/>
      </w:pPr>
    </w:p>
    <w:p w:rsidR="00001608" w:rsidRDefault="00001608" w:rsidP="00741420">
      <w:pPr>
        <w:ind w:firstLine="440"/>
      </w:pPr>
      <w:r>
        <w:rPr>
          <w:rFonts w:hint="eastAsia"/>
        </w:rPr>
        <w:t>WCA</w:t>
      </w:r>
      <w:r w:rsidRPr="00001608">
        <w:rPr>
          <w:rFonts w:hint="eastAsia"/>
        </w:rPr>
        <w:t>考虑了在既定工作领域约束条件下行动者的各种行为。这些不同类型的行为——具体而言，即技能型行为（</w:t>
      </w:r>
      <w:r w:rsidRPr="00001608">
        <w:rPr>
          <w:rFonts w:hint="eastAsia"/>
        </w:rPr>
        <w:t>SBB</w:t>
      </w:r>
      <w:r w:rsidRPr="00001608">
        <w:rPr>
          <w:rFonts w:hint="eastAsia"/>
        </w:rPr>
        <w:t>）、规则型行为（</w:t>
      </w:r>
      <w:r w:rsidRPr="00001608">
        <w:rPr>
          <w:rFonts w:hint="eastAsia"/>
        </w:rPr>
        <w:t>RBB</w:t>
      </w:r>
      <w:r w:rsidRPr="00001608">
        <w:rPr>
          <w:rFonts w:hint="eastAsia"/>
        </w:rPr>
        <w:t>）和基于知识的行为（</w:t>
      </w:r>
      <w:r w:rsidRPr="00001608">
        <w:rPr>
          <w:rFonts w:hint="eastAsia"/>
        </w:rPr>
        <w:t>KBB</w:t>
      </w:r>
      <w:r w:rsidRPr="00001608">
        <w:rPr>
          <w:rFonts w:hint="eastAsia"/>
        </w:rPr>
        <w:t>）——描述了产生相应行为所需的信息水平与处理方式的不同。每种行为类型都可能是必要的（</w:t>
      </w:r>
      <w:r w:rsidRPr="00001608">
        <w:rPr>
          <w:rFonts w:hint="eastAsia"/>
        </w:rPr>
        <w:t>Naikar &amp; Ben, 2021</w:t>
      </w:r>
      <w:r w:rsidRPr="00001608">
        <w:rPr>
          <w:rFonts w:hint="eastAsia"/>
        </w:rPr>
        <w:t>）。在大多数作战情境中，医务人员需通过反应（即</w:t>
      </w:r>
      <w:r w:rsidRPr="00001608">
        <w:rPr>
          <w:rFonts w:hint="eastAsia"/>
        </w:rPr>
        <w:t>SBB</w:t>
      </w:r>
      <w:r w:rsidRPr="00001608">
        <w:rPr>
          <w:rFonts w:hint="eastAsia"/>
        </w:rPr>
        <w:t>）或遵循既定规程（即</w:t>
      </w:r>
      <w:r w:rsidRPr="00001608">
        <w:rPr>
          <w:rFonts w:hint="eastAsia"/>
        </w:rPr>
        <w:t>RBB</w:t>
      </w:r>
      <w:r w:rsidRPr="00001608">
        <w:rPr>
          <w:rFonts w:hint="eastAsia"/>
        </w:rPr>
        <w:t>）来应对信息。然而，在面对全新事件时，例如</w:t>
      </w:r>
      <w:r w:rsidRPr="00001608">
        <w:rPr>
          <w:rFonts w:hint="eastAsia"/>
        </w:rPr>
        <w:t>MASCAL</w:t>
      </w:r>
      <w:r w:rsidRPr="00001608">
        <w:rPr>
          <w:rFonts w:hint="eastAsia"/>
        </w:rPr>
        <w:t>行动中所出现的复杂情形，相关行为无法事先规划，因此需要借助对</w:t>
      </w:r>
      <w:r w:rsidRPr="00001608">
        <w:rPr>
          <w:rFonts w:hint="eastAsia"/>
        </w:rPr>
        <w:t>CCP</w:t>
      </w:r>
      <w:r w:rsidRPr="00001608">
        <w:rPr>
          <w:rFonts w:hint="eastAsia"/>
        </w:rPr>
        <w:t>系统的理解来确定行动方案（即</w:t>
      </w:r>
      <w:r w:rsidRPr="00001608">
        <w:rPr>
          <w:rFonts w:hint="eastAsia"/>
        </w:rPr>
        <w:t>KBB</w:t>
      </w:r>
      <w:r w:rsidRPr="00001608">
        <w:rPr>
          <w:rFonts w:hint="eastAsia"/>
        </w:rPr>
        <w:t>）。本分析的结果揭示了如何通过界面设计支持这三种不同类型的行为，以优化人类的认知能力（</w:t>
      </w:r>
      <w:r w:rsidRPr="00001608">
        <w:rPr>
          <w:rFonts w:hint="eastAsia"/>
        </w:rPr>
        <w:t>Kilgore &amp; St-Cyr, 2006</w:t>
      </w:r>
      <w:r w:rsidRPr="00001608">
        <w:rPr>
          <w:rFonts w:hint="eastAsia"/>
        </w:rPr>
        <w:t>）。我们应用了</w:t>
      </w:r>
      <w:r w:rsidRPr="00001608">
        <w:rPr>
          <w:rFonts w:hint="eastAsia"/>
        </w:rPr>
        <w:t>EID</w:t>
      </w:r>
      <w:r w:rsidRPr="00001608">
        <w:rPr>
          <w:rFonts w:hint="eastAsia"/>
        </w:rPr>
        <w:t>方法，以探究在</w:t>
      </w:r>
      <w:r w:rsidRPr="00001608">
        <w:rPr>
          <w:rFonts w:hint="eastAsia"/>
        </w:rPr>
        <w:t>CCP</w:t>
      </w:r>
      <w:r w:rsidRPr="00001608">
        <w:rPr>
          <w:rFonts w:hint="eastAsia"/>
        </w:rPr>
        <w:t>系统约束条件下，支持医务人员行动所需的信息内容。</w:t>
      </w:r>
    </w:p>
    <w:p w:rsidR="00001608" w:rsidRDefault="00001608" w:rsidP="00741420">
      <w:pPr>
        <w:ind w:firstLine="440"/>
      </w:pPr>
    </w:p>
    <w:p w:rsidR="00001608" w:rsidRDefault="00001608" w:rsidP="00741420">
      <w:pPr>
        <w:ind w:firstLine="440"/>
      </w:pPr>
      <w:r w:rsidRPr="00001608">
        <w:rPr>
          <w:rFonts w:hint="eastAsia"/>
        </w:rPr>
        <w:t>在下文中，我们采用人因工程框架对大规模伤亡事件进行了分析，以确定远程医疗响应中所需的技术能力和制约因素。我们最初通过</w:t>
      </w:r>
      <w:r w:rsidRPr="00001608">
        <w:rPr>
          <w:rFonts w:hint="eastAsia"/>
        </w:rPr>
        <w:t>HTA</w:t>
      </w:r>
      <w:r w:rsidRPr="00001608">
        <w:rPr>
          <w:rFonts w:hint="eastAsia"/>
        </w:rPr>
        <w:t>对</w:t>
      </w:r>
      <w:r w:rsidRPr="00001608">
        <w:rPr>
          <w:rFonts w:hint="eastAsia"/>
        </w:rPr>
        <w:t>CCP</w:t>
      </w:r>
      <w:r w:rsidRPr="00001608">
        <w:rPr>
          <w:rFonts w:hint="eastAsia"/>
        </w:rPr>
        <w:t>进行的分析性表述，考察了支撑系统目标的系统制约与任务。基于</w:t>
      </w:r>
      <w:r w:rsidRPr="00001608">
        <w:rPr>
          <w:rFonts w:hint="eastAsia"/>
        </w:rPr>
        <w:t>HFA</w:t>
      </w:r>
      <w:r w:rsidRPr="00001608">
        <w:rPr>
          <w:rFonts w:hint="eastAsia"/>
        </w:rPr>
        <w:t>的风险评估与潜在失效分类，明确了最有可能通过加强技术干预予以支持的信息要素。借助</w:t>
      </w:r>
      <w:r w:rsidRPr="00001608">
        <w:rPr>
          <w:rFonts w:hint="eastAsia"/>
        </w:rPr>
        <w:t>WCA</w:t>
      </w:r>
      <w:r w:rsidRPr="00001608">
        <w:rPr>
          <w:rFonts w:hint="eastAsia"/>
        </w:rPr>
        <w:t>开展的最终分析，则将系统的脆弱性转化为所需的行动能力，进而映射至相应的技术功能。</w:t>
      </w:r>
      <w:r w:rsidRPr="00001608">
        <w:rPr>
          <w:rFonts w:hint="eastAsia"/>
          <w:highlight w:val="yellow"/>
        </w:rPr>
        <w:t>本研究的目标是勾勒出关键用于支持远征作战中医疗救护的系统的设计考量。</w:t>
      </w:r>
    </w:p>
    <w:p w:rsidR="00001608" w:rsidRDefault="00001608" w:rsidP="00741420">
      <w:pPr>
        <w:ind w:firstLine="440"/>
      </w:pPr>
    </w:p>
    <w:p w:rsidR="00001608" w:rsidRDefault="00001608" w:rsidP="00001608">
      <w:r w:rsidRPr="00001608">
        <w:rPr>
          <w:rFonts w:hint="eastAsia"/>
        </w:rPr>
        <w:t xml:space="preserve">2. </w:t>
      </w:r>
      <w:r w:rsidRPr="00001608">
        <w:rPr>
          <w:rFonts w:hint="eastAsia"/>
        </w:rPr>
        <w:t>方法</w:t>
      </w:r>
    </w:p>
    <w:p w:rsidR="00001608" w:rsidRDefault="00001608" w:rsidP="00001608">
      <w:pPr>
        <w:ind w:firstLineChars="200" w:firstLine="420"/>
      </w:pPr>
      <w:r w:rsidRPr="00001608">
        <w:rPr>
          <w:rFonts w:hint="eastAsia"/>
        </w:rPr>
        <w:t>数据是在为期两天的名为“研讨会”的数据收集活动中收集的（详见第</w:t>
      </w:r>
      <w:r w:rsidRPr="00001608">
        <w:rPr>
          <w:rFonts w:hint="eastAsia"/>
        </w:rPr>
        <w:t>2.1</w:t>
      </w:r>
      <w:r w:rsidRPr="00001608">
        <w:rPr>
          <w:rFonts w:hint="eastAsia"/>
        </w:rPr>
        <w:t>节）。我们邀请了</w:t>
      </w:r>
      <w:r w:rsidRPr="00001608">
        <w:rPr>
          <w:rFonts w:hint="eastAsia"/>
        </w:rPr>
        <w:t>7</w:t>
      </w:r>
      <w:r w:rsidRPr="00001608">
        <w:rPr>
          <w:rFonts w:hint="eastAsia"/>
        </w:rPr>
        <w:t>名志愿者，他们包括军士长至少校级别的军官和军士，其中男性</w:t>
      </w:r>
      <w:r w:rsidRPr="00001608">
        <w:rPr>
          <w:rFonts w:hint="eastAsia"/>
        </w:rPr>
        <w:t>5</w:t>
      </w:r>
      <w:r w:rsidRPr="00001608">
        <w:rPr>
          <w:rFonts w:hint="eastAsia"/>
        </w:rPr>
        <w:t>名，平均年龄为</w:t>
      </w:r>
      <w:r w:rsidRPr="00001608">
        <w:rPr>
          <w:rFonts w:hint="eastAsia"/>
        </w:rPr>
        <w:t>35</w:t>
      </w:r>
      <w:r w:rsidRPr="00001608">
        <w:rPr>
          <w:rFonts w:hint="eastAsia"/>
        </w:rPr>
        <w:t>岁（标准差</w:t>
      </w:r>
      <w:r w:rsidRPr="00001608">
        <w:rPr>
          <w:rFonts w:hint="eastAsia"/>
        </w:rPr>
        <w:t>6</w:t>
      </w:r>
      <w:r w:rsidRPr="00001608">
        <w:rPr>
          <w:rFonts w:hint="eastAsia"/>
        </w:rPr>
        <w:t>岁）。这些志愿者来自加拿大武装部队的四个不同单位，具有丰富多样的医疗领域从业经验。本研究已获加拿大国防研发局人类研究伦理委员会批准，所有参与者均签署了知情同意书。除了上述数据收集活动之外，我们还通过探索性研究机会加深了对</w:t>
      </w:r>
      <w:r w:rsidRPr="00001608">
        <w:rPr>
          <w:rFonts w:hint="eastAsia"/>
        </w:rPr>
        <w:t>CCP</w:t>
      </w:r>
      <w:r w:rsidRPr="00001608">
        <w:rPr>
          <w:rFonts w:hint="eastAsia"/>
        </w:rPr>
        <w:t>的理解；我们现场观摩了实战医学学员的评估过程，并参与了高保真度的大规模伤亡模拟演练。此外，我们还参考了加拿大军队卫生服务部门制定的医疗技术员相关规程与操作流程（</w:t>
      </w:r>
      <w:r w:rsidRPr="00001608">
        <w:rPr>
          <w:rFonts w:hint="eastAsia"/>
        </w:rPr>
        <w:t>Cicekci</w:t>
      </w:r>
      <w:r w:rsidRPr="00001608">
        <w:rPr>
          <w:rFonts w:hint="eastAsia"/>
        </w:rPr>
        <w:t>等，</w:t>
      </w:r>
      <w:r w:rsidRPr="00001608">
        <w:rPr>
          <w:rFonts w:hint="eastAsia"/>
        </w:rPr>
        <w:t>2022</w:t>
      </w:r>
      <w:r w:rsidRPr="00001608">
        <w:rPr>
          <w:rFonts w:hint="eastAsia"/>
        </w:rPr>
        <w:t>；</w:t>
      </w:r>
      <w:r w:rsidRPr="00001608">
        <w:rPr>
          <w:rFonts w:hint="eastAsia"/>
        </w:rPr>
        <w:t>Kilgore &amp; St-Cyr</w:t>
      </w:r>
      <w:r w:rsidRPr="00001608">
        <w:rPr>
          <w:rFonts w:hint="eastAsia"/>
        </w:rPr>
        <w:t>，</w:t>
      </w:r>
      <w:r w:rsidRPr="00001608">
        <w:rPr>
          <w:rFonts w:hint="eastAsia"/>
        </w:rPr>
        <w:t>2006</w:t>
      </w:r>
      <w:r w:rsidRPr="00001608">
        <w:rPr>
          <w:rFonts w:hint="eastAsia"/>
        </w:rPr>
        <w:t>；</w:t>
      </w:r>
      <w:r w:rsidRPr="00001608">
        <w:rPr>
          <w:rFonts w:hint="eastAsia"/>
        </w:rPr>
        <w:t>Naikar</w:t>
      </w:r>
      <w:r w:rsidRPr="00001608">
        <w:rPr>
          <w:rFonts w:hint="eastAsia"/>
        </w:rPr>
        <w:t>，</w:t>
      </w:r>
      <w:r w:rsidRPr="00001608">
        <w:rPr>
          <w:rFonts w:hint="eastAsia"/>
        </w:rPr>
        <w:t>2013</w:t>
      </w:r>
      <w:r w:rsidRPr="00001608">
        <w:rPr>
          <w:rFonts w:hint="eastAsia"/>
        </w:rPr>
        <w:t>）。此次数据收集活动、参考资料以及探索性机会为我们运用</w:t>
      </w:r>
      <w:r w:rsidRPr="00001608">
        <w:rPr>
          <w:rFonts w:hint="eastAsia"/>
        </w:rPr>
        <w:t>WDA</w:t>
      </w:r>
      <w:r w:rsidRPr="00001608">
        <w:rPr>
          <w:rFonts w:hint="eastAsia"/>
        </w:rPr>
        <w:t>和</w:t>
      </w:r>
      <w:r w:rsidRPr="00001608">
        <w:rPr>
          <w:rFonts w:hint="eastAsia"/>
        </w:rPr>
        <w:t>WCA</w:t>
      </w:r>
      <w:r w:rsidRPr="00001608">
        <w:rPr>
          <w:rFonts w:hint="eastAsia"/>
        </w:rPr>
        <w:t>方法分析</w:t>
      </w:r>
      <w:r w:rsidRPr="00001608">
        <w:rPr>
          <w:rFonts w:hint="eastAsia"/>
        </w:rPr>
        <w:t>CCP</w:t>
      </w:r>
      <w:r w:rsidRPr="00001608">
        <w:rPr>
          <w:rFonts w:hint="eastAsia"/>
        </w:rPr>
        <w:t>系统领域提供了重要依据，以识别最能支持医务人员在大规模伤亡场景中执行战术野战救治时认知需求的相关信息。</w:t>
      </w:r>
    </w:p>
    <w:p w:rsidR="00001608" w:rsidRDefault="00001608" w:rsidP="00001608">
      <w:pPr>
        <w:ind w:firstLineChars="200" w:firstLine="420"/>
      </w:pPr>
    </w:p>
    <w:p w:rsidR="00001608" w:rsidRDefault="00001608" w:rsidP="00001608">
      <w:pPr>
        <w:rPr>
          <w:rFonts w:hint="eastAsia"/>
        </w:rPr>
      </w:pPr>
      <w:r w:rsidRPr="00001608">
        <w:rPr>
          <w:rFonts w:hint="eastAsia"/>
        </w:rPr>
        <w:t xml:space="preserve">2.1.  </w:t>
      </w:r>
      <w:r w:rsidRPr="00001608">
        <w:rPr>
          <w:rFonts w:hint="eastAsia"/>
        </w:rPr>
        <w:t>研讨会</w:t>
      </w:r>
      <w:r w:rsidRPr="00001608">
        <w:rPr>
          <w:rFonts w:hint="eastAsia"/>
        </w:rPr>
        <w:t xml:space="preserve"> </w:t>
      </w:r>
      <w:r w:rsidRPr="00001608">
        <w:rPr>
          <w:rFonts w:hint="eastAsia"/>
        </w:rPr>
        <w:t>设计</w:t>
      </w:r>
    </w:p>
    <w:p w:rsidR="00001608" w:rsidRDefault="00001608" w:rsidP="00001608">
      <w:r w:rsidRPr="00001608">
        <w:rPr>
          <w:rFonts w:hint="eastAsia"/>
        </w:rPr>
        <w:t>研讨会围绕以下两个</w:t>
      </w:r>
      <w:r w:rsidRPr="00001608">
        <w:rPr>
          <w:rFonts w:hint="eastAsia"/>
        </w:rPr>
        <w:t>MASCAL</w:t>
      </w:r>
      <w:r w:rsidRPr="00001608">
        <w:rPr>
          <w:rFonts w:hint="eastAsia"/>
        </w:rPr>
        <w:t>场景展开了讨论，这些场景为评估将采用的程序和资源提供了背景。</w:t>
      </w:r>
    </w:p>
    <w:p w:rsidR="00001608" w:rsidRDefault="00001608" w:rsidP="00001608">
      <w:r w:rsidRPr="00001608">
        <w:rPr>
          <w:rFonts w:hint="eastAsia"/>
        </w:rPr>
        <w:t xml:space="preserve">1.  </w:t>
      </w:r>
      <w:r w:rsidRPr="00001608">
        <w:rPr>
          <w:rFonts w:hint="eastAsia"/>
        </w:rPr>
        <w:t>一次炮击造成四名伤员：</w:t>
      </w:r>
      <w:r w:rsidRPr="00001608">
        <w:rPr>
          <w:rFonts w:hint="eastAsia"/>
        </w:rPr>
        <w:t xml:space="preserve">1. </w:t>
      </w:r>
      <w:r w:rsidRPr="00001608">
        <w:rPr>
          <w:rFonts w:hint="eastAsia"/>
        </w:rPr>
        <w:t>下腹部和大腿被穿透性弹片伤；</w:t>
      </w:r>
      <w:r w:rsidRPr="00001608">
        <w:rPr>
          <w:rFonts w:hint="eastAsia"/>
        </w:rPr>
        <w:t xml:space="preserve">2. </w:t>
      </w:r>
      <w:r w:rsidRPr="00001608">
        <w:rPr>
          <w:rFonts w:hint="eastAsia"/>
        </w:rPr>
        <w:t>肘部截肢；</w:t>
      </w:r>
      <w:r w:rsidRPr="00001608">
        <w:rPr>
          <w:rFonts w:hint="eastAsia"/>
        </w:rPr>
        <w:t>3</w:t>
      </w:r>
      <w:r w:rsidRPr="00001608">
        <w:rPr>
          <w:rFonts w:hint="eastAsia"/>
        </w:rPr>
        <w:t>和</w:t>
      </w:r>
      <w:r w:rsidRPr="00001608">
        <w:rPr>
          <w:rFonts w:hint="eastAsia"/>
        </w:rPr>
        <w:t xml:space="preserve">4. </w:t>
      </w:r>
      <w:r w:rsidRPr="00001608">
        <w:rPr>
          <w:rFonts w:hint="eastAsia"/>
        </w:rPr>
        <w:t>胸部和头部遭受钝器创伤。当时所穿的装备包括防弹背心和头盔。天气并非影响因素，但现场环境较为暴露且地处偏远。一名医务人员即为唯一的医疗权威。</w:t>
      </w:r>
    </w:p>
    <w:p w:rsidR="00001608" w:rsidRDefault="00001608" w:rsidP="00001608">
      <w:r w:rsidRPr="00001608">
        <w:rPr>
          <w:rFonts w:hint="eastAsia"/>
        </w:rPr>
        <w:t xml:space="preserve">2.  </w:t>
      </w:r>
      <w:r w:rsidRPr="00001608">
        <w:rPr>
          <w:rFonts w:hint="eastAsia"/>
        </w:rPr>
        <w:t>一起机动车事故造成五名伤员：</w:t>
      </w:r>
      <w:r w:rsidRPr="00001608">
        <w:rPr>
          <w:rFonts w:hint="eastAsia"/>
        </w:rPr>
        <w:t>1</w:t>
      </w:r>
      <w:r w:rsidRPr="00001608">
        <w:rPr>
          <w:rFonts w:hint="eastAsia"/>
        </w:rPr>
        <w:t>、</w:t>
      </w:r>
      <w:r w:rsidRPr="00001608">
        <w:rPr>
          <w:rFonts w:hint="eastAsia"/>
        </w:rPr>
        <w:t>2</w:t>
      </w:r>
      <w:r w:rsidRPr="00001608">
        <w:rPr>
          <w:rFonts w:hint="eastAsia"/>
        </w:rPr>
        <w:t>和</w:t>
      </w:r>
      <w:r w:rsidRPr="00001608">
        <w:rPr>
          <w:rFonts w:hint="eastAsia"/>
        </w:rPr>
        <w:t>3</w:t>
      </w:r>
      <w:r w:rsidRPr="00001608">
        <w:rPr>
          <w:rFonts w:hint="eastAsia"/>
        </w:rPr>
        <w:t>号伤员面部及颈部为部分厚度烧伤，</w:t>
      </w:r>
      <w:r w:rsidRPr="00001608">
        <w:rPr>
          <w:rFonts w:hint="eastAsia"/>
        </w:rPr>
        <w:t>4</w:t>
      </w:r>
      <w:r w:rsidRPr="00001608">
        <w:rPr>
          <w:rFonts w:hint="eastAsia"/>
        </w:rPr>
        <w:t>和</w:t>
      </w:r>
      <w:r w:rsidRPr="00001608">
        <w:rPr>
          <w:rFonts w:hint="eastAsia"/>
        </w:rPr>
        <w:t>5</w:t>
      </w:r>
      <w:r w:rsidRPr="00001608">
        <w:rPr>
          <w:rFonts w:hint="eastAsia"/>
        </w:rPr>
        <w:t>号伤员前臂为全厚度烧伤。此外，</w:t>
      </w:r>
      <w:r w:rsidRPr="00001608">
        <w:rPr>
          <w:rFonts w:hint="eastAsia"/>
        </w:rPr>
        <w:t>4</w:t>
      </w:r>
      <w:r w:rsidRPr="00001608">
        <w:rPr>
          <w:rFonts w:hint="eastAsia"/>
        </w:rPr>
        <w:t>号和</w:t>
      </w:r>
      <w:r w:rsidRPr="00001608">
        <w:rPr>
          <w:rFonts w:hint="eastAsia"/>
        </w:rPr>
        <w:t>5</w:t>
      </w:r>
      <w:r w:rsidRPr="00001608">
        <w:rPr>
          <w:rFonts w:hint="eastAsia"/>
        </w:rPr>
        <w:t>号伤员身体右侧遭受钝性外伤，并伴有弹片穿透性损伤，累及手臂和腿部。目前，伤员正被送往位于冬季前沿作战基地的一处医疗站接受救治。</w:t>
      </w:r>
      <w:r w:rsidRPr="00001608">
        <w:rPr>
          <w:rFonts w:hint="eastAsia"/>
          <w:highlight w:val="yellow"/>
        </w:rPr>
        <w:lastRenderedPageBreak/>
        <w:t>天气。现场的医务人员包括一名医疗官、一名医师助理和两名护理员。</w:t>
      </w:r>
    </w:p>
    <w:p w:rsidR="00001608" w:rsidRDefault="00001608" w:rsidP="00001608"/>
    <w:p w:rsidR="00001608" w:rsidRDefault="00001608" w:rsidP="00001608">
      <w:pPr>
        <w:ind w:firstLineChars="200" w:firstLine="420"/>
      </w:pPr>
      <w:r w:rsidRPr="00001608">
        <w:rPr>
          <w:rFonts w:hint="eastAsia"/>
        </w:rPr>
        <w:t>我们的研究团队通过“边走边说”的方式，引导参与者识别他们在每个场景中将执行的每一项任务和行动。这一过程分两组进行（按级别划分，以促进开放讨论）。我们遵循了</w:t>
      </w:r>
      <w:r w:rsidRPr="00001608">
        <w:rPr>
          <w:rFonts w:hint="eastAsia"/>
        </w:rPr>
        <w:t>Benton</w:t>
      </w:r>
      <w:r w:rsidRPr="00001608">
        <w:rPr>
          <w:rFonts w:hint="eastAsia"/>
        </w:rPr>
        <w:t>等人（</w:t>
      </w:r>
      <w:r w:rsidRPr="00001608">
        <w:rPr>
          <w:rFonts w:hint="eastAsia"/>
        </w:rPr>
        <w:t>2023</w:t>
      </w:r>
      <w:r w:rsidRPr="00001608">
        <w:rPr>
          <w:rFonts w:hint="eastAsia"/>
        </w:rPr>
        <w:t>）所概述的流程。随后，我们采用层次任务分析（</w:t>
      </w:r>
      <w:r w:rsidRPr="00001608">
        <w:rPr>
          <w:rFonts w:hint="eastAsia"/>
        </w:rPr>
        <w:t>HTA</w:t>
      </w:r>
      <w:r w:rsidRPr="00001608">
        <w:rPr>
          <w:rFonts w:hint="eastAsia"/>
        </w:rPr>
        <w:t>）和人为失误分析（</w:t>
      </w:r>
      <w:r w:rsidRPr="00001608">
        <w:rPr>
          <w:rFonts w:hint="eastAsia"/>
        </w:rPr>
        <w:t>HFA</w:t>
      </w:r>
      <w:r w:rsidRPr="00001608">
        <w:rPr>
          <w:rFonts w:hint="eastAsia"/>
        </w:rPr>
        <w:t>）框架，对参与者的报告进行了深入分析。在研讨会期间，我们组织了多次小组讨论和全体会议，以充分调动参与者的积极性，贯穿整个</w:t>
      </w:r>
      <w:r w:rsidRPr="00001608">
        <w:rPr>
          <w:rFonts w:hint="eastAsia"/>
        </w:rPr>
        <w:t>HTA</w:t>
      </w:r>
      <w:r w:rsidRPr="00001608">
        <w:rPr>
          <w:rFonts w:hint="eastAsia"/>
        </w:rPr>
        <w:t>和</w:t>
      </w:r>
      <w:r w:rsidRPr="00001608">
        <w:rPr>
          <w:rFonts w:hint="eastAsia"/>
        </w:rPr>
        <w:t>HFA</w:t>
      </w:r>
      <w:r w:rsidRPr="00001608">
        <w:rPr>
          <w:rFonts w:hint="eastAsia"/>
        </w:rPr>
        <w:t>分析过程（</w:t>
      </w:r>
      <w:r w:rsidRPr="00001608">
        <w:rPr>
          <w:rFonts w:hint="eastAsia"/>
        </w:rPr>
        <w:t>Annett &amp; Duncan, 1967</w:t>
      </w:r>
      <w:r w:rsidRPr="00001608">
        <w:rPr>
          <w:rFonts w:hint="eastAsia"/>
        </w:rPr>
        <w:t>；</w:t>
      </w:r>
      <w:r w:rsidRPr="00001608">
        <w:rPr>
          <w:rFonts w:hint="eastAsia"/>
        </w:rPr>
        <w:t>Benton et al., 2023</w:t>
      </w:r>
      <w:r w:rsidRPr="00001608">
        <w:rPr>
          <w:rFonts w:hint="eastAsia"/>
        </w:rPr>
        <w:t>；</w:t>
      </w:r>
      <w:r w:rsidRPr="00001608">
        <w:rPr>
          <w:rFonts w:hint="eastAsia"/>
        </w:rPr>
        <w:t>Bourne et al., 2022</w:t>
      </w:r>
      <w:r w:rsidRPr="00001608">
        <w:rPr>
          <w:rFonts w:hint="eastAsia"/>
        </w:rPr>
        <w:t>；</w:t>
      </w:r>
      <w:r w:rsidRPr="00001608">
        <w:rPr>
          <w:rFonts w:hint="eastAsia"/>
        </w:rPr>
        <w:t>Jonson et al., 2017</w:t>
      </w:r>
      <w:r w:rsidRPr="00001608">
        <w:rPr>
          <w:rFonts w:hint="eastAsia"/>
        </w:rPr>
        <w:t>）。在研讨会的最后一天，我们使用了系统可用性量表（</w:t>
      </w:r>
      <w:r w:rsidRPr="00001608">
        <w:rPr>
          <w:rFonts w:hint="eastAsia"/>
        </w:rPr>
        <w:t>SUS</w:t>
      </w:r>
      <w:r w:rsidRPr="00001608">
        <w:rPr>
          <w:rFonts w:hint="eastAsia"/>
        </w:rPr>
        <w:t>；</w:t>
      </w:r>
      <w:r w:rsidRPr="00001608">
        <w:rPr>
          <w:rFonts w:hint="eastAsia"/>
        </w:rPr>
        <w:t>Tullis &amp; Albert, 2013</w:t>
      </w:r>
      <w:r w:rsidRPr="00001608">
        <w:rPr>
          <w:rFonts w:hint="eastAsia"/>
        </w:rPr>
        <w:t>），以评估当前</w:t>
      </w:r>
      <w:r w:rsidRPr="00001608">
        <w:rPr>
          <w:rFonts w:hint="eastAsia"/>
        </w:rPr>
        <w:t>MASCAL</w:t>
      </w:r>
      <w:r w:rsidRPr="00001608">
        <w:rPr>
          <w:rFonts w:hint="eastAsia"/>
        </w:rPr>
        <w:t>医疗响应中所使用的工具与技术的可用性。这些被评估的工具与技术均由参与者在</w:t>
      </w:r>
      <w:r w:rsidRPr="00001608">
        <w:rPr>
          <w:rFonts w:hint="eastAsia"/>
        </w:rPr>
        <w:t>HTA</w:t>
      </w:r>
      <w:r w:rsidRPr="00001608">
        <w:rPr>
          <w:rFonts w:hint="eastAsia"/>
        </w:rPr>
        <w:t>过程中确定，它们正是在应对两个场景时所使用的。该调查共包含</w:t>
      </w:r>
      <w:r w:rsidRPr="00001608">
        <w:rPr>
          <w:rFonts w:hint="eastAsia"/>
        </w:rPr>
        <w:t>10</w:t>
      </w:r>
      <w:r w:rsidRPr="00001608">
        <w:rPr>
          <w:rFonts w:hint="eastAsia"/>
        </w:rPr>
        <w:t>个问题，分别从有效性、效率和满意度三个方面进行询问（</w:t>
      </w:r>
      <w:r w:rsidRPr="00001608">
        <w:rPr>
          <w:rFonts w:hint="eastAsia"/>
        </w:rPr>
        <w:t>Tullis &amp; Albert, 2013</w:t>
      </w:r>
      <w:r w:rsidRPr="00001608">
        <w:rPr>
          <w:rFonts w:hint="eastAsia"/>
        </w:rPr>
        <w:t>）。</w:t>
      </w:r>
    </w:p>
    <w:p w:rsidR="00001608" w:rsidRDefault="00001608" w:rsidP="00001608">
      <w:pPr>
        <w:ind w:firstLineChars="200" w:firstLine="420"/>
        <w:rPr>
          <w:rFonts w:hint="eastAsia"/>
        </w:rPr>
      </w:pPr>
    </w:p>
    <w:p w:rsidR="00001608" w:rsidRDefault="00001608" w:rsidP="00001608">
      <w:r w:rsidRPr="00001608">
        <w:rPr>
          <w:rFonts w:hint="eastAsia"/>
        </w:rPr>
        <w:t xml:space="preserve">3. </w:t>
      </w:r>
      <w:r w:rsidRPr="00001608">
        <w:rPr>
          <w:rFonts w:hint="eastAsia"/>
        </w:rPr>
        <w:t>结果</w:t>
      </w:r>
    </w:p>
    <w:p w:rsidR="00001608" w:rsidRDefault="00001608" w:rsidP="00001608">
      <w:pPr>
        <w:ind w:firstLineChars="200" w:firstLine="420"/>
      </w:pPr>
      <w:r w:rsidRPr="00001608">
        <w:rPr>
          <w:rFonts w:hint="eastAsia"/>
        </w:rPr>
        <w:t>HTA</w:t>
      </w:r>
      <w:r w:rsidRPr="00001608">
        <w:rPr>
          <w:rFonts w:hint="eastAsia"/>
        </w:rPr>
        <w:t>生成了一份全面的行动清单，这些行动按总体任务及其相互依赖关系进行了结构化排列。参与者根据任务易发生故障的程度、系统对任务失败的敏感性，以及对系统干预具有较强容忍度的领域，确定了若干项特别相关的任务。经优先排序的任务包括：采用</w:t>
      </w:r>
      <w:r w:rsidRPr="00001608">
        <w:rPr>
          <w:rFonts w:hint="eastAsia"/>
        </w:rPr>
        <w:t>START</w:t>
      </w:r>
      <w:r w:rsidRPr="00001608">
        <w:rPr>
          <w:rFonts w:hint="eastAsia"/>
        </w:rPr>
        <w:t>（简单分诊与快速处理）算法对伤员进行分类筛查，确定分诊优先级，并依据相应颜色标签对伤员进行标识（即从最高到最低治疗优先级依次为：立即救治—红色标签、延迟救治—黄色标签、仅作观察—绿色标签、等待救治—黑色标签）；在伤员集结点内确定关键位置；规划并维持通信畅通，以协调疏散后勤保障工作；明确从伤员集结点出发的疏散优先级；开展快速体格检查，以发现那些不易察觉的紧急损伤；以及实施更为详尽的体格检查，以便诊断并监测患者在长期护理过程中可能出现的生理变化趋势。表</w:t>
      </w:r>
      <w:r w:rsidRPr="00001608">
        <w:rPr>
          <w:rFonts w:hint="eastAsia"/>
        </w:rPr>
        <w:t>1</w:t>
      </w:r>
      <w:r w:rsidRPr="00001608">
        <w:rPr>
          <w:rFonts w:hint="eastAsia"/>
        </w:rPr>
        <w:t>中列出了针对每项优先任务所开展的人为失误分析（</w:t>
      </w:r>
      <w:r w:rsidRPr="00001608">
        <w:rPr>
          <w:rFonts w:hint="eastAsia"/>
        </w:rPr>
        <w:t>HFA</w:t>
      </w:r>
      <w:r w:rsidRPr="00001608">
        <w:rPr>
          <w:rFonts w:hint="eastAsia"/>
        </w:rPr>
        <w:t>）的总结。</w:t>
      </w:r>
    </w:p>
    <w:p w:rsidR="00001608" w:rsidRDefault="00001608" w:rsidP="00001608">
      <w:pPr>
        <w:ind w:firstLineChars="200" w:firstLine="420"/>
      </w:pPr>
      <w:r w:rsidRPr="00001608">
        <w:rPr>
          <w:rFonts w:hint="eastAsia"/>
        </w:rPr>
        <w:t>在中共内部，行动者以“作战剧场”的层级开展活动，其战略贯穿于战场上的所有作战行动。“作战剧场”可大致划分为部队的有组织行动，以及更进一步的实体组件清单。在中共作战中涉及的实体组件包括：由通信兵或副指挥官操作的通信设备、用于撤离伤员的车辆平台（空中或地面）、通过救治伤员而消耗的药品与医疗资源、用于记录信息的手持式伤员卡，以及医护人员随身携带但不随治疗过程消耗的装备。这些实体系统组件主要支持伤员的转移（即机动性），测量并追踪生命体征，识别并跟踪伤病情况，以及记录所实施的救治措施。该系统的各要素信息被抽象化为物理过程、通用功能、优先级衡量和目标等不同层次。其中，物理过程的通用功能通过维持战术控制、伤员管理以及掌握伤员相对健康状况，来支持安全性和优先级措施。图</w:t>
      </w:r>
      <w:r w:rsidRPr="00001608">
        <w:rPr>
          <w:rFonts w:hint="eastAsia"/>
        </w:rPr>
        <w:t>1</w:t>
      </w:r>
      <w:r w:rsidRPr="00001608">
        <w:rPr>
          <w:rFonts w:hint="eastAsia"/>
        </w:rPr>
        <w:t>总结了在中共工作域的抽象分解（</w:t>
      </w:r>
      <w:r w:rsidRPr="00001608">
        <w:rPr>
          <w:rFonts w:hint="eastAsia"/>
        </w:rPr>
        <w:t>AD</w:t>
      </w:r>
      <w:r w:rsidRPr="00001608">
        <w:rPr>
          <w:rFonts w:hint="eastAsia"/>
        </w:rPr>
        <w:t>）模型中，</w:t>
      </w:r>
      <w:r w:rsidRPr="00001608">
        <w:rPr>
          <w:rFonts w:hint="eastAsia"/>
        </w:rPr>
        <w:t>WDA</w:t>
      </w:r>
      <w:r w:rsidRPr="00001608">
        <w:rPr>
          <w:rFonts w:hint="eastAsia"/>
        </w:rPr>
        <w:t>的研究结果。如前所述，这些经过优先级排序的任务（经研讨会讨论确定）正是由医护人员执行的，而这些任务一旦失效，将对中共内部的医疗响应构成最高风险。</w:t>
      </w:r>
    </w:p>
    <w:p w:rsidR="00001608" w:rsidRDefault="00001608" w:rsidP="00001608">
      <w:pPr>
        <w:ind w:firstLineChars="200" w:firstLine="420"/>
      </w:pPr>
      <w:r w:rsidRPr="00001608">
        <w:rPr>
          <w:rFonts w:hint="eastAsia"/>
        </w:rPr>
        <w:t>我们选择将</w:t>
      </w:r>
      <w:r w:rsidRPr="00001608">
        <w:rPr>
          <w:rFonts w:hint="eastAsia"/>
        </w:rPr>
        <w:t>WCA</w:t>
      </w:r>
      <w:r w:rsidRPr="00001608">
        <w:rPr>
          <w:rFonts w:hint="eastAsia"/>
        </w:rPr>
        <w:t>的重点放在那些在最容易出现失误的领域内开展行动所必需的能力上（参见表</w:t>
      </w:r>
      <w:r w:rsidRPr="00001608">
        <w:rPr>
          <w:rFonts w:hint="eastAsia"/>
        </w:rPr>
        <w:t>1</w:t>
      </w:r>
      <w:r w:rsidRPr="00001608">
        <w:rPr>
          <w:rFonts w:hint="eastAsia"/>
        </w:rPr>
        <w:t>及图</w:t>
      </w:r>
      <w:r w:rsidRPr="00001608">
        <w:rPr>
          <w:rFonts w:hint="eastAsia"/>
        </w:rPr>
        <w:t>1</w:t>
      </w:r>
      <w:r w:rsidRPr="00001608">
        <w:rPr>
          <w:rFonts w:hint="eastAsia"/>
        </w:rPr>
        <w:t>中阴影标注的部分）。我们的</w:t>
      </w:r>
      <w:r w:rsidRPr="00001608">
        <w:rPr>
          <w:rFonts w:hint="eastAsia"/>
        </w:rPr>
        <w:t>WCA</w:t>
      </w:r>
      <w:r w:rsidRPr="00001608">
        <w:rPr>
          <w:rFonts w:hint="eastAsia"/>
        </w:rPr>
        <w:t>将支持医务人员在</w:t>
      </w:r>
      <w:r w:rsidRPr="00001608">
        <w:rPr>
          <w:rFonts w:hint="eastAsia"/>
        </w:rPr>
        <w:t>CCP</w:t>
      </w:r>
      <w:r w:rsidRPr="00001608">
        <w:rPr>
          <w:rFonts w:hint="eastAsia"/>
        </w:rPr>
        <w:t>中采取行动所需的行为分类整理成一套技能</w:t>
      </w:r>
      <w:r w:rsidRPr="00001608">
        <w:rPr>
          <w:rFonts w:hint="eastAsia"/>
        </w:rPr>
        <w:t>-</w:t>
      </w:r>
      <w:r w:rsidRPr="00001608">
        <w:rPr>
          <w:rFonts w:hint="eastAsia"/>
        </w:rPr>
        <w:t>规则</w:t>
      </w:r>
      <w:r w:rsidRPr="00001608">
        <w:rPr>
          <w:rFonts w:hint="eastAsia"/>
        </w:rPr>
        <w:t>-</w:t>
      </w:r>
      <w:r w:rsidRPr="00001608">
        <w:rPr>
          <w:rFonts w:hint="eastAsia"/>
        </w:rPr>
        <w:t>知识行为清单（简称</w:t>
      </w:r>
      <w:r w:rsidRPr="00001608">
        <w:rPr>
          <w:rFonts w:hint="eastAsia"/>
        </w:rPr>
        <w:t>SRK</w:t>
      </w:r>
      <w:r w:rsidRPr="00001608">
        <w:rPr>
          <w:rFonts w:hint="eastAsia"/>
        </w:rPr>
        <w:t>清单）。我们在</w:t>
      </w:r>
      <w:r w:rsidRPr="00001608">
        <w:rPr>
          <w:rFonts w:hint="eastAsia"/>
        </w:rPr>
        <w:t>CCP</w:t>
      </w:r>
      <w:r w:rsidRPr="00001608">
        <w:rPr>
          <w:rFonts w:hint="eastAsia"/>
        </w:rPr>
        <w:t>中进行的</w:t>
      </w:r>
      <w:r w:rsidRPr="00001608">
        <w:rPr>
          <w:rFonts w:hint="eastAsia"/>
        </w:rPr>
        <w:t>WCA</w:t>
      </w:r>
      <w:r w:rsidRPr="00001608">
        <w:rPr>
          <w:rFonts w:hint="eastAsia"/>
        </w:rPr>
        <w:t>结果见表</w:t>
      </w:r>
      <w:r w:rsidRPr="00001608">
        <w:rPr>
          <w:rFonts w:hint="eastAsia"/>
        </w:rPr>
        <w:t>2</w:t>
      </w:r>
      <w:r w:rsidRPr="00001608">
        <w:rPr>
          <w:rFonts w:hint="eastAsia"/>
        </w:rPr>
        <w:t>。</w:t>
      </w:r>
    </w:p>
    <w:p w:rsidR="00001608" w:rsidRDefault="00001608" w:rsidP="00001608">
      <w:pPr>
        <w:ind w:firstLineChars="200" w:firstLine="420"/>
      </w:pPr>
      <w:r w:rsidRPr="00001608">
        <w:rPr>
          <w:rFonts w:hint="eastAsia"/>
        </w:rPr>
        <w:t>表</w:t>
      </w:r>
      <w:r w:rsidRPr="00001608">
        <w:rPr>
          <w:rFonts w:hint="eastAsia"/>
        </w:rPr>
        <w:t>3</w:t>
      </w:r>
      <w:r w:rsidRPr="00001608">
        <w:rPr>
          <w:rFonts w:hint="eastAsia"/>
        </w:rPr>
        <w:t>展示了在研讨会情境中，参与者口头“使用”的现有设备与规程应用</w:t>
      </w:r>
      <w:r w:rsidRPr="00001608">
        <w:rPr>
          <w:rFonts w:hint="eastAsia"/>
        </w:rPr>
        <w:t>SUS</w:t>
      </w:r>
      <w:r w:rsidRPr="00001608">
        <w:rPr>
          <w:rFonts w:hint="eastAsia"/>
        </w:rPr>
        <w:t>评估的结果。表中对各项规程和设备均进行了分析。之前介绍过的</w:t>
      </w:r>
      <w:r w:rsidRPr="00001608">
        <w:rPr>
          <w:rFonts w:hint="eastAsia"/>
        </w:rPr>
        <w:t>MARCHE</w:t>
      </w:r>
      <w:r w:rsidRPr="00001608">
        <w:rPr>
          <w:rFonts w:hint="eastAsia"/>
        </w:rPr>
        <w:t>记忆法指导了在战术行动及长时间野战救护过程中定期开展的伤员评估流程。</w:t>
      </w:r>
      <w:r w:rsidRPr="00001608">
        <w:rPr>
          <w:rFonts w:hint="eastAsia"/>
        </w:rPr>
        <w:t>MIST-AT</w:t>
      </w:r>
      <w:r w:rsidRPr="00001608">
        <w:rPr>
          <w:rFonts w:hint="eastAsia"/>
        </w:rPr>
        <w:t>记忆法（机制、损伤、体征、治疗—年龄、时间）则用于在伤员撤离过程中的“交接”环节传递伤员信息。</w:t>
      </w:r>
      <w:r w:rsidRPr="00001608">
        <w:rPr>
          <w:rFonts w:hint="eastAsia"/>
        </w:rPr>
        <w:t>SMART</w:t>
      </w:r>
      <w:r w:rsidRPr="00001608">
        <w:rPr>
          <w:rFonts w:hint="eastAsia"/>
        </w:rPr>
        <w:t>分诊标签™（金鱼草医疗，</w:t>
      </w:r>
      <w:r w:rsidRPr="00001608">
        <w:rPr>
          <w:rFonts w:hint="eastAsia"/>
        </w:rPr>
        <w:t>2020</w:t>
      </w:r>
      <w:r w:rsidRPr="00001608">
        <w:rPr>
          <w:rFonts w:hint="eastAsia"/>
        </w:rPr>
        <w:t>年）是一种重要的趋势图表，而战术战斗伤员救治伤员卡（</w:t>
      </w:r>
      <w:r w:rsidRPr="00001608">
        <w:rPr>
          <w:rFonts w:hint="eastAsia"/>
        </w:rPr>
        <w:t>TCCC</w:t>
      </w:r>
      <w:r w:rsidRPr="00001608">
        <w:rPr>
          <w:rFonts w:hint="eastAsia"/>
        </w:rPr>
        <w:t>卡；</w:t>
      </w:r>
      <w:r w:rsidRPr="00001608">
        <w:rPr>
          <w:rFonts w:hint="eastAsia"/>
        </w:rPr>
        <w:lastRenderedPageBreak/>
        <w:t>Kotwal</w:t>
      </w:r>
      <w:r w:rsidRPr="00001608">
        <w:rPr>
          <w:rFonts w:hint="eastAsia"/>
        </w:rPr>
        <w:t>等，</w:t>
      </w:r>
      <w:r w:rsidRPr="00001608">
        <w:rPr>
          <w:rFonts w:hint="eastAsia"/>
        </w:rPr>
        <w:t>2013</w:t>
      </w:r>
      <w:r w:rsidRPr="00001608">
        <w:rPr>
          <w:rFonts w:hint="eastAsia"/>
        </w:rPr>
        <w:t>）则是另一种印刷模板形式，每位医务人员随身携带，用于记录受伤官兵的信息及所实施的各项救治措施。血压袖带、听诊器和脉搏血氧仪指夹是民用医学中常见的诊断工具，</w:t>
      </w:r>
      <w:r w:rsidRPr="00001608">
        <w:rPr>
          <w:rFonts w:hint="eastAsia"/>
          <w:highlight w:val="yellow"/>
        </w:rPr>
        <w:t>用于测量血压、听取心音以及监测。血氧饱和度分别。</w:t>
      </w:r>
      <w:r w:rsidRPr="00001608">
        <w:rPr>
          <w:rFonts w:hint="eastAsia"/>
          <w:highlight w:val="yellow"/>
        </w:rPr>
        <w:t xml:space="preserve">Propaq M </w:t>
      </w:r>
      <w:r w:rsidRPr="00001608">
        <w:rPr>
          <w:rFonts w:hint="eastAsia"/>
          <w:highlight w:val="yellow"/>
        </w:rPr>
        <w:t>是一款紧凑型生命体征监护仪（</w:t>
      </w:r>
      <w:r w:rsidRPr="00001608">
        <w:rPr>
          <w:rFonts w:hint="eastAsia"/>
          <w:highlight w:val="yellow"/>
        </w:rPr>
        <w:t xml:space="preserve">ZOLL </w:t>
      </w:r>
      <w:r w:rsidRPr="00001608">
        <w:rPr>
          <w:rFonts w:hint="eastAsia"/>
          <w:highlight w:val="yellow"/>
        </w:rPr>
        <w:t>医疗公司，</w:t>
      </w:r>
      <w:r w:rsidRPr="00001608">
        <w:rPr>
          <w:rFonts w:hint="eastAsia"/>
          <w:highlight w:val="yellow"/>
        </w:rPr>
        <w:t>2025</w:t>
      </w:r>
      <w:r w:rsidRPr="00001608">
        <w:rPr>
          <w:rFonts w:hint="eastAsia"/>
          <w:highlight w:val="yellow"/>
        </w:rPr>
        <w:t>）。</w:t>
      </w:r>
    </w:p>
    <w:p w:rsidR="00001608" w:rsidRDefault="00001608" w:rsidP="00001608">
      <w:pPr>
        <w:ind w:firstLineChars="200" w:firstLine="420"/>
      </w:pPr>
    </w:p>
    <w:p w:rsidR="00001608" w:rsidRDefault="00001608" w:rsidP="00001608">
      <w:pPr>
        <w:ind w:firstLineChars="200" w:firstLine="420"/>
      </w:pPr>
      <w:r w:rsidRPr="00001608">
        <w:rPr>
          <w:rFonts w:hint="eastAsia"/>
        </w:rPr>
        <w:t>表</w:t>
      </w:r>
      <w:r w:rsidRPr="00001608">
        <w:rPr>
          <w:rFonts w:hint="eastAsia"/>
        </w:rPr>
        <w:t xml:space="preserve">1. </w:t>
      </w:r>
      <w:r w:rsidRPr="00001608">
        <w:rPr>
          <w:rFonts w:hint="eastAsia"/>
        </w:rPr>
        <w:t>从层次化任务分析中选取的任务的人为失误分析。</w:t>
      </w:r>
    </w:p>
    <w:p w:rsidR="00001608" w:rsidRDefault="00001608" w:rsidP="00001608">
      <w:r>
        <w:rPr>
          <w:noProof/>
        </w:rPr>
        <w:drawing>
          <wp:inline distT="0" distB="0" distL="0" distR="0" wp14:anchorId="1D31E924" wp14:editId="455ECCBD">
            <wp:extent cx="5274310" cy="33134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313430"/>
                    </a:xfrm>
                    <a:prstGeom prst="rect">
                      <a:avLst/>
                    </a:prstGeom>
                  </pic:spPr>
                </pic:pic>
              </a:graphicData>
            </a:graphic>
          </wp:inline>
        </w:drawing>
      </w:r>
    </w:p>
    <w:p w:rsidR="00001608" w:rsidRDefault="00001608" w:rsidP="00001608"/>
    <w:p w:rsidR="00001608" w:rsidRDefault="00001608" w:rsidP="00001608">
      <w:pPr>
        <w:rPr>
          <w:rFonts w:hint="eastAsia"/>
        </w:rPr>
      </w:pPr>
      <w:r>
        <w:rPr>
          <w:noProof/>
        </w:rPr>
        <w:drawing>
          <wp:inline distT="0" distB="0" distL="0" distR="0" wp14:anchorId="1A9FB0B4" wp14:editId="0DA6E7D9">
            <wp:extent cx="5274310" cy="29368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36875"/>
                    </a:xfrm>
                    <a:prstGeom prst="rect">
                      <a:avLst/>
                    </a:prstGeom>
                  </pic:spPr>
                </pic:pic>
              </a:graphicData>
            </a:graphic>
          </wp:inline>
        </w:drawing>
      </w:r>
    </w:p>
    <w:p w:rsidR="00001608" w:rsidRDefault="00001608" w:rsidP="00001608">
      <w:r w:rsidRPr="00001608">
        <w:rPr>
          <w:rFonts w:hint="eastAsia"/>
        </w:rPr>
        <w:t>图</w:t>
      </w:r>
      <w:r w:rsidRPr="00001608">
        <w:rPr>
          <w:rFonts w:hint="eastAsia"/>
        </w:rPr>
        <w:t>1. CCP</w:t>
      </w:r>
      <w:r w:rsidRPr="00001608">
        <w:rPr>
          <w:rFonts w:hint="eastAsia"/>
        </w:rPr>
        <w:t>工作域的抽象分解模型。阴影元素突出了</w:t>
      </w:r>
      <w:r w:rsidRPr="00001608">
        <w:rPr>
          <w:rFonts w:hint="eastAsia"/>
        </w:rPr>
        <w:t>CCP</w:t>
      </w:r>
      <w:r w:rsidRPr="00001608">
        <w:rPr>
          <w:rFonts w:hint="eastAsia"/>
        </w:rPr>
        <w:t>系统中关键故障易发于医务人员的各个组成部分，并代表了</w:t>
      </w:r>
      <w:r w:rsidRPr="00001608">
        <w:rPr>
          <w:rFonts w:hint="eastAsia"/>
        </w:rPr>
        <w:t>HTa</w:t>
      </w:r>
      <w:r w:rsidRPr="00001608">
        <w:rPr>
          <w:rFonts w:hint="eastAsia"/>
        </w:rPr>
        <w:t>优先任务所涉及的领域（参见表</w:t>
      </w:r>
      <w:r w:rsidRPr="00001608">
        <w:rPr>
          <w:rFonts w:hint="eastAsia"/>
        </w:rPr>
        <w:t>1</w:t>
      </w:r>
      <w:r w:rsidRPr="00001608">
        <w:rPr>
          <w:rFonts w:hint="eastAsia"/>
        </w:rPr>
        <w:t>）。</w:t>
      </w:r>
    </w:p>
    <w:p w:rsidR="00001608" w:rsidRDefault="00001608" w:rsidP="00001608"/>
    <w:p w:rsidR="00001608" w:rsidRDefault="00001608" w:rsidP="00001608">
      <w:r w:rsidRPr="00001608">
        <w:rPr>
          <w:rFonts w:hint="eastAsia"/>
        </w:rPr>
        <w:t>表</w:t>
      </w:r>
      <w:r w:rsidRPr="00001608">
        <w:rPr>
          <w:rFonts w:hint="eastAsia"/>
        </w:rPr>
        <w:t>2</w:t>
      </w:r>
      <w:r w:rsidRPr="00001608">
        <w:rPr>
          <w:rFonts w:hint="eastAsia"/>
        </w:rPr>
        <w:t>：与广告中高亮显示的每个信息元素相关的可</w:t>
      </w:r>
      <w:r>
        <w:rPr>
          <w:rFonts w:hint="eastAsia"/>
        </w:rPr>
        <w:t>能医疗行为的技能、规则和知识行为清单</w:t>
      </w:r>
    </w:p>
    <w:p w:rsidR="00001608" w:rsidRDefault="00001608" w:rsidP="00001608">
      <w:r>
        <w:rPr>
          <w:noProof/>
        </w:rPr>
        <w:lastRenderedPageBreak/>
        <w:drawing>
          <wp:inline distT="0" distB="0" distL="0" distR="0" wp14:anchorId="2594DCAD" wp14:editId="1B533823">
            <wp:extent cx="5274310" cy="20866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86610"/>
                    </a:xfrm>
                    <a:prstGeom prst="rect">
                      <a:avLst/>
                    </a:prstGeom>
                  </pic:spPr>
                </pic:pic>
              </a:graphicData>
            </a:graphic>
          </wp:inline>
        </w:drawing>
      </w:r>
    </w:p>
    <w:p w:rsidR="00001608" w:rsidRDefault="00001608" w:rsidP="00001608"/>
    <w:p w:rsidR="00001608" w:rsidRDefault="00001608" w:rsidP="00001608">
      <w:r w:rsidRPr="00001608">
        <w:rPr>
          <w:rFonts w:hint="eastAsia"/>
        </w:rPr>
        <w:t>表</w:t>
      </w:r>
      <w:r w:rsidRPr="00001608">
        <w:rPr>
          <w:rFonts w:hint="eastAsia"/>
        </w:rPr>
        <w:t xml:space="preserve">3. </w:t>
      </w:r>
      <w:r w:rsidRPr="00001608">
        <w:rPr>
          <w:rFonts w:hint="eastAsia"/>
        </w:rPr>
        <w:t>在</w:t>
      </w:r>
      <w:r w:rsidRPr="00001608">
        <w:rPr>
          <w:rFonts w:hint="eastAsia"/>
        </w:rPr>
        <w:t>MaScal</w:t>
      </w:r>
      <w:r w:rsidRPr="00001608">
        <w:rPr>
          <w:rFonts w:hint="eastAsia"/>
        </w:rPr>
        <w:t>和分诊过程中应用的医疗设备及规程的</w:t>
      </w:r>
      <w:r w:rsidRPr="00001608">
        <w:rPr>
          <w:rFonts w:hint="eastAsia"/>
        </w:rPr>
        <w:t>SuS</w:t>
      </w:r>
      <w:r w:rsidRPr="00001608">
        <w:rPr>
          <w:rFonts w:hint="eastAsia"/>
        </w:rPr>
        <w:t>评分评估中，各参与者的平均值（及标准差）。</w:t>
      </w:r>
    </w:p>
    <w:p w:rsidR="00001608" w:rsidRDefault="00001608" w:rsidP="00001608">
      <w:r>
        <w:rPr>
          <w:noProof/>
        </w:rPr>
        <w:drawing>
          <wp:inline distT="0" distB="0" distL="0" distR="0" wp14:anchorId="6F506592" wp14:editId="3AF67DE2">
            <wp:extent cx="5274310" cy="23704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370455"/>
                    </a:xfrm>
                    <a:prstGeom prst="rect">
                      <a:avLst/>
                    </a:prstGeom>
                  </pic:spPr>
                </pic:pic>
              </a:graphicData>
            </a:graphic>
          </wp:inline>
        </w:drawing>
      </w:r>
    </w:p>
    <w:p w:rsidR="00001608" w:rsidRDefault="00001608" w:rsidP="00001608"/>
    <w:p w:rsidR="00001608" w:rsidRDefault="00001608" w:rsidP="00001608">
      <w:r w:rsidRPr="00001608">
        <w:rPr>
          <w:rFonts w:hint="eastAsia"/>
        </w:rPr>
        <w:t xml:space="preserve">4. </w:t>
      </w:r>
      <w:r w:rsidRPr="00001608">
        <w:rPr>
          <w:rFonts w:hint="eastAsia"/>
        </w:rPr>
        <w:t>讨论</w:t>
      </w:r>
    </w:p>
    <w:p w:rsidR="00001608" w:rsidRDefault="00001608" w:rsidP="00001608">
      <w:pPr>
        <w:ind w:firstLineChars="200" w:firstLine="420"/>
      </w:pPr>
      <w:r w:rsidRPr="00001608">
        <w:rPr>
          <w:rFonts w:hint="eastAsia"/>
        </w:rPr>
        <w:t>我们的人员失效分析（</w:t>
      </w:r>
      <w:r w:rsidRPr="00001608">
        <w:rPr>
          <w:rFonts w:hint="eastAsia"/>
        </w:rPr>
        <w:t>HFA</w:t>
      </w:r>
      <w:r w:rsidRPr="00001608">
        <w:rPr>
          <w:rFonts w:hint="eastAsia"/>
        </w:rPr>
        <w:t>）重点揭示了</w:t>
      </w:r>
      <w:r w:rsidRPr="00001608">
        <w:rPr>
          <w:rFonts w:hint="eastAsia"/>
        </w:rPr>
        <w:t>MASCAL</w:t>
      </w:r>
      <w:r w:rsidRPr="00001608">
        <w:rPr>
          <w:rFonts w:hint="eastAsia"/>
        </w:rPr>
        <w:t>医疗响应过程中所经历的失效模式、影响失效的各种因素，以及每种失效的预计风险。我们识别出的这些失效与基南和里斯伯格（</w:t>
      </w:r>
      <w:r w:rsidRPr="00001608">
        <w:rPr>
          <w:rFonts w:hint="eastAsia"/>
        </w:rPr>
        <w:t>2017</w:t>
      </w:r>
      <w:r w:rsidRPr="00001608">
        <w:rPr>
          <w:rFonts w:hint="eastAsia"/>
        </w:rPr>
        <w:t>）所确定的长期野外护理所需的关键能力相吻合。对于因行动、判断或决策失误而导致的非故意性错误，技术干预是最有效的应对方式。而培训与政策的调整，则主要针对那些蓄意的系统性失效，例如常规性、情境性或特殊性违规行为（本顿等人，</w:t>
      </w:r>
      <w:r w:rsidRPr="00001608">
        <w:rPr>
          <w:rFonts w:hint="eastAsia"/>
        </w:rPr>
        <w:t>2023</w:t>
      </w:r>
      <w:r w:rsidRPr="00001608">
        <w:rPr>
          <w:rFonts w:hint="eastAsia"/>
        </w:rPr>
        <w:t>）。</w:t>
      </w:r>
    </w:p>
    <w:p w:rsidR="00001608" w:rsidRDefault="00001608" w:rsidP="00001608"/>
    <w:p w:rsidR="00001608" w:rsidRDefault="00001608" w:rsidP="00001608">
      <w:r w:rsidRPr="00001608">
        <w:rPr>
          <w:rFonts w:hint="eastAsia"/>
        </w:rPr>
        <w:t xml:space="preserve">4.1.  </w:t>
      </w:r>
      <w:r w:rsidRPr="00001608">
        <w:rPr>
          <w:rFonts w:hint="eastAsia"/>
        </w:rPr>
        <w:t>优先级护理</w:t>
      </w:r>
      <w:r w:rsidRPr="00001608">
        <w:rPr>
          <w:rFonts w:hint="eastAsia"/>
        </w:rPr>
        <w:t xml:space="preserve"> </w:t>
      </w:r>
      <w:r w:rsidRPr="00001608">
        <w:rPr>
          <w:rFonts w:hint="eastAsia"/>
        </w:rPr>
        <w:t>与</w:t>
      </w:r>
      <w:r w:rsidRPr="00001608">
        <w:rPr>
          <w:rFonts w:hint="eastAsia"/>
        </w:rPr>
        <w:t xml:space="preserve"> </w:t>
      </w:r>
      <w:r w:rsidRPr="00001608">
        <w:rPr>
          <w:rFonts w:hint="eastAsia"/>
        </w:rPr>
        <w:t>火线任务</w:t>
      </w:r>
    </w:p>
    <w:p w:rsidR="00001608" w:rsidRDefault="00001608" w:rsidP="00001608">
      <w:pPr>
        <w:ind w:firstLineChars="200" w:firstLine="420"/>
      </w:pPr>
      <w:r w:rsidRPr="00001608">
        <w:rPr>
          <w:rFonts w:hint="eastAsia"/>
        </w:rPr>
        <w:t>“分诊扫查”是一项个人任务，即运用</w:t>
      </w:r>
      <w:r w:rsidRPr="00001608">
        <w:rPr>
          <w:rFonts w:hint="eastAsia"/>
        </w:rPr>
        <w:t>START</w:t>
      </w:r>
      <w:r w:rsidRPr="00001608">
        <w:rPr>
          <w:rFonts w:hint="eastAsia"/>
        </w:rPr>
        <w:t>算法，在</w:t>
      </w:r>
      <w:r w:rsidRPr="00001608">
        <w:rPr>
          <w:rFonts w:hint="eastAsia"/>
        </w:rPr>
        <w:t>30</w:t>
      </w:r>
      <w:r w:rsidRPr="00001608">
        <w:rPr>
          <w:rFonts w:hint="eastAsia"/>
        </w:rPr>
        <w:t>秒内将伤员归入相应的分诊类别。在“火线救治”过程中，最常见的失误是过度分诊（即赋予伤员高于实际需要的优先级；</w:t>
      </w:r>
      <w:r w:rsidRPr="00001608">
        <w:rPr>
          <w:rFonts w:hint="eastAsia"/>
        </w:rPr>
        <w:t>Lupton</w:t>
      </w:r>
      <w:r w:rsidRPr="00001608">
        <w:rPr>
          <w:rFonts w:hint="eastAsia"/>
        </w:rPr>
        <w:t>等，</w:t>
      </w:r>
      <w:r w:rsidRPr="00001608">
        <w:rPr>
          <w:rFonts w:hint="eastAsia"/>
        </w:rPr>
        <w:t>2023</w:t>
      </w:r>
      <w:r w:rsidRPr="00001608">
        <w:rPr>
          <w:rFonts w:hint="eastAsia"/>
        </w:rPr>
        <w:t>）。这种失误会不必要地加重后续各层级救治环节的负担。而分诊不足同样也会发生，尤其是在伤员被评估为“待观察”时。在这种情况下，伤员的优先级会被降低，从而无法获得所需的医疗救治。</w:t>
      </w:r>
      <w:r w:rsidRPr="00001608">
        <w:rPr>
          <w:rFonts w:hint="eastAsia"/>
        </w:rPr>
        <w:t>Lupton</w:t>
      </w:r>
      <w:r w:rsidRPr="00001608">
        <w:rPr>
          <w:rFonts w:hint="eastAsia"/>
        </w:rPr>
        <w:t>等人（</w:t>
      </w:r>
      <w:r w:rsidRPr="00001608">
        <w:rPr>
          <w:rFonts w:hint="eastAsia"/>
        </w:rPr>
        <w:t>2023</w:t>
      </w:r>
      <w:r w:rsidRPr="00001608">
        <w:rPr>
          <w:rFonts w:hint="eastAsia"/>
        </w:rPr>
        <w:t>）发现，以误诊率作为评价标准时，最佳的分诊流程往往伴随难以接受的过高误诊率（超过</w:t>
      </w:r>
      <w:r w:rsidRPr="00001608">
        <w:rPr>
          <w:rFonts w:hint="eastAsia"/>
        </w:rPr>
        <w:t>60%</w:t>
      </w:r>
      <w:r w:rsidRPr="00001608">
        <w:rPr>
          <w:rFonts w:hint="eastAsia"/>
        </w:rPr>
        <w:t>）。理想情况下，分诊过程的误诊率应低于</w:t>
      </w:r>
      <w:r w:rsidRPr="00001608">
        <w:rPr>
          <w:rFonts w:hint="eastAsia"/>
        </w:rPr>
        <w:t>30%</w:t>
      </w:r>
      <w:r w:rsidRPr="00001608">
        <w:rPr>
          <w:rFonts w:hint="eastAsia"/>
        </w:rPr>
        <w:t>（即伤员被错误地赋予过高的优先级），且未充分分诊的比例应低于</w:t>
      </w:r>
      <w:r w:rsidRPr="00001608">
        <w:rPr>
          <w:rFonts w:hint="eastAsia"/>
        </w:rPr>
        <w:t>5%</w:t>
      </w:r>
      <w:r w:rsidRPr="00001608">
        <w:rPr>
          <w:rFonts w:hint="eastAsia"/>
        </w:rPr>
        <w:t>（即伤员被错误地赋予过低的优先级）（</w:t>
      </w:r>
      <w:r w:rsidRPr="00001608">
        <w:rPr>
          <w:rFonts w:hint="eastAsia"/>
        </w:rPr>
        <w:t>Bhaumik</w:t>
      </w:r>
      <w:r w:rsidRPr="00001608">
        <w:rPr>
          <w:rFonts w:hint="eastAsia"/>
        </w:rPr>
        <w:t>等人，</w:t>
      </w:r>
      <w:r w:rsidRPr="00001608">
        <w:rPr>
          <w:rFonts w:hint="eastAsia"/>
        </w:rPr>
        <w:t>2022</w:t>
      </w:r>
      <w:r w:rsidRPr="00001608">
        <w:rPr>
          <w:rFonts w:hint="eastAsia"/>
        </w:rPr>
        <w:t>）。经验水平对误诊的可能性影响最为显著。随着伤员数量的增加，误诊率也会相应提高；当医护人员的评估时间受限时，他们</w:t>
      </w:r>
      <w:r w:rsidRPr="00001608">
        <w:rPr>
          <w:rFonts w:hint="eastAsia"/>
        </w:rPr>
        <w:lastRenderedPageBreak/>
        <w:t>更倾向于采取谨慎态度。由于医疗响应这一阶段节奏迅速，技术手段很难成功融入其中，以有效支持医护人员的操作与决策。</w:t>
      </w:r>
    </w:p>
    <w:p w:rsidR="00001608" w:rsidRDefault="00001608" w:rsidP="00001608"/>
    <w:p w:rsidR="00001608" w:rsidRDefault="00001608" w:rsidP="00001608">
      <w:r w:rsidRPr="00001608">
        <w:rPr>
          <w:rFonts w:hint="eastAsia"/>
        </w:rPr>
        <w:t xml:space="preserve">4.2.  </w:t>
      </w:r>
      <w:r w:rsidRPr="00001608">
        <w:rPr>
          <w:rFonts w:hint="eastAsia"/>
        </w:rPr>
        <w:t>战术现场护理中的现有装备清单</w:t>
      </w:r>
    </w:p>
    <w:p w:rsidR="00001608" w:rsidRDefault="00001608" w:rsidP="00001608">
      <w:pPr>
        <w:ind w:firstLineChars="200" w:firstLine="420"/>
      </w:pPr>
      <w:r w:rsidRPr="00001608">
        <w:rPr>
          <w:rFonts w:hint="eastAsia"/>
        </w:rPr>
        <w:t>在研讨会期间就制定</w:t>
      </w:r>
      <w:r w:rsidRPr="00001608">
        <w:rPr>
          <w:rFonts w:hint="eastAsia"/>
        </w:rPr>
        <w:t>HTA</w:t>
      </w:r>
      <w:r w:rsidRPr="00001608">
        <w:rPr>
          <w:rFonts w:hint="eastAsia"/>
        </w:rPr>
        <w:t>和</w:t>
      </w:r>
      <w:r w:rsidRPr="00001608">
        <w:rPr>
          <w:rFonts w:hint="eastAsia"/>
        </w:rPr>
        <w:t>HFA</w:t>
      </w:r>
      <w:r w:rsidRPr="00001608">
        <w:rPr>
          <w:rFonts w:hint="eastAsia"/>
        </w:rPr>
        <w:t>所开展的讨论，为后续探讨</w:t>
      </w:r>
      <w:r w:rsidRPr="00001608">
        <w:rPr>
          <w:rFonts w:hint="eastAsia"/>
        </w:rPr>
        <w:t>SUS</w:t>
      </w:r>
      <w:r w:rsidRPr="00001608">
        <w:rPr>
          <w:rFonts w:hint="eastAsia"/>
        </w:rPr>
        <w:t>结果提供了背景框架。其中，血氧饱和度数值显示片段被评为最高；它本身即可直接输出单一的数字化数值。这种信息呈现方式与心率和血压有所不同——后者需由医护人员借助医疗设备（即分别通过听诊和血压计测量）才能获得。有趣的是，尽管</w:t>
      </w:r>
      <w:r w:rsidRPr="00001608">
        <w:rPr>
          <w:rFonts w:hint="eastAsia"/>
        </w:rPr>
        <w:t>Propaq</w:t>
      </w:r>
      <w:r w:rsidRPr="00001608">
        <w:rPr>
          <w:rFonts w:hint="eastAsia"/>
        </w:rPr>
        <w:t>便携式生命体征监护仪能够对生物信号进行持续监测，</w:t>
      </w:r>
      <w:r w:rsidRPr="00001608">
        <w:rPr>
          <w:rFonts w:hint="eastAsia"/>
          <w:highlight w:val="yellow"/>
        </w:rPr>
        <w:t>但参与者却将其评为系统可用性最低的设备。</w:t>
      </w:r>
      <w:r w:rsidRPr="00001608">
        <w:rPr>
          <w:rFonts w:hint="eastAsia"/>
        </w:rPr>
        <w:t>前方战斗伤员救治的</w:t>
      </w:r>
      <w:r w:rsidRPr="00001608">
        <w:rPr>
          <w:rFonts w:hint="eastAsia"/>
        </w:rPr>
        <w:t>SUS</w:t>
      </w:r>
      <w:r w:rsidRPr="00001608">
        <w:rPr>
          <w:rFonts w:hint="eastAsia"/>
        </w:rPr>
        <w:t>评分高达</w:t>
      </w:r>
      <w:r w:rsidRPr="00001608">
        <w:rPr>
          <w:rFonts w:hint="eastAsia"/>
        </w:rPr>
        <w:t>66</w:t>
      </w:r>
      <w:r w:rsidRPr="00001608">
        <w:rPr>
          <w:rFonts w:hint="eastAsia"/>
        </w:rPr>
        <w:t>（表</w:t>
      </w:r>
      <w:r w:rsidRPr="00001608">
        <w:rPr>
          <w:rFonts w:hint="eastAsia"/>
        </w:rPr>
        <w:t>3</w:t>
      </w:r>
      <w:r w:rsidRPr="00001608">
        <w:rPr>
          <w:rFonts w:hint="eastAsia"/>
        </w:rPr>
        <w:t>；</w:t>
      </w:r>
      <w:r w:rsidRPr="00001608">
        <w:rPr>
          <w:rFonts w:hint="eastAsia"/>
        </w:rPr>
        <w:t>Tullis &amp; Albert, 2013</w:t>
      </w:r>
      <w:r w:rsidRPr="00001608">
        <w:rPr>
          <w:rFonts w:hint="eastAsia"/>
        </w:rPr>
        <w:t>）。这些结果表明，在</w:t>
      </w:r>
      <w:r w:rsidRPr="00001608">
        <w:rPr>
          <w:rFonts w:hint="eastAsia"/>
        </w:rPr>
        <w:t>CCP</w:t>
      </w:r>
      <w:r w:rsidRPr="00001608">
        <w:rPr>
          <w:rFonts w:hint="eastAsia"/>
        </w:rPr>
        <w:t>战术野战救治过程中，技术整合的重点在于高效的信息沟通、易用性以及相应的负重负担。在最前沿的战斗伤员救治行动中，分队级医务人员最初主要依赖随身携带的医疗包内的药品和设备。由于携带重量和体积都是稀缺资源，因此诸如</w:t>
      </w:r>
      <w:r w:rsidRPr="00001608">
        <w:rPr>
          <w:rFonts w:hint="eastAsia"/>
        </w:rPr>
        <w:t>Propaq</w:t>
      </w:r>
      <w:r w:rsidRPr="00001608">
        <w:rPr>
          <w:rFonts w:hint="eastAsia"/>
        </w:rPr>
        <w:t>这类笨重或体积较大的装备并不受青睐。</w:t>
      </w:r>
    </w:p>
    <w:p w:rsidR="00001608" w:rsidRDefault="00001608" w:rsidP="00001608">
      <w:pPr>
        <w:ind w:firstLineChars="200" w:firstLine="420"/>
        <w:rPr>
          <w:rFonts w:hint="eastAsia"/>
          <w:highlight w:val="yellow"/>
        </w:rPr>
      </w:pPr>
    </w:p>
    <w:p w:rsidR="00001608" w:rsidRDefault="00001608" w:rsidP="00001608">
      <w:pPr>
        <w:ind w:firstLineChars="200" w:firstLine="420"/>
      </w:pPr>
      <w:r w:rsidRPr="00001608">
        <w:rPr>
          <w:rFonts w:hint="eastAsia"/>
        </w:rPr>
        <w:t>医疗提供者使用伤员卡记录伤病情况、治疗措施及生命体征数值。通过</w:t>
      </w:r>
      <w:r w:rsidRPr="00001608">
        <w:rPr>
          <w:rFonts w:hint="eastAsia"/>
        </w:rPr>
        <w:t>SUS</w:t>
      </w:r>
      <w:r w:rsidRPr="00001608">
        <w:rPr>
          <w:rFonts w:hint="eastAsia"/>
        </w:rPr>
        <w:t>评估的两种伤员卡分别是</w:t>
      </w:r>
      <w:r w:rsidRPr="00001608">
        <w:rPr>
          <w:rFonts w:hint="eastAsia"/>
        </w:rPr>
        <w:t>SMART</w:t>
      </w:r>
      <w:r w:rsidRPr="00001608">
        <w:rPr>
          <w:rFonts w:hint="eastAsia"/>
        </w:rPr>
        <w:t>分诊标签™和</w:t>
      </w:r>
      <w:r w:rsidRPr="00001608">
        <w:rPr>
          <w:rFonts w:hint="eastAsia"/>
        </w:rPr>
        <w:t>TCCC</w:t>
      </w:r>
      <w:r w:rsidRPr="00001608">
        <w:rPr>
          <w:rFonts w:hint="eastAsia"/>
        </w:rPr>
        <w:t>卡（见表</w:t>
      </w:r>
      <w:r w:rsidRPr="00001608">
        <w:rPr>
          <w:rFonts w:hint="eastAsia"/>
        </w:rPr>
        <w:t>3</w:t>
      </w:r>
      <w:r w:rsidRPr="00001608">
        <w:rPr>
          <w:rFonts w:hint="eastAsia"/>
        </w:rPr>
        <w:t>）。尽管</w:t>
      </w:r>
      <w:r w:rsidRPr="00001608">
        <w:rPr>
          <w:rFonts w:hint="eastAsia"/>
        </w:rPr>
        <w:t>SMART</w:t>
      </w:r>
      <w:r w:rsidRPr="00001608">
        <w:rPr>
          <w:rFonts w:hint="eastAsia"/>
        </w:rPr>
        <w:t>分诊标签™的颜色有助于快速识别分诊类别，但参与者指出，该标签并未优先考虑用于战术野战救治或在伤员交接过程中需传达的信息。此外，</w:t>
      </w:r>
      <w:r w:rsidRPr="00001608">
        <w:rPr>
          <w:rFonts w:hint="eastAsia"/>
        </w:rPr>
        <w:t>SMART</w:t>
      </w:r>
      <w:r w:rsidRPr="00001608">
        <w:rPr>
          <w:rFonts w:hint="eastAsia"/>
        </w:rPr>
        <w:t>分诊标签™也存在空间不足的问题，无法长期记录生命体征数据。另外，对于一些离散数值（例如使用血压袖带、听诊器或脉搏血氧饱和度监测仪测得的数据），还需进行推断才能识别出相关的趋势信息（</w:t>
      </w:r>
      <w:r w:rsidRPr="00001608">
        <w:rPr>
          <w:rFonts w:hint="eastAsia"/>
        </w:rPr>
        <w:t>Ahmad</w:t>
      </w:r>
      <w:r w:rsidRPr="00001608">
        <w:rPr>
          <w:rFonts w:hint="eastAsia"/>
        </w:rPr>
        <w:t>等，</w:t>
      </w:r>
      <w:r w:rsidRPr="00001608">
        <w:rPr>
          <w:rFonts w:hint="eastAsia"/>
        </w:rPr>
        <w:t>2023</w:t>
      </w:r>
      <w:r w:rsidRPr="00001608">
        <w:rPr>
          <w:rFonts w:hint="eastAsia"/>
        </w:rPr>
        <w:t>；</w:t>
      </w:r>
      <w:r w:rsidRPr="00001608">
        <w:rPr>
          <w:rFonts w:hint="eastAsia"/>
        </w:rPr>
        <w:t>Nemeth</w:t>
      </w:r>
      <w:r w:rsidRPr="00001608">
        <w:rPr>
          <w:rFonts w:hint="eastAsia"/>
        </w:rPr>
        <w:t>等，</w:t>
      </w:r>
      <w:r w:rsidRPr="00001608">
        <w:rPr>
          <w:rFonts w:hint="eastAsia"/>
        </w:rPr>
        <w:t>2023</w:t>
      </w:r>
      <w:r w:rsidRPr="00001608">
        <w:rPr>
          <w:rFonts w:hint="eastAsia"/>
        </w:rPr>
        <w:t>）。</w:t>
      </w:r>
      <w:r w:rsidRPr="00001608">
        <w:rPr>
          <w:rFonts w:hint="eastAsia"/>
        </w:rPr>
        <w:t>Nelson</w:t>
      </w:r>
      <w:r w:rsidRPr="00001608">
        <w:rPr>
          <w:rFonts w:hint="eastAsia"/>
        </w:rPr>
        <w:t>等（</w:t>
      </w:r>
      <w:r w:rsidRPr="00001608">
        <w:rPr>
          <w:rFonts w:hint="eastAsia"/>
        </w:rPr>
        <w:t>2022</w:t>
      </w:r>
      <w:r w:rsidRPr="00001608">
        <w:rPr>
          <w:rFonts w:hint="eastAsia"/>
        </w:rPr>
        <w:t>）也指出了纸质伤员卡的设计要素所造成的障碍，这些障碍在伤员管理过程中屡见不鲜。在某些行动中，</w:t>
      </w:r>
      <w:r w:rsidRPr="00001608">
        <w:rPr>
          <w:rFonts w:hint="eastAsia"/>
        </w:rPr>
        <w:t>TCCC</w:t>
      </w:r>
      <w:r w:rsidRPr="00001608">
        <w:rPr>
          <w:rFonts w:hint="eastAsia"/>
        </w:rPr>
        <w:t>卡已取代了</w:t>
      </w:r>
      <w:r w:rsidRPr="00001608">
        <w:rPr>
          <w:rFonts w:hint="eastAsia"/>
        </w:rPr>
        <w:t>SMART</w:t>
      </w:r>
      <w:r w:rsidRPr="00001608">
        <w:rPr>
          <w:rFonts w:hint="eastAsia"/>
        </w:rPr>
        <w:t>分诊标签™的使用。</w:t>
      </w:r>
    </w:p>
    <w:p w:rsidR="00001608" w:rsidRDefault="00001608" w:rsidP="00001608">
      <w:pPr>
        <w:ind w:firstLineChars="200" w:firstLine="420"/>
      </w:pPr>
    </w:p>
    <w:p w:rsidR="00001608" w:rsidRDefault="00001608" w:rsidP="00001608">
      <w:pPr>
        <w:ind w:firstLineChars="200" w:firstLine="420"/>
      </w:pPr>
      <w:r w:rsidRPr="00001608">
        <w:rPr>
          <w:rFonts w:hint="eastAsia"/>
        </w:rPr>
        <w:t>这两种工具所针对的系统存在根本性差异。</w:t>
      </w:r>
      <w:r w:rsidRPr="00001608">
        <w:rPr>
          <w:rFonts w:hint="eastAsia"/>
        </w:rPr>
        <w:t>SMART</w:t>
      </w:r>
      <w:r w:rsidRPr="00001608">
        <w:rPr>
          <w:rFonts w:hint="eastAsia"/>
        </w:rPr>
        <w:t>分诊标签™专为平民环境设计，而</w:t>
      </w:r>
      <w:r w:rsidRPr="00001608">
        <w:rPr>
          <w:rFonts w:hint="eastAsia"/>
        </w:rPr>
        <w:t>TCCC</w:t>
      </w:r>
      <w:r w:rsidRPr="00001608">
        <w:rPr>
          <w:rFonts w:hint="eastAsia"/>
        </w:rPr>
        <w:t>卡则专门用于战术战斗伤员救治，尤其强调在军事背景下尤为重要的信息（</w:t>
      </w:r>
      <w:r w:rsidRPr="00001608">
        <w:rPr>
          <w:rFonts w:hint="eastAsia"/>
        </w:rPr>
        <w:t>Bhaumik</w:t>
      </w:r>
      <w:r w:rsidRPr="00001608">
        <w:rPr>
          <w:rFonts w:hint="eastAsia"/>
        </w:rPr>
        <w:t>等，</w:t>
      </w:r>
      <w:r w:rsidRPr="00001608">
        <w:rPr>
          <w:rFonts w:hint="eastAsia"/>
        </w:rPr>
        <w:t>2022</w:t>
      </w:r>
      <w:r w:rsidRPr="00001608">
        <w:rPr>
          <w:rFonts w:hint="eastAsia"/>
        </w:rPr>
        <w:t>；</w:t>
      </w:r>
      <w:r w:rsidRPr="00001608">
        <w:rPr>
          <w:rFonts w:hint="eastAsia"/>
        </w:rPr>
        <w:t>Cicekci</w:t>
      </w:r>
      <w:r w:rsidRPr="00001608">
        <w:rPr>
          <w:rFonts w:hint="eastAsia"/>
        </w:rPr>
        <w:t>等，</w:t>
      </w:r>
      <w:r w:rsidRPr="00001608">
        <w:rPr>
          <w:rFonts w:hint="eastAsia"/>
        </w:rPr>
        <w:t>2022</w:t>
      </w:r>
      <w:r w:rsidRPr="00001608">
        <w:rPr>
          <w:rFonts w:hint="eastAsia"/>
        </w:rPr>
        <w:t>；</w:t>
      </w:r>
      <w:r w:rsidRPr="00001608">
        <w:rPr>
          <w:rFonts w:hint="eastAsia"/>
        </w:rPr>
        <w:t>Cone</w:t>
      </w:r>
      <w:r w:rsidRPr="00001608">
        <w:rPr>
          <w:rFonts w:hint="eastAsia"/>
        </w:rPr>
        <w:t>与</w:t>
      </w:r>
      <w:r w:rsidRPr="00001608">
        <w:rPr>
          <w:rFonts w:hint="eastAsia"/>
        </w:rPr>
        <w:t>MacMillan</w:t>
      </w:r>
      <w:r w:rsidRPr="00001608">
        <w:rPr>
          <w:rFonts w:hint="eastAsia"/>
        </w:rPr>
        <w:t>，</w:t>
      </w:r>
      <w:r w:rsidRPr="00001608">
        <w:rPr>
          <w:rFonts w:hint="eastAsia"/>
        </w:rPr>
        <w:t>2005</w:t>
      </w:r>
      <w:r w:rsidRPr="00001608">
        <w:rPr>
          <w:rFonts w:hint="eastAsia"/>
        </w:rPr>
        <w:t>）。</w:t>
      </w:r>
      <w:r w:rsidRPr="00001608">
        <w:rPr>
          <w:rFonts w:hint="eastAsia"/>
        </w:rPr>
        <w:t>TCCC</w:t>
      </w:r>
      <w:r w:rsidRPr="00001608">
        <w:rPr>
          <w:rFonts w:hint="eastAsia"/>
        </w:rPr>
        <w:t>卡模拟了撤离过程中伤员交接时所需的信息流程，包含了针对军事战场情境的相关提示信息（例如身份识别、伤情类型及治疗方式），并预留了空间用于记录生命体征数值。简化信息以支持撤离任务，对于确保救治安全延续具有重要意义。尽管参与者对</w:t>
      </w:r>
      <w:r w:rsidRPr="00001608">
        <w:rPr>
          <w:rFonts w:hint="eastAsia"/>
        </w:rPr>
        <w:t>SMART</w:t>
      </w:r>
      <w:r w:rsidRPr="00001608">
        <w:rPr>
          <w:rFonts w:hint="eastAsia"/>
        </w:rPr>
        <w:t>分诊标签™和</w:t>
      </w:r>
      <w:r w:rsidRPr="00001608">
        <w:rPr>
          <w:rFonts w:hint="eastAsia"/>
        </w:rPr>
        <w:t>TCCC</w:t>
      </w:r>
      <w:r w:rsidRPr="00001608">
        <w:rPr>
          <w:rFonts w:hint="eastAsia"/>
        </w:rPr>
        <w:t>卡的可用性评分存在差异（</w:t>
      </w:r>
      <w:r w:rsidRPr="00001608">
        <w:rPr>
          <w:rFonts w:hint="eastAsia"/>
        </w:rPr>
        <w:t>SUS</w:t>
      </w:r>
      <w:r w:rsidRPr="00001608">
        <w:rPr>
          <w:rFonts w:hint="eastAsia"/>
        </w:rPr>
        <w:t>评分分别为</w:t>
      </w:r>
      <w:r w:rsidRPr="00001608">
        <w:rPr>
          <w:rFonts w:hint="eastAsia"/>
        </w:rPr>
        <w:t>76</w:t>
      </w:r>
      <w:r w:rsidRPr="00001608">
        <w:rPr>
          <w:rFonts w:hint="eastAsia"/>
        </w:rPr>
        <w:t>分和</w:t>
      </w:r>
      <w:r w:rsidRPr="00001608">
        <w:rPr>
          <w:rFonts w:hint="eastAsia"/>
        </w:rPr>
        <w:t>84</w:t>
      </w:r>
      <w:r w:rsidRPr="00001608">
        <w:rPr>
          <w:rFonts w:hint="eastAsia"/>
        </w:rPr>
        <w:t>分；参见表</w:t>
      </w:r>
      <w:r w:rsidRPr="00001608">
        <w:rPr>
          <w:rFonts w:hint="eastAsia"/>
        </w:rPr>
        <w:t>3</w:t>
      </w:r>
      <w:r w:rsidRPr="00001608">
        <w:rPr>
          <w:rFonts w:hint="eastAsia"/>
        </w:rPr>
        <w:t>），但参与者对两种工具可用性的评价并无显著差异（符号秩统计量</w:t>
      </w:r>
      <w:r w:rsidRPr="00001608">
        <w:rPr>
          <w:rFonts w:hint="eastAsia"/>
        </w:rPr>
        <w:t>=5</w:t>
      </w:r>
      <w:r w:rsidRPr="00001608">
        <w:rPr>
          <w:rFonts w:hint="eastAsia"/>
        </w:rPr>
        <w:t>，α</w:t>
      </w:r>
      <w:r w:rsidRPr="00001608">
        <w:rPr>
          <w:rFonts w:hint="eastAsia"/>
        </w:rPr>
        <w:t>&gt;0.2</w:t>
      </w:r>
      <w:r w:rsidRPr="00001608">
        <w:rPr>
          <w:rFonts w:hint="eastAsia"/>
        </w:rPr>
        <w:t>）。然而，</w:t>
      </w:r>
      <w:r w:rsidRPr="00001608">
        <w:rPr>
          <w:rFonts w:hint="eastAsia"/>
        </w:rPr>
        <w:t>TCCC</w:t>
      </w:r>
      <w:r w:rsidRPr="00001608">
        <w:rPr>
          <w:rFonts w:hint="eastAsia"/>
        </w:rPr>
        <w:t>卡使用频率较低，这导致了一种</w:t>
      </w:r>
      <w:r w:rsidRPr="00001608">
        <w:rPr>
          <w:rFonts w:hint="eastAsia"/>
          <w:highlight w:val="yellow"/>
        </w:rPr>
        <w:t>参与者对使用情况的感知差异增大（参见表</w:t>
      </w:r>
      <w:r w:rsidRPr="00001608">
        <w:rPr>
          <w:rFonts w:hint="eastAsia"/>
          <w:highlight w:val="yellow"/>
        </w:rPr>
        <w:t>3</w:t>
      </w:r>
      <w:r w:rsidRPr="00001608">
        <w:rPr>
          <w:rFonts w:hint="eastAsia"/>
          <w:highlight w:val="yellow"/>
        </w:rPr>
        <w:t>的标准差）。</w:t>
      </w:r>
    </w:p>
    <w:p w:rsidR="00B0031E" w:rsidRPr="00B0031E" w:rsidRDefault="00B0031E" w:rsidP="00001608">
      <w:pPr>
        <w:ind w:firstLineChars="200" w:firstLine="420"/>
        <w:rPr>
          <w:rFonts w:hint="eastAsia"/>
        </w:rPr>
      </w:pPr>
    </w:p>
    <w:p w:rsidR="00001608" w:rsidRDefault="00001608" w:rsidP="00001608">
      <w:pPr>
        <w:ind w:firstLineChars="200" w:firstLine="420"/>
      </w:pPr>
      <w:r w:rsidRPr="00001608">
        <w:rPr>
          <w:rFonts w:hint="eastAsia"/>
        </w:rPr>
        <w:t>更多人普遍使用</w:t>
      </w:r>
      <w:r w:rsidRPr="00001608">
        <w:rPr>
          <w:rFonts w:hint="eastAsia"/>
        </w:rPr>
        <w:t>TCCC</w:t>
      </w:r>
      <w:r w:rsidRPr="00001608">
        <w:rPr>
          <w:rFonts w:hint="eastAsia"/>
        </w:rPr>
        <w:t>卡，将有助于更好地协调参与者的使用体验，并更准确地对比其与</w:t>
      </w:r>
      <w:r w:rsidRPr="00001608">
        <w:rPr>
          <w:rFonts w:hint="eastAsia"/>
        </w:rPr>
        <w:t>SMART</w:t>
      </w:r>
      <w:r w:rsidRPr="00001608">
        <w:rPr>
          <w:rFonts w:hint="eastAsia"/>
        </w:rPr>
        <w:t>分诊标签™的可用性。研讨会的参与者经过精心挑选，以优先考虑不同的使用体验及医疗响应需求。因此，我们招募具有多样化经验的参与者，旨在支持</w:t>
      </w:r>
      <w:r w:rsidRPr="00001608">
        <w:rPr>
          <w:rFonts w:hint="eastAsia"/>
        </w:rPr>
        <w:t>HTA</w:t>
      </w:r>
      <w:r w:rsidRPr="00001608">
        <w:rPr>
          <w:rFonts w:hint="eastAsia"/>
        </w:rPr>
        <w:t>和</w:t>
      </w:r>
      <w:r w:rsidRPr="00001608">
        <w:rPr>
          <w:rFonts w:hint="eastAsia"/>
        </w:rPr>
        <w:t>HFA</w:t>
      </w:r>
      <w:r w:rsidRPr="00001608">
        <w:rPr>
          <w:rFonts w:hint="eastAsia"/>
        </w:rPr>
        <w:t>的推广，这也导致了</w:t>
      </w:r>
      <w:r w:rsidRPr="00001608">
        <w:rPr>
          <w:rFonts w:hint="eastAsia"/>
        </w:rPr>
        <w:t>SUS</w:t>
      </w:r>
      <w:r w:rsidRPr="00001608">
        <w:rPr>
          <w:rFonts w:hint="eastAsia"/>
        </w:rPr>
        <w:t>测评结果中较高的标准差。</w:t>
      </w:r>
    </w:p>
    <w:p w:rsidR="00B0031E" w:rsidRDefault="00B0031E" w:rsidP="00001608">
      <w:pPr>
        <w:ind w:firstLineChars="200" w:firstLine="420"/>
        <w:rPr>
          <w:rFonts w:hint="eastAsia"/>
        </w:rPr>
      </w:pPr>
    </w:p>
    <w:p w:rsidR="00001608" w:rsidRDefault="00B0031E" w:rsidP="00001608">
      <w:r w:rsidRPr="00B0031E">
        <w:rPr>
          <w:rFonts w:hint="eastAsia"/>
        </w:rPr>
        <w:t xml:space="preserve">4.3.  </w:t>
      </w:r>
      <w:r w:rsidRPr="00B0031E">
        <w:rPr>
          <w:rFonts w:hint="eastAsia"/>
        </w:rPr>
        <w:t>技术干预的人因因素指示</w:t>
      </w:r>
    </w:p>
    <w:p w:rsidR="00B0031E" w:rsidRDefault="00B0031E" w:rsidP="00B0031E">
      <w:pPr>
        <w:ind w:firstLine="440"/>
      </w:pPr>
      <w:r w:rsidRPr="00B0031E">
        <w:rPr>
          <w:rFonts w:hint="eastAsia"/>
        </w:rPr>
        <w:t>在战术野战救治过程中，现有的保障措施寥寥无几（见表</w:t>
      </w:r>
      <w:r w:rsidRPr="00B0031E">
        <w:rPr>
          <w:rFonts w:hint="eastAsia"/>
        </w:rPr>
        <w:t>1</w:t>
      </w:r>
      <w:r w:rsidRPr="00B0031E">
        <w:rPr>
          <w:rFonts w:hint="eastAsia"/>
        </w:rPr>
        <w:t>）。因此，应对失误的主要手段仍依赖于重新评估或重复执行各项任务。事实上，在</w:t>
      </w:r>
      <w:r w:rsidRPr="00B0031E">
        <w:rPr>
          <w:rFonts w:hint="eastAsia"/>
        </w:rPr>
        <w:t>CCP</w:t>
      </w:r>
      <w:r w:rsidRPr="00B0031E">
        <w:rPr>
          <w:rFonts w:hint="eastAsia"/>
        </w:rPr>
        <w:t>中对伤员进行监测时，用于确定伤员优先级的唯一控制措施就是反复开展医疗评估，这不仅耗费宝贵的治疗时间，还可能错失最佳撤离时机，并给定期重新评估伤员带来沉重负担。为支持医务人员在</w:t>
      </w:r>
      <w:r w:rsidRPr="00B0031E">
        <w:rPr>
          <w:rFonts w:hint="eastAsia"/>
        </w:rPr>
        <w:t>CCP</w:t>
      </w:r>
      <w:r w:rsidRPr="00B0031E">
        <w:rPr>
          <w:rFonts w:hint="eastAsia"/>
        </w:rPr>
        <w:t>中的行动而整合技术，应将测量与信息整合的重任从医务人员身上转移出去，转而集中精力传递那些</w:t>
      </w:r>
      <w:r w:rsidRPr="00B0031E">
        <w:rPr>
          <w:rFonts w:hint="eastAsia"/>
        </w:rPr>
        <w:lastRenderedPageBreak/>
        <w:t>有助于提升工作人员能力所需的信息。</w:t>
      </w:r>
      <w:r w:rsidRPr="00B0031E">
        <w:rPr>
          <w:rFonts w:hint="eastAsia"/>
        </w:rPr>
        <w:t>WCA</w:t>
      </w:r>
      <w:r w:rsidRPr="00B0031E">
        <w:rPr>
          <w:rFonts w:hint="eastAsia"/>
        </w:rPr>
        <w:t>（表</w:t>
      </w:r>
      <w:r w:rsidRPr="00B0031E">
        <w:rPr>
          <w:rFonts w:hint="eastAsia"/>
        </w:rPr>
        <w:t>2</w:t>
      </w:r>
      <w:r w:rsidRPr="00B0031E">
        <w:rPr>
          <w:rFonts w:hint="eastAsia"/>
        </w:rPr>
        <w:t>）明确了医务人员在战术野战救治期间针对各类信息所采取的熟练反应、已掌握的操作流程以及关键性思维能力。</w:t>
      </w:r>
    </w:p>
    <w:p w:rsidR="00B0031E" w:rsidRDefault="00B0031E" w:rsidP="00B0031E">
      <w:pPr>
        <w:ind w:firstLine="440"/>
      </w:pPr>
    </w:p>
    <w:p w:rsidR="00B0031E" w:rsidRDefault="00B0031E" w:rsidP="00B0031E">
      <w:pPr>
        <w:ind w:firstLine="440"/>
      </w:pPr>
      <w:r w:rsidRPr="00B0031E">
        <w:rPr>
          <w:rFonts w:hint="eastAsia"/>
        </w:rPr>
        <w:t>通过传感器系统实现连续生物信号监测，可降低心率推导过程中的故障风险，无需重复进行评估，并提供对健康状况变化更为敏感的趋势信息（</w:t>
      </w:r>
      <w:r w:rsidRPr="00B0031E">
        <w:rPr>
          <w:rFonts w:hint="eastAsia"/>
        </w:rPr>
        <w:t xml:space="preserve">Benjamin </w:t>
      </w:r>
      <w:r w:rsidRPr="00B0031E">
        <w:rPr>
          <w:rFonts w:hint="eastAsia"/>
        </w:rPr>
        <w:t>等，</w:t>
      </w:r>
      <w:r w:rsidRPr="00B0031E">
        <w:rPr>
          <w:rFonts w:hint="eastAsia"/>
        </w:rPr>
        <w:t>2023</w:t>
      </w:r>
      <w:r w:rsidRPr="00B0031E">
        <w:rPr>
          <w:rFonts w:hint="eastAsia"/>
        </w:rPr>
        <w:t>；</w:t>
      </w:r>
      <w:r w:rsidRPr="00B0031E">
        <w:rPr>
          <w:rFonts w:hint="eastAsia"/>
        </w:rPr>
        <w:t xml:space="preserve">Borsotto </w:t>
      </w:r>
      <w:r w:rsidRPr="00B0031E">
        <w:rPr>
          <w:rFonts w:hint="eastAsia"/>
        </w:rPr>
        <w:t>等，</w:t>
      </w:r>
      <w:r w:rsidRPr="00B0031E">
        <w:rPr>
          <w:rFonts w:hint="eastAsia"/>
        </w:rPr>
        <w:t>2004</w:t>
      </w:r>
      <w:r w:rsidRPr="00B0031E">
        <w:rPr>
          <w:rFonts w:hint="eastAsia"/>
        </w:rPr>
        <w:t>；</w:t>
      </w:r>
      <w:r w:rsidRPr="00B0031E">
        <w:rPr>
          <w:rFonts w:hint="eastAsia"/>
        </w:rPr>
        <w:t xml:space="preserve">Cancio </w:t>
      </w:r>
      <w:r w:rsidRPr="00B0031E">
        <w:rPr>
          <w:rFonts w:hint="eastAsia"/>
        </w:rPr>
        <w:t>等，</w:t>
      </w:r>
      <w:r w:rsidRPr="00B0031E">
        <w:rPr>
          <w:rFonts w:hint="eastAsia"/>
        </w:rPr>
        <w:t>2008</w:t>
      </w:r>
      <w:r w:rsidRPr="00B0031E">
        <w:rPr>
          <w:rFonts w:hint="eastAsia"/>
        </w:rPr>
        <w:t>；</w:t>
      </w:r>
      <w:r w:rsidRPr="00B0031E">
        <w:rPr>
          <w:rFonts w:hint="eastAsia"/>
        </w:rPr>
        <w:t xml:space="preserve">Steinhubl </w:t>
      </w:r>
      <w:r w:rsidRPr="00B0031E">
        <w:rPr>
          <w:rFonts w:hint="eastAsia"/>
        </w:rPr>
        <w:t>等，</w:t>
      </w:r>
      <w:r w:rsidRPr="00B0031E">
        <w:rPr>
          <w:rFonts w:hint="eastAsia"/>
        </w:rPr>
        <w:t>2016</w:t>
      </w:r>
      <w:r w:rsidRPr="00B0031E">
        <w:rPr>
          <w:rFonts w:hint="eastAsia"/>
        </w:rPr>
        <w:t>）。这些措施能够减轻医护人员的认知负担，并可通过界面传达相关信息，以支持基于技能的快速反应。此外，随着数字化用户界面的引入，医疗资源和既定规程可轻松调用，从而支持基于规则的行动。将分析与机器学习技术应用于生物信号采集，还可根据生命体征信息推荐相应的医疗处置方案。累积的生理信号数据经分析后，可用于推断伤员的相对健康状况、识别器官功能失代偿的风险，或提示潜在的隐匿性损伤模式。先前的研究实例表明，即使存在未被察觉的危及生命的损伤，</w:t>
      </w:r>
      <w:r w:rsidRPr="00B0031E">
        <w:rPr>
          <w:rFonts w:hint="eastAsia"/>
          <w:highlight w:val="yellow"/>
        </w:rPr>
        <w:t>也能够被识别出来通过生物信号信息的多因素整合，</w:t>
      </w:r>
      <w:r w:rsidRPr="00B0031E">
        <w:rPr>
          <w:rFonts w:hint="eastAsia"/>
        </w:rPr>
        <w:t>可传递因损伤而受到影响的潜在系统的信息（本杰明等，</w:t>
      </w:r>
      <w:r w:rsidRPr="00B0031E">
        <w:rPr>
          <w:rFonts w:hint="eastAsia"/>
        </w:rPr>
        <w:t>2023</w:t>
      </w:r>
      <w:r w:rsidRPr="00B0031E">
        <w:rPr>
          <w:rFonts w:hint="eastAsia"/>
        </w:rPr>
        <w:t>；金等，</w:t>
      </w:r>
      <w:r w:rsidRPr="00B0031E">
        <w:rPr>
          <w:rFonts w:hint="eastAsia"/>
        </w:rPr>
        <w:t>2024</w:t>
      </w:r>
      <w:r w:rsidRPr="00B0031E">
        <w:rPr>
          <w:rFonts w:hint="eastAsia"/>
        </w:rPr>
        <w:t>）。分析与建模能够深入揭示生理病因，并为基于知识的决策提供支持。</w:t>
      </w:r>
    </w:p>
    <w:p w:rsidR="00B0031E" w:rsidRDefault="00B0031E" w:rsidP="00B0031E">
      <w:pPr>
        <w:ind w:firstLine="440"/>
      </w:pPr>
    </w:p>
    <w:p w:rsidR="00B0031E" w:rsidRDefault="00B0031E" w:rsidP="00B0031E">
      <w:pPr>
        <w:ind w:firstLine="440"/>
        <w:rPr>
          <w:rFonts w:hint="eastAsia"/>
        </w:rPr>
      </w:pPr>
      <w:r w:rsidRPr="00B0031E">
        <w:rPr>
          <w:rFonts w:hint="eastAsia"/>
        </w:rPr>
        <w:t xml:space="preserve">WCA </w:t>
      </w:r>
      <w:r w:rsidRPr="00B0031E">
        <w:rPr>
          <w:rFonts w:hint="eastAsia"/>
        </w:rPr>
        <w:t>将我们对</w:t>
      </w:r>
      <w:r w:rsidRPr="00B0031E">
        <w:rPr>
          <w:rFonts w:hint="eastAsia"/>
        </w:rPr>
        <w:t xml:space="preserve"> CCP </w:t>
      </w:r>
      <w:r w:rsidRPr="00B0031E">
        <w:rPr>
          <w:rFonts w:hint="eastAsia"/>
        </w:rPr>
        <w:t>内战术现场护理的漏洞、流程及功能约束的分析最终整合为一份</w:t>
      </w:r>
      <w:r w:rsidRPr="00B0031E">
        <w:rPr>
          <w:rFonts w:hint="eastAsia"/>
        </w:rPr>
        <w:t xml:space="preserve"> SRK </w:t>
      </w:r>
      <w:r w:rsidRPr="00B0031E">
        <w:rPr>
          <w:rFonts w:hint="eastAsia"/>
        </w:rPr>
        <w:t>清单。我们鼓励将这一分析作为第一步，用于评估潜在的技术干预措施，或为系统设计决策提供指导。下文展示了一项案例研究，用以说明如何应用我们的分析来评估一种医疗决策支持设计方案。</w:t>
      </w:r>
    </w:p>
    <w:p w:rsidR="00B0031E" w:rsidRDefault="00B0031E" w:rsidP="00B0031E">
      <w:pPr>
        <w:ind w:firstLine="440"/>
      </w:pPr>
    </w:p>
    <w:p w:rsidR="00B0031E" w:rsidRDefault="00B0031E" w:rsidP="00B0031E">
      <w:pPr>
        <w:ind w:firstLine="440"/>
      </w:pPr>
      <w:r w:rsidRPr="00B0031E">
        <w:rPr>
          <w:rFonts w:hint="eastAsia"/>
        </w:rPr>
        <w:t>战场辅助创伤分布式观察套件（</w:t>
      </w:r>
      <w:r w:rsidRPr="00B0031E">
        <w:rPr>
          <w:rFonts w:hint="eastAsia"/>
        </w:rPr>
        <w:t>BATDOK</w:t>
      </w:r>
      <w:r w:rsidRPr="00B0031E">
        <w:rPr>
          <w:rFonts w:hint="eastAsia"/>
        </w:rPr>
        <w:t>）是一款由美军设计并实施的安卓应用程序，旨在实现对多名伤员生命体征的无线、同步与连续监测（</w:t>
      </w:r>
      <w:r w:rsidRPr="00B0031E">
        <w:rPr>
          <w:rFonts w:hint="eastAsia"/>
        </w:rPr>
        <w:t>Sarma</w:t>
      </w:r>
      <w:r w:rsidRPr="00B0031E">
        <w:rPr>
          <w:rFonts w:hint="eastAsia"/>
        </w:rPr>
        <w:t>等，</w:t>
      </w:r>
      <w:r w:rsidRPr="00B0031E">
        <w:rPr>
          <w:rFonts w:hint="eastAsia"/>
        </w:rPr>
        <w:t>2023</w:t>
      </w:r>
      <w:r w:rsidRPr="00B0031E">
        <w:rPr>
          <w:rFonts w:hint="eastAsia"/>
        </w:rPr>
        <w:t>）。</w:t>
      </w:r>
      <w:r w:rsidRPr="00B0031E">
        <w:rPr>
          <w:rFonts w:hint="eastAsia"/>
        </w:rPr>
        <w:t>BATDOK</w:t>
      </w:r>
      <w:r w:rsidRPr="00B0031E">
        <w:rPr>
          <w:rFonts w:hint="eastAsia"/>
        </w:rPr>
        <w:t>允许医务人员直接更新伤员的医疗信息，或通过扫描光学数据载体（例如二维码；</w:t>
      </w:r>
      <w:r w:rsidRPr="00B0031E">
        <w:rPr>
          <w:rFonts w:hint="eastAsia"/>
        </w:rPr>
        <w:t>Burnett</w:t>
      </w:r>
      <w:r w:rsidRPr="00B0031E">
        <w:rPr>
          <w:rFonts w:hint="eastAsia"/>
        </w:rPr>
        <w:t>，</w:t>
      </w:r>
      <w:r w:rsidRPr="00B0031E">
        <w:rPr>
          <w:rFonts w:hint="eastAsia"/>
        </w:rPr>
        <w:t>2018</w:t>
      </w:r>
      <w:r w:rsidRPr="00B0031E">
        <w:rPr>
          <w:rFonts w:hint="eastAsia"/>
        </w:rPr>
        <w:t>）来完成信息更新。该系统依赖于与部署在伤员身上的传感器网络信号的集成。此外，该设备还支持设备间的信息传输（</w:t>
      </w:r>
      <w:r w:rsidRPr="00B0031E">
        <w:rPr>
          <w:rFonts w:hint="eastAsia"/>
        </w:rPr>
        <w:t>Burnett</w:t>
      </w:r>
      <w:r w:rsidRPr="00B0031E">
        <w:rPr>
          <w:rFonts w:hint="eastAsia"/>
        </w:rPr>
        <w:t>，</w:t>
      </w:r>
      <w:r w:rsidRPr="00B0031E">
        <w:rPr>
          <w:rFonts w:hint="eastAsia"/>
        </w:rPr>
        <w:t>2018</w:t>
      </w:r>
      <w:r w:rsidRPr="00B0031E">
        <w:rPr>
          <w:rFonts w:hint="eastAsia"/>
        </w:rPr>
        <w:t>）。尽管清晰的文档传递对于患者交接及撤离过程中的护理连续性至关重要，但在战术野战救治期间，它同样可用于保持医疗人员之间的情境感知。</w:t>
      </w:r>
    </w:p>
    <w:p w:rsidR="00B0031E" w:rsidRDefault="00B0031E" w:rsidP="00B0031E">
      <w:pPr>
        <w:ind w:firstLine="440"/>
      </w:pPr>
    </w:p>
    <w:p w:rsidR="00B0031E" w:rsidRDefault="00B0031E" w:rsidP="00B0031E">
      <w:pPr>
        <w:ind w:firstLine="440"/>
      </w:pPr>
      <w:r w:rsidRPr="00B0031E">
        <w:rPr>
          <w:rFonts w:hint="eastAsia"/>
        </w:rPr>
        <w:t xml:space="preserve">BATDOK </w:t>
      </w:r>
      <w:r w:rsidRPr="00B0031E">
        <w:rPr>
          <w:rFonts w:hint="eastAsia"/>
        </w:rPr>
        <w:t>在战术野战救治期间能更好地向医务人员传达伤亡信息。栏目“系统指标”用</w:t>
      </w:r>
      <w:r w:rsidRPr="00B0031E">
        <w:rPr>
          <w:rFonts w:hint="eastAsia"/>
          <w:highlight w:val="yellow"/>
        </w:rPr>
        <w:t>于比较各项指标的测量结果。信息元素与当前实践相符，</w:t>
      </w:r>
      <w:r w:rsidRPr="00B0031E">
        <w:rPr>
          <w:rFonts w:hint="eastAsia"/>
        </w:rPr>
        <w:t>并标明系统是否提供了改进（</w:t>
      </w:r>
      <w:r w:rsidRPr="00B0031E">
        <w:t>+</w:t>
      </w:r>
      <w:r w:rsidRPr="00B0031E">
        <w:rPr>
          <w:rFonts w:hint="eastAsia"/>
        </w:rPr>
        <w:t>）或未提供改进（</w:t>
      </w:r>
      <w:r w:rsidRPr="00B0031E">
        <w:t>−</w:t>
      </w:r>
      <w:r w:rsidRPr="00B0031E">
        <w:rPr>
          <w:rFonts w:hint="eastAsia"/>
        </w:rPr>
        <w:t>）。划线单元格表示界面支持的相关行为（参见表</w:t>
      </w:r>
      <w:r w:rsidRPr="00B0031E">
        <w:t>4</w:t>
      </w:r>
      <w:r w:rsidRPr="00B0031E">
        <w:rPr>
          <w:rFonts w:hint="eastAsia"/>
        </w:rPr>
        <w:t>）。通过界面传递治疗记录和伤员优先级信息，有助于医务人员远程比对和核实伤员信息。支持传感器测量生命体征，可减轻伤员再评估的负担，提升信息的相关性。然而，医务人员识别伤员伤情及确定伤员当前健康状况的行动并未改变。所有与关键信息元素相关的、基于技能和规则的行为均由该界面支持。从对基于知识的行为支持力度较低这一点可以看出，</w:t>
      </w:r>
      <w:r w:rsidRPr="00B0031E">
        <w:t>BATDOK</w:t>
      </w:r>
      <w:r w:rsidRPr="00B0031E">
        <w:rPr>
          <w:rFonts w:hint="eastAsia"/>
        </w:rPr>
        <w:t>的一个局限性在于缺乏信息整合与分析功能。</w:t>
      </w:r>
    </w:p>
    <w:p w:rsidR="00B0031E" w:rsidRDefault="00B0031E" w:rsidP="00B0031E">
      <w:pPr>
        <w:ind w:firstLine="440"/>
      </w:pPr>
    </w:p>
    <w:p w:rsidR="00B0031E" w:rsidRDefault="00B0031E" w:rsidP="00B0031E">
      <w:r w:rsidRPr="00B0031E">
        <w:rPr>
          <w:rFonts w:hint="eastAsia"/>
        </w:rPr>
        <w:t xml:space="preserve">4.4.  </w:t>
      </w:r>
      <w:r w:rsidRPr="00B0031E">
        <w:rPr>
          <w:rFonts w:hint="eastAsia"/>
        </w:rPr>
        <w:t>局限性与未来研究</w:t>
      </w:r>
    </w:p>
    <w:p w:rsidR="00B0031E" w:rsidRDefault="00B0031E" w:rsidP="00B0031E">
      <w:pPr>
        <w:ind w:firstLine="440"/>
      </w:pPr>
      <w:r w:rsidRPr="00B0031E">
        <w:rPr>
          <w:rFonts w:hint="eastAsia"/>
        </w:rPr>
        <w:t>尽管在研讨会期间我们对两种截然不同的环境进行了回顾，但我们的伤亡情景分析仍受限于参与者的经验以及可用于支持情景描述的相关信息。虽然参与者在战斗伤员救治领域堪称专家，但仅纳入七位主题专家的局限性使得我们的经验受到限制，并制约了研究发现的外部效度。因此，有必要指出，</w:t>
      </w:r>
      <w:r w:rsidRPr="00B0031E">
        <w:rPr>
          <w:rFonts w:hint="eastAsia"/>
        </w:rPr>
        <w:t>HTA</w:t>
      </w:r>
      <w:r w:rsidRPr="00B0031E">
        <w:rPr>
          <w:rFonts w:hint="eastAsia"/>
        </w:rPr>
        <w:t>、</w:t>
      </w:r>
      <w:r w:rsidRPr="00B0031E">
        <w:rPr>
          <w:rFonts w:hint="eastAsia"/>
        </w:rPr>
        <w:t>HFA</w:t>
      </w:r>
      <w:r w:rsidRPr="00B0031E">
        <w:rPr>
          <w:rFonts w:hint="eastAsia"/>
        </w:rPr>
        <w:t>和</w:t>
      </w:r>
      <w:r w:rsidRPr="00B0031E">
        <w:rPr>
          <w:rFonts w:hint="eastAsia"/>
        </w:rPr>
        <w:t>SUS</w:t>
      </w:r>
      <w:r w:rsidRPr="00B0031E">
        <w:rPr>
          <w:rFonts w:hint="eastAsia"/>
        </w:rPr>
        <w:t>所反映的是两种情景的背景情况——因为伤亡所处的环境会决定</w:t>
      </w:r>
      <w:r w:rsidRPr="00B0031E">
        <w:rPr>
          <w:rFonts w:hint="eastAsia"/>
        </w:rPr>
        <w:t>MASCAL</w:t>
      </w:r>
      <w:r w:rsidRPr="00B0031E">
        <w:rPr>
          <w:rFonts w:hint="eastAsia"/>
        </w:rPr>
        <w:t>事件中潜在损伤机制、医疗干预及应对措施的诸多方面。尽管大多数工具和规程依然适用，</w:t>
      </w:r>
      <w:r w:rsidRPr="00B0031E">
        <w:rPr>
          <w:rFonts w:hint="eastAsia"/>
          <w:highlight w:val="yellow"/>
        </w:rPr>
        <w:t>但伤亡……例如，船舶上的运输在后勤保障方面与陆地上的</w:t>
      </w:r>
      <w:r w:rsidRPr="00B0031E">
        <w:rPr>
          <w:rFonts w:hint="eastAsia"/>
        </w:rPr>
        <w:t>运输截然不同（</w:t>
      </w:r>
      <w:r w:rsidRPr="00B0031E">
        <w:rPr>
          <w:rFonts w:hint="eastAsia"/>
        </w:rPr>
        <w:t xml:space="preserve">Butler </w:t>
      </w:r>
      <w:r w:rsidRPr="00B0031E">
        <w:rPr>
          <w:rFonts w:hint="eastAsia"/>
        </w:rPr>
        <w:t>等，</w:t>
      </w:r>
      <w:r w:rsidRPr="00B0031E">
        <w:rPr>
          <w:rFonts w:hint="eastAsia"/>
        </w:rPr>
        <w:t>2022</w:t>
      </w:r>
      <w:r w:rsidRPr="00B0031E">
        <w:rPr>
          <w:rFonts w:hint="eastAsia"/>
        </w:rPr>
        <w:t>）。同样，在北极环境中开展行动，需要应对极端低温以及</w:t>
      </w:r>
      <w:r w:rsidRPr="00B0031E">
        <w:rPr>
          <w:rFonts w:hint="eastAsia"/>
        </w:rPr>
        <w:lastRenderedPageBreak/>
        <w:t>战术野战救治期间的偏远隔离状况（</w:t>
      </w:r>
      <w:r w:rsidRPr="00B0031E">
        <w:rPr>
          <w:rFonts w:hint="eastAsia"/>
        </w:rPr>
        <w:t>Samblanet &amp; Booy</w:t>
      </w:r>
      <w:r w:rsidRPr="00B0031E">
        <w:rPr>
          <w:rFonts w:hint="eastAsia"/>
        </w:rPr>
        <w:t>，</w:t>
      </w:r>
      <w:r w:rsidRPr="00B0031E">
        <w:rPr>
          <w:rFonts w:hint="eastAsia"/>
        </w:rPr>
        <w:t>2022</w:t>
      </w:r>
      <w:r w:rsidRPr="00B0031E">
        <w:rPr>
          <w:rFonts w:hint="eastAsia"/>
        </w:rPr>
        <w:t>）。此外，我们的分析聚焦于通过技术手段支持的干预措施。然而，我们也识别出一些可通过调整培训或作战政策加以缓解的失败案例。未来的研究应努力吸纳更多学科领域的专家，并涵盖目前参与者群体中尚未充分代表的经验（即空中撤离、船舶及北极地区的相关经验）。</w:t>
      </w:r>
    </w:p>
    <w:p w:rsidR="00B0031E" w:rsidRDefault="00B0031E" w:rsidP="00B0031E">
      <w:pPr>
        <w:ind w:firstLine="440"/>
      </w:pPr>
    </w:p>
    <w:p w:rsidR="00B0031E" w:rsidRDefault="00B0031E" w:rsidP="00B0031E">
      <w:pPr>
        <w:ind w:firstLine="440"/>
      </w:pPr>
      <w:r w:rsidRPr="00B0031E">
        <w:rPr>
          <w:rFonts w:hint="eastAsia"/>
        </w:rPr>
        <w:t>表</w:t>
      </w:r>
      <w:r w:rsidRPr="00B0031E">
        <w:rPr>
          <w:rFonts w:hint="eastAsia"/>
        </w:rPr>
        <w:t xml:space="preserve">4. </w:t>
      </w:r>
      <w:r w:rsidRPr="00B0031E">
        <w:rPr>
          <w:rFonts w:hint="eastAsia"/>
        </w:rPr>
        <w:t>使用技能、规则、知识行为清单评估</w:t>
      </w:r>
      <w:r w:rsidRPr="00B0031E">
        <w:rPr>
          <w:rFonts w:hint="eastAsia"/>
        </w:rPr>
        <w:t>BaTdoK</w:t>
      </w:r>
      <w:r w:rsidRPr="00B0031E">
        <w:rPr>
          <w:rFonts w:hint="eastAsia"/>
        </w:rPr>
        <w:t>系统的应用。</w:t>
      </w:r>
    </w:p>
    <w:p w:rsidR="00B0031E" w:rsidRDefault="00B0031E" w:rsidP="00B0031E">
      <w:pPr>
        <w:ind w:firstLine="440"/>
      </w:pPr>
      <w:r>
        <w:rPr>
          <w:noProof/>
        </w:rPr>
        <w:drawing>
          <wp:inline distT="0" distB="0" distL="0" distR="0" wp14:anchorId="257F66AA" wp14:editId="319BEED1">
            <wp:extent cx="5274310" cy="24733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73325"/>
                    </a:xfrm>
                    <a:prstGeom prst="rect">
                      <a:avLst/>
                    </a:prstGeom>
                  </pic:spPr>
                </pic:pic>
              </a:graphicData>
            </a:graphic>
          </wp:inline>
        </w:drawing>
      </w:r>
    </w:p>
    <w:p w:rsidR="00B0031E" w:rsidRDefault="00B0031E" w:rsidP="00B0031E">
      <w:pPr>
        <w:ind w:firstLine="440"/>
      </w:pPr>
    </w:p>
    <w:p w:rsidR="00B0031E" w:rsidRDefault="00B0031E" w:rsidP="00B0031E">
      <w:r w:rsidRPr="00B0031E">
        <w:rPr>
          <w:rFonts w:hint="eastAsia"/>
        </w:rPr>
        <w:t xml:space="preserve">5. </w:t>
      </w:r>
      <w:r w:rsidRPr="00B0031E">
        <w:rPr>
          <w:rFonts w:hint="eastAsia"/>
        </w:rPr>
        <w:t>结论</w:t>
      </w:r>
    </w:p>
    <w:p w:rsidR="00B0031E" w:rsidRDefault="00B0031E" w:rsidP="00B0031E">
      <w:pPr>
        <w:ind w:firstLine="440"/>
      </w:pPr>
      <w:r w:rsidRPr="00B0031E">
        <w:rPr>
          <w:rFonts w:hint="eastAsia"/>
        </w:rPr>
        <w:t>运用技术减轻信息收集、处理与沟通的负担，将有助于提升大规模伤亡事件分类救治中的医疗响应能力。然而，由于中共内部任务、环境及参与者的复杂性，有必要对技术干预进行系统性考量。我们将其在伤亡管理分析中得出的成果浓缩为</w:t>
      </w:r>
      <w:r w:rsidRPr="00B0031E">
        <w:rPr>
          <w:rFonts w:hint="eastAsia"/>
        </w:rPr>
        <w:t>SRK</w:t>
      </w:r>
      <w:r w:rsidRPr="00B0031E">
        <w:rPr>
          <w:rFonts w:hint="eastAsia"/>
        </w:rPr>
        <w:t>清单，以提出将人因因素纳入技术系统设计的建议，从而支持前线战术野战医疗护理。</w:t>
      </w:r>
    </w:p>
    <w:p w:rsidR="00B0031E" w:rsidRDefault="00B0031E" w:rsidP="00B0031E">
      <w:pPr>
        <w:ind w:firstLine="440"/>
      </w:pPr>
    </w:p>
    <w:p w:rsidR="00B0031E" w:rsidRDefault="00B0031E" w:rsidP="00B0031E">
      <w:r w:rsidRPr="00B0031E">
        <w:rPr>
          <w:rFonts w:hint="eastAsia"/>
        </w:rPr>
        <w:t>参考文献</w:t>
      </w:r>
    </w:p>
    <w:p w:rsidR="00B0031E" w:rsidRPr="00741420" w:rsidRDefault="00B0031E" w:rsidP="00B0031E">
      <w:pPr>
        <w:rPr>
          <w:rFonts w:hint="eastAsia"/>
        </w:rPr>
      </w:pPr>
      <w:bookmarkStart w:id="0" w:name="_GoBack"/>
      <w:bookmarkEnd w:id="0"/>
    </w:p>
    <w:sectPr w:rsidR="00B0031E" w:rsidRPr="007414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5E33" w:rsidRDefault="00BD5E33" w:rsidP="003139FC">
      <w:r>
        <w:separator/>
      </w:r>
    </w:p>
  </w:endnote>
  <w:endnote w:type="continuationSeparator" w:id="0">
    <w:p w:rsidR="00BD5E33" w:rsidRDefault="00BD5E33" w:rsidP="0031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5E33" w:rsidRDefault="00BD5E33" w:rsidP="003139FC">
      <w:r>
        <w:separator/>
      </w:r>
    </w:p>
  </w:footnote>
  <w:footnote w:type="continuationSeparator" w:id="0">
    <w:p w:rsidR="00BD5E33" w:rsidRDefault="00BD5E33" w:rsidP="003139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F24"/>
    <w:rsid w:val="00001608"/>
    <w:rsid w:val="003139FC"/>
    <w:rsid w:val="00385F24"/>
    <w:rsid w:val="006A6C39"/>
    <w:rsid w:val="00741420"/>
    <w:rsid w:val="007A2C06"/>
    <w:rsid w:val="00B0031E"/>
    <w:rsid w:val="00BB0F04"/>
    <w:rsid w:val="00BD5E33"/>
    <w:rsid w:val="00FF6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62E755E-24DF-4F30-870C-C6E12E4A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139F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139FC"/>
    <w:rPr>
      <w:sz w:val="18"/>
      <w:szCs w:val="18"/>
    </w:rPr>
  </w:style>
  <w:style w:type="paragraph" w:styleId="a4">
    <w:name w:val="footer"/>
    <w:basedOn w:val="a"/>
    <w:link w:val="Char0"/>
    <w:uiPriority w:val="99"/>
    <w:unhideWhenUsed/>
    <w:rsid w:val="003139FC"/>
    <w:pPr>
      <w:tabs>
        <w:tab w:val="center" w:pos="4153"/>
        <w:tab w:val="right" w:pos="8306"/>
      </w:tabs>
      <w:snapToGrid w:val="0"/>
      <w:jc w:val="left"/>
    </w:pPr>
    <w:rPr>
      <w:sz w:val="18"/>
      <w:szCs w:val="18"/>
    </w:rPr>
  </w:style>
  <w:style w:type="character" w:customStyle="1" w:styleId="Char0">
    <w:name w:val="页脚 Char"/>
    <w:basedOn w:val="a0"/>
    <w:link w:val="a4"/>
    <w:uiPriority w:val="99"/>
    <w:rsid w:val="003139FC"/>
    <w:rPr>
      <w:sz w:val="18"/>
      <w:szCs w:val="18"/>
    </w:rPr>
  </w:style>
  <w:style w:type="paragraph" w:styleId="a5">
    <w:name w:val="List Paragraph"/>
    <w:basedOn w:val="a"/>
    <w:uiPriority w:val="34"/>
    <w:qFormat/>
    <w:rsid w:val="00741420"/>
    <w:pPr>
      <w:ind w:firstLineChars="200" w:firstLine="420"/>
    </w:pPr>
  </w:style>
  <w:style w:type="character" w:styleId="a6">
    <w:name w:val="Hyperlink"/>
    <w:basedOn w:val="a0"/>
    <w:uiPriority w:val="99"/>
    <w:unhideWhenUsed/>
    <w:rsid w:val="00B003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1586</Words>
  <Characters>9041</Characters>
  <Application>Microsoft Office Word</Application>
  <DocSecurity>0</DocSecurity>
  <Lines>75</Lines>
  <Paragraphs>21</Paragraphs>
  <ScaleCrop>false</ScaleCrop>
  <Company/>
  <LinksUpToDate>false</LinksUpToDate>
  <CharactersWithSpaces>10606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6</cp:revision>
  <dcterms:created xsi:type="dcterms:W3CDTF">2026-05-29T11:06:00Z</dcterms:created>
  <dcterms:modified xsi:type="dcterms:W3CDTF">2026-05-29T11:29:00Z</dcterms:modified>
</cp:coreProperties>
</file>