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147C" w:rsidRDefault="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Adrian Seemangal</w:t>
      </w:r>
    </w:p>
    <w:p w14:paraId="00000002" w14:textId="77777777" w:rsidR="0085147C" w:rsidRDefault="0071301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Violent Act Likelihood Based on Social Connectedness</w:t>
      </w:r>
    </w:p>
    <w:p w14:paraId="00000003" w14:textId="77777777" w:rsidR="0085147C" w:rsidRDefault="0071301E">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Project Overview</w:t>
      </w:r>
    </w:p>
    <w:p w14:paraId="00000004" w14:textId="77777777" w:rsidR="0085147C" w:rsidRDefault="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My project seeks to understand how likely it is that a violent act in one place increases the probability of the violent acts in another place based on how “socially connected” the two places are. It seeks to give an answer to the question of “how does som</w:t>
      </w:r>
      <w:r>
        <w:rPr>
          <w:rFonts w:ascii="Times New Roman" w:eastAsia="Times New Roman" w:hAnsi="Times New Roman" w:cs="Times New Roman"/>
          <w:sz w:val="24"/>
          <w:szCs w:val="24"/>
        </w:rPr>
        <w:t>ething that happens outside of my town really affect me?” With 24/7 news coverage, people may become desensitized to bad news unless it happens in their town. On the other hand, if one knew a violent act that happened outside their town raised the likeliho</w:t>
      </w:r>
      <w:r>
        <w:rPr>
          <w:rFonts w:ascii="Times New Roman" w:eastAsia="Times New Roman" w:hAnsi="Times New Roman" w:cs="Times New Roman"/>
          <w:sz w:val="24"/>
          <w:szCs w:val="24"/>
        </w:rPr>
        <w:t>od of a violent act happening inside their town, they may pay more attention. It may also help law enforcement and/or intelligence agencies know where to allocate resources for violence mitigation. This degree of social connectedness would then be compared</w:t>
      </w:r>
      <w:r>
        <w:rPr>
          <w:rFonts w:ascii="Times New Roman" w:eastAsia="Times New Roman" w:hAnsi="Times New Roman" w:cs="Times New Roman"/>
          <w:sz w:val="24"/>
          <w:szCs w:val="24"/>
        </w:rPr>
        <w:t xml:space="preserve"> to the spatial ramifications of being close to violence. Meaning, is proximity more important than connectedness when it comes to vulnerability?</w:t>
      </w:r>
    </w:p>
    <w:p w14:paraId="00000005" w14:textId="77777777" w:rsidR="0085147C" w:rsidRDefault="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 Overview</w:t>
      </w:r>
    </w:p>
    <w:p w14:paraId="00000006" w14:textId="77777777" w:rsidR="0085147C" w:rsidRDefault="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was considering using ACLED (The Armed Conflict Location &amp; Event Data Project), the FBI’s Cri</w:t>
      </w:r>
      <w:r>
        <w:rPr>
          <w:rFonts w:ascii="Times New Roman" w:eastAsia="Times New Roman" w:hAnsi="Times New Roman" w:cs="Times New Roman"/>
          <w:sz w:val="24"/>
          <w:szCs w:val="24"/>
        </w:rPr>
        <w:t>me Data Explorer, and the Facebook Social Connectedness Index. ACLED is a collection of political violence and/or protest events on every continent, with many countries included. It has a web dashboard, and the data itself can also be requested through cre</w:t>
      </w:r>
      <w:r>
        <w:rPr>
          <w:rFonts w:ascii="Times New Roman" w:eastAsia="Times New Roman" w:hAnsi="Times New Roman" w:cs="Times New Roman"/>
          <w:sz w:val="24"/>
          <w:szCs w:val="24"/>
        </w:rPr>
        <w:t xml:space="preserve">ating an account and being granted a unique token. ACLED doesn’t necessarily contain crime statistics unless they consider it to be politically motivated, and that is where the Crime Data Explorer comes into play. It aggregates crime data for most states, </w:t>
      </w:r>
      <w:r>
        <w:rPr>
          <w:rFonts w:ascii="Times New Roman" w:eastAsia="Times New Roman" w:hAnsi="Times New Roman" w:cs="Times New Roman"/>
          <w:sz w:val="24"/>
          <w:szCs w:val="24"/>
        </w:rPr>
        <w:t xml:space="preserve">by police department. Finally, the Facebook Social Connectedness Index measures how connected two areas are based on how many Facebook friends the two areas share. The higher the amount of Facebook friends are </w:t>
      </w:r>
      <w:r>
        <w:rPr>
          <w:rFonts w:ascii="Times New Roman" w:eastAsia="Times New Roman" w:hAnsi="Times New Roman" w:cs="Times New Roman"/>
          <w:sz w:val="24"/>
          <w:szCs w:val="24"/>
        </w:rPr>
        <w:lastRenderedPageBreak/>
        <w:t>between the two areas, the more connected they</w:t>
      </w:r>
      <w:r>
        <w:rPr>
          <w:rFonts w:ascii="Times New Roman" w:eastAsia="Times New Roman" w:hAnsi="Times New Roman" w:cs="Times New Roman"/>
          <w:sz w:val="24"/>
          <w:szCs w:val="24"/>
        </w:rPr>
        <w:t xml:space="preserve"> are said to be. It can be as detailed as the city a user lives in, assuming they state that in their profile.</w:t>
      </w:r>
    </w:p>
    <w:p w14:paraId="00000007" w14:textId="77777777" w:rsidR="0085147C" w:rsidRDefault="0071301E">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Accessibility</w:t>
      </w:r>
    </w:p>
    <w:p w14:paraId="00000008" w14:textId="05849740" w:rsidR="0085147C" w:rsidRDefault="0071301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 ACLED and the Social Connectedness Index require an account to access the data, but ‘student’ is one of the options for b</w:t>
      </w:r>
      <w:r>
        <w:rPr>
          <w:rFonts w:ascii="Times New Roman" w:eastAsia="Times New Roman" w:hAnsi="Times New Roman" w:cs="Times New Roman"/>
          <w:sz w:val="24"/>
          <w:szCs w:val="24"/>
        </w:rPr>
        <w:t xml:space="preserve">oth when filling out the account information section, so it should be accessible pending account approval. The Crime Data Explorer has certain datasets readily available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has an API that returns JSONs for various queries.</w:t>
      </w:r>
    </w:p>
    <w:p w14:paraId="634B6443" w14:textId="37940442" w:rsidR="0071301E" w:rsidRPr="0071301E" w:rsidRDefault="0071301E" w:rsidP="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Update 10/21/2021: </w:t>
      </w:r>
      <w:r>
        <w:rPr>
          <w:rFonts w:ascii="Times New Roman" w:eastAsia="Times New Roman" w:hAnsi="Times New Roman" w:cs="Times New Roman"/>
          <w:sz w:val="24"/>
          <w:szCs w:val="24"/>
        </w:rPr>
        <w:t>Received API keys for both ACLED and Crime Data Explorer.</w:t>
      </w:r>
    </w:p>
    <w:p w14:paraId="00000009" w14:textId="77777777" w:rsidR="0085147C" w:rsidRDefault="0071301E">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Initial Thoughts on Data L</w:t>
      </w:r>
      <w:r>
        <w:rPr>
          <w:rFonts w:ascii="Times New Roman" w:eastAsia="Times New Roman" w:hAnsi="Times New Roman" w:cs="Times New Roman"/>
          <w:sz w:val="24"/>
          <w:szCs w:val="24"/>
          <w:u w:val="single"/>
        </w:rPr>
        <w:t>imitations</w:t>
      </w:r>
    </w:p>
    <w:p w14:paraId="0000000A" w14:textId="77777777" w:rsidR="0085147C" w:rsidRDefault="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ACLED can be a bit specific on what it considers political violence/unrest, so it does not holistically report crime. That is fine, as that is not the original intent of the dataset to begin with. This is where the Crime Data Explorer helps. Th</w:t>
      </w:r>
      <w:r>
        <w:rPr>
          <w:rFonts w:ascii="Times New Roman" w:eastAsia="Times New Roman" w:hAnsi="Times New Roman" w:cs="Times New Roman"/>
          <w:sz w:val="24"/>
          <w:szCs w:val="24"/>
        </w:rPr>
        <w:t xml:space="preserve">e case study (or studies) is still uncertain, so one of the datasets may end up </w:t>
      </w:r>
      <w:proofErr w:type="gramStart"/>
      <w:r>
        <w:rPr>
          <w:rFonts w:ascii="Times New Roman" w:eastAsia="Times New Roman" w:hAnsi="Times New Roman" w:cs="Times New Roman"/>
          <w:sz w:val="24"/>
          <w:szCs w:val="24"/>
        </w:rPr>
        <w:t>being  much</w:t>
      </w:r>
      <w:proofErr w:type="gramEnd"/>
      <w:r>
        <w:rPr>
          <w:rFonts w:ascii="Times New Roman" w:eastAsia="Times New Roman" w:hAnsi="Times New Roman" w:cs="Times New Roman"/>
          <w:sz w:val="24"/>
          <w:szCs w:val="24"/>
        </w:rPr>
        <w:t xml:space="preserve"> more useful than the other. With the Social Connectedness Index, its validity depends on the input of the user, so there is </w:t>
      </w:r>
      <w:proofErr w:type="gramStart"/>
      <w:r>
        <w:rPr>
          <w:rFonts w:ascii="Times New Roman" w:eastAsia="Times New Roman" w:hAnsi="Times New Roman" w:cs="Times New Roman"/>
          <w:sz w:val="24"/>
          <w:szCs w:val="24"/>
        </w:rPr>
        <w:t>definitely a</w:t>
      </w:r>
      <w:proofErr w:type="gramEnd"/>
      <w:r>
        <w:rPr>
          <w:rFonts w:ascii="Times New Roman" w:eastAsia="Times New Roman" w:hAnsi="Times New Roman" w:cs="Times New Roman"/>
          <w:sz w:val="24"/>
          <w:szCs w:val="24"/>
        </w:rPr>
        <w:t xml:space="preserve"> possibility for unreliable </w:t>
      </w:r>
      <w:r>
        <w:rPr>
          <w:rFonts w:ascii="Times New Roman" w:eastAsia="Times New Roman" w:hAnsi="Times New Roman" w:cs="Times New Roman"/>
          <w:sz w:val="24"/>
          <w:szCs w:val="24"/>
        </w:rPr>
        <w:t>data. Furthermore, as Facebook seems to be used less and less by young (teens and young adults) people, it may only provide insight into the connectedness of one age group of the population.</w:t>
      </w:r>
    </w:p>
    <w:p w14:paraId="0000000B" w14:textId="77777777" w:rsidR="0085147C" w:rsidRDefault="0071301E">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Methods</w:t>
      </w:r>
    </w:p>
    <w:p w14:paraId="0000000C" w14:textId="77777777" w:rsidR="0085147C" w:rsidRDefault="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project will be comparing social connectedness to sp</w:t>
      </w:r>
      <w:r>
        <w:rPr>
          <w:rFonts w:ascii="Times New Roman" w:eastAsia="Times New Roman" w:hAnsi="Times New Roman" w:cs="Times New Roman"/>
          <w:sz w:val="24"/>
          <w:szCs w:val="24"/>
        </w:rPr>
        <w:t xml:space="preserve">atial proximity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violence probability. The very broad, over-simplified method is to compare violent crime upticks in areas with a high degree of connectedness which are not close to each other, versus areas that are neighbors. This may mean us</w:t>
      </w:r>
      <w:r>
        <w:rPr>
          <w:rFonts w:ascii="Times New Roman" w:eastAsia="Times New Roman" w:hAnsi="Times New Roman" w:cs="Times New Roman"/>
          <w:sz w:val="24"/>
          <w:szCs w:val="24"/>
        </w:rPr>
        <w:t xml:space="preserve">ing city/county boundaries to determine </w:t>
      </w:r>
      <w:proofErr w:type="gramStart"/>
      <w:r>
        <w:rPr>
          <w:rFonts w:ascii="Times New Roman" w:eastAsia="Times New Roman" w:hAnsi="Times New Roman" w:cs="Times New Roman"/>
          <w:sz w:val="24"/>
          <w:szCs w:val="24"/>
        </w:rPr>
        <w:t>contiguity, or</w:t>
      </w:r>
      <w:proofErr w:type="gramEnd"/>
      <w:r>
        <w:rPr>
          <w:rFonts w:ascii="Times New Roman" w:eastAsia="Times New Roman" w:hAnsi="Times New Roman" w:cs="Times New Roman"/>
          <w:sz w:val="24"/>
          <w:szCs w:val="24"/>
        </w:rPr>
        <w:t xml:space="preserve"> using a distance-based method. Modules like Pandas, </w:t>
      </w:r>
      <w:proofErr w:type="spellStart"/>
      <w:r>
        <w:rPr>
          <w:rFonts w:ascii="Times New Roman" w:eastAsia="Times New Roman" w:hAnsi="Times New Roman" w:cs="Times New Roman"/>
          <w:sz w:val="24"/>
          <w:szCs w:val="24"/>
        </w:rPr>
        <w:t>GeoPandas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Pysal</w:t>
      </w:r>
      <w:proofErr w:type="spellEnd"/>
      <w:r>
        <w:rPr>
          <w:rFonts w:ascii="Times New Roman" w:eastAsia="Times New Roman" w:hAnsi="Times New Roman" w:cs="Times New Roman"/>
          <w:sz w:val="24"/>
          <w:szCs w:val="24"/>
        </w:rPr>
        <w:t xml:space="preserve"> will be used in analysis. Point </w:t>
      </w:r>
      <w:r>
        <w:rPr>
          <w:rFonts w:ascii="Times New Roman" w:eastAsia="Times New Roman" w:hAnsi="Times New Roman" w:cs="Times New Roman"/>
          <w:sz w:val="24"/>
          <w:szCs w:val="24"/>
        </w:rPr>
        <w:lastRenderedPageBreak/>
        <w:t>pattern analysis and spatial lag will probably be implemented. I am not sure how, or if, spatial reg</w:t>
      </w:r>
      <w:r>
        <w:rPr>
          <w:rFonts w:ascii="Times New Roman" w:eastAsia="Times New Roman" w:hAnsi="Times New Roman" w:cs="Times New Roman"/>
          <w:sz w:val="24"/>
          <w:szCs w:val="24"/>
        </w:rPr>
        <w:t>ression will play a role in the project.</w:t>
      </w:r>
    </w:p>
    <w:p w14:paraId="0000000D" w14:textId="77777777" w:rsidR="0085147C" w:rsidRDefault="0071301E">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Literature Review</w:t>
      </w:r>
    </w:p>
    <w:p w14:paraId="0000000E" w14:textId="77777777" w:rsidR="0085147C" w:rsidRDefault="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will be uploading a separate literature review to my project repository soon. I pivoted my project focus about two days ago and am very early on in my literature review.</w:t>
      </w:r>
    </w:p>
    <w:p w14:paraId="0000000F" w14:textId="77777777" w:rsidR="0085147C" w:rsidRDefault="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Exploratory Analysis</w:t>
      </w:r>
    </w:p>
    <w:p w14:paraId="00000010" w14:textId="77777777" w:rsidR="0085147C" w:rsidRDefault="007130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Up</w:t>
      </w:r>
      <w:r>
        <w:rPr>
          <w:rFonts w:ascii="Times New Roman" w:eastAsia="Times New Roman" w:hAnsi="Times New Roman" w:cs="Times New Roman"/>
          <w:sz w:val="24"/>
          <w:szCs w:val="24"/>
        </w:rPr>
        <w:t>on having my accounts approved I will also upload some exploratory literature data analysis to the repository.</w:t>
      </w:r>
    </w:p>
    <w:p w14:paraId="00000011" w14:textId="77777777" w:rsidR="0085147C" w:rsidRDefault="0085147C">
      <w:pPr>
        <w:spacing w:line="480" w:lineRule="auto"/>
        <w:jc w:val="center"/>
        <w:rPr>
          <w:rFonts w:ascii="Times New Roman" w:eastAsia="Times New Roman" w:hAnsi="Times New Roman" w:cs="Times New Roman"/>
          <w:sz w:val="24"/>
          <w:szCs w:val="24"/>
        </w:rPr>
      </w:pPr>
    </w:p>
    <w:sectPr w:rsidR="008514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47C"/>
    <w:rsid w:val="0071301E"/>
    <w:rsid w:val="0085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32F0"/>
  <w15:docId w15:val="{D1C690E2-99DD-49DE-8778-FFF54790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Seemangal</cp:lastModifiedBy>
  <cp:revision>2</cp:revision>
  <dcterms:created xsi:type="dcterms:W3CDTF">2021-10-21T05:57:00Z</dcterms:created>
  <dcterms:modified xsi:type="dcterms:W3CDTF">2021-10-21T05:58:00Z</dcterms:modified>
</cp:coreProperties>
</file>