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CDCA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STAFF SOP – DATA PRIVACY (DO’s &amp; DON’Ts)</w:t>
      </w:r>
    </w:p>
    <w:p w14:paraId="4A93BBFF" w14:textId="77777777" w:rsidR="00B416BB" w:rsidRPr="00B416BB" w:rsidRDefault="00B416BB" w:rsidP="00B416BB">
      <w:r w:rsidRPr="00B416BB">
        <w:rPr>
          <w:b/>
          <w:bCs/>
        </w:rPr>
        <w:t>NIVESH SALAAH – STAFF SOP ON DATA PRIVACY &amp; SHARING</w:t>
      </w:r>
      <w:r w:rsidRPr="00B416BB">
        <w:br/>
      </w:r>
      <w:r w:rsidRPr="00B416BB">
        <w:rPr>
          <w:i/>
          <w:iCs/>
        </w:rPr>
        <w:t>(Mandatory Compliance Document for All Employees)</w:t>
      </w:r>
    </w:p>
    <w:p w14:paraId="3355714C" w14:textId="18E234CA" w:rsidR="00B416BB" w:rsidRPr="00B416BB" w:rsidRDefault="00B416BB" w:rsidP="00B416BB">
      <w:r w:rsidRPr="00B416BB">
        <w:pict w14:anchorId="54306F51">
          <v:rect id="_x0000_i1127" style="width:0;height:1.5pt" o:hralign="center" o:hrstd="t" o:hr="t" fillcolor="#a0a0a0" stroked="f"/>
        </w:pict>
      </w:r>
      <w:r w:rsidRPr="00B416BB">
        <w:rPr>
          <w:b/>
          <w:bCs/>
        </w:rPr>
        <w:t xml:space="preserve"> OBJECTIVE</w:t>
      </w:r>
    </w:p>
    <w:p w14:paraId="6FE844D4" w14:textId="77777777" w:rsidR="00B416BB" w:rsidRPr="00B416BB" w:rsidRDefault="00B416BB" w:rsidP="00B416BB">
      <w:r w:rsidRPr="00B416BB">
        <w:t>To ensure strict compliance with AMFI Data Sharing Principles, SEBI regulations, and applicable data protection laws.</w:t>
      </w:r>
    </w:p>
    <w:p w14:paraId="2E59E272" w14:textId="3820FB28" w:rsidR="00B416BB" w:rsidRPr="00B416BB" w:rsidRDefault="00B416BB" w:rsidP="00B416BB">
      <w:r w:rsidRPr="00B416BB">
        <w:pict w14:anchorId="612B5A87">
          <v:rect id="_x0000_i1128" style="width:0;height:1.5pt" o:hralign="center" o:hrstd="t" o:hr="t" fillcolor="#a0a0a0" stroked="f"/>
        </w:pict>
      </w:r>
      <w:r w:rsidRPr="00B416BB">
        <w:rPr>
          <w:b/>
          <w:bCs/>
        </w:rPr>
        <w:t xml:space="preserve"> DO’s (MANDATORY PRACTICES)</w:t>
      </w:r>
    </w:p>
    <w:p w14:paraId="4950E882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1. Data Collection</w:t>
      </w:r>
    </w:p>
    <w:p w14:paraId="3FF4ACCD" w14:textId="77777777" w:rsidR="00B416BB" w:rsidRPr="00B416BB" w:rsidRDefault="00B416BB" w:rsidP="00B416BB">
      <w:pPr>
        <w:numPr>
          <w:ilvl w:val="0"/>
          <w:numId w:val="1"/>
        </w:numPr>
      </w:pPr>
      <w:r w:rsidRPr="00B416BB">
        <w:t xml:space="preserve">Collect data </w:t>
      </w:r>
      <w:r w:rsidRPr="00B416BB">
        <w:rPr>
          <w:b/>
          <w:bCs/>
        </w:rPr>
        <w:t>only after obtaining client consent</w:t>
      </w:r>
    </w:p>
    <w:p w14:paraId="28960BB1" w14:textId="77777777" w:rsidR="00B416BB" w:rsidRPr="00B416BB" w:rsidRDefault="00B416BB" w:rsidP="00B416BB">
      <w:pPr>
        <w:numPr>
          <w:ilvl w:val="0"/>
          <w:numId w:val="1"/>
        </w:numPr>
      </w:pPr>
      <w:r w:rsidRPr="00B416BB">
        <w:t xml:space="preserve">Collect </w:t>
      </w:r>
      <w:r w:rsidRPr="00B416BB">
        <w:rPr>
          <w:b/>
          <w:bCs/>
        </w:rPr>
        <w:t>minimum required information only</w:t>
      </w:r>
    </w:p>
    <w:p w14:paraId="1F4B4943" w14:textId="77777777" w:rsidR="00B416BB" w:rsidRPr="00B416BB" w:rsidRDefault="00B416BB" w:rsidP="00B416BB">
      <w:r w:rsidRPr="00B416BB">
        <w:pict w14:anchorId="573CE0A8">
          <v:rect id="_x0000_i1129" style="width:0;height:1.5pt" o:hralign="center" o:hrstd="t" o:hr="t" fillcolor="#a0a0a0" stroked="f"/>
        </w:pict>
      </w:r>
    </w:p>
    <w:p w14:paraId="26465F84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2. Data Access</w:t>
      </w:r>
    </w:p>
    <w:p w14:paraId="74CB0C10" w14:textId="77777777" w:rsidR="00B416BB" w:rsidRPr="00B416BB" w:rsidRDefault="00B416BB" w:rsidP="00B416BB">
      <w:pPr>
        <w:numPr>
          <w:ilvl w:val="0"/>
          <w:numId w:val="2"/>
        </w:numPr>
      </w:pPr>
      <w:r w:rsidRPr="00B416BB">
        <w:t xml:space="preserve">Access client data </w:t>
      </w:r>
      <w:r w:rsidRPr="00B416BB">
        <w:rPr>
          <w:b/>
          <w:bCs/>
        </w:rPr>
        <w:t>only if required for your role</w:t>
      </w:r>
    </w:p>
    <w:p w14:paraId="2C9ABC19" w14:textId="77777777" w:rsidR="00B416BB" w:rsidRPr="00B416BB" w:rsidRDefault="00B416BB" w:rsidP="00B416BB">
      <w:pPr>
        <w:numPr>
          <w:ilvl w:val="0"/>
          <w:numId w:val="2"/>
        </w:numPr>
      </w:pPr>
      <w:r w:rsidRPr="00B416BB">
        <w:t xml:space="preserve">Follow </w:t>
      </w:r>
      <w:r w:rsidRPr="00B416BB">
        <w:rPr>
          <w:b/>
          <w:bCs/>
        </w:rPr>
        <w:t>role-based access control</w:t>
      </w:r>
    </w:p>
    <w:p w14:paraId="472ECF57" w14:textId="77777777" w:rsidR="00B416BB" w:rsidRPr="00B416BB" w:rsidRDefault="00B416BB" w:rsidP="00B416BB">
      <w:r w:rsidRPr="00B416BB">
        <w:pict w14:anchorId="55837149">
          <v:rect id="_x0000_i1130" style="width:0;height:1.5pt" o:hralign="center" o:hrstd="t" o:hr="t" fillcolor="#a0a0a0" stroked="f"/>
        </w:pict>
      </w:r>
    </w:p>
    <w:p w14:paraId="69D528A6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3. Data Usage</w:t>
      </w:r>
    </w:p>
    <w:p w14:paraId="318565A9" w14:textId="77777777" w:rsidR="00B416BB" w:rsidRPr="00B416BB" w:rsidRDefault="00B416BB" w:rsidP="00B416BB">
      <w:pPr>
        <w:numPr>
          <w:ilvl w:val="0"/>
          <w:numId w:val="3"/>
        </w:numPr>
      </w:pPr>
      <w:r w:rsidRPr="00B416BB">
        <w:t xml:space="preserve">Use data </w:t>
      </w:r>
      <w:r w:rsidRPr="00B416BB">
        <w:rPr>
          <w:b/>
          <w:bCs/>
        </w:rPr>
        <w:t>only for advisory and official purposes</w:t>
      </w:r>
    </w:p>
    <w:p w14:paraId="6599D9D0" w14:textId="77777777" w:rsidR="00B416BB" w:rsidRPr="00B416BB" w:rsidRDefault="00B416BB" w:rsidP="00B416BB">
      <w:pPr>
        <w:numPr>
          <w:ilvl w:val="0"/>
          <w:numId w:val="3"/>
        </w:numPr>
      </w:pPr>
      <w:r w:rsidRPr="00B416BB">
        <w:t xml:space="preserve">Ensure usage aligns with </w:t>
      </w:r>
      <w:r w:rsidRPr="00B416BB">
        <w:rPr>
          <w:b/>
          <w:bCs/>
        </w:rPr>
        <w:t>declared purpose</w:t>
      </w:r>
    </w:p>
    <w:p w14:paraId="5A45DD19" w14:textId="77777777" w:rsidR="00B416BB" w:rsidRPr="00B416BB" w:rsidRDefault="00B416BB" w:rsidP="00B416BB">
      <w:r w:rsidRPr="00B416BB">
        <w:pict w14:anchorId="2E9DD8B5">
          <v:rect id="_x0000_i1131" style="width:0;height:1.5pt" o:hralign="center" o:hrstd="t" o:hr="t" fillcolor="#a0a0a0" stroked="f"/>
        </w:pict>
      </w:r>
    </w:p>
    <w:p w14:paraId="453FEE6F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4. Data Sharing</w:t>
      </w:r>
    </w:p>
    <w:p w14:paraId="40AAF6CF" w14:textId="77777777" w:rsidR="00B416BB" w:rsidRPr="00B416BB" w:rsidRDefault="00B416BB" w:rsidP="00B416BB">
      <w:pPr>
        <w:numPr>
          <w:ilvl w:val="0"/>
          <w:numId w:val="4"/>
        </w:numPr>
      </w:pPr>
      <w:r w:rsidRPr="00B416BB">
        <w:t>Share data only when:</w:t>
      </w:r>
    </w:p>
    <w:p w14:paraId="79CB3EE9" w14:textId="77777777" w:rsidR="00B416BB" w:rsidRPr="00B416BB" w:rsidRDefault="00B416BB" w:rsidP="00B416BB">
      <w:pPr>
        <w:numPr>
          <w:ilvl w:val="1"/>
          <w:numId w:val="4"/>
        </w:numPr>
      </w:pPr>
      <w:r w:rsidRPr="00B416BB">
        <w:t>Necessary for transaction or compliance</w:t>
      </w:r>
    </w:p>
    <w:p w14:paraId="05395713" w14:textId="77777777" w:rsidR="00B416BB" w:rsidRPr="00B416BB" w:rsidRDefault="00B416BB" w:rsidP="00B416BB">
      <w:pPr>
        <w:numPr>
          <w:ilvl w:val="1"/>
          <w:numId w:val="4"/>
        </w:numPr>
      </w:pPr>
      <w:r w:rsidRPr="00B416BB">
        <w:t>Client consent is available</w:t>
      </w:r>
    </w:p>
    <w:p w14:paraId="03CE3312" w14:textId="77777777" w:rsidR="00B416BB" w:rsidRPr="00B416BB" w:rsidRDefault="00B416BB" w:rsidP="00B416BB">
      <w:pPr>
        <w:numPr>
          <w:ilvl w:val="0"/>
          <w:numId w:val="4"/>
        </w:numPr>
      </w:pPr>
      <w:r w:rsidRPr="00B416BB">
        <w:t>Verify recipient before sharing</w:t>
      </w:r>
    </w:p>
    <w:p w14:paraId="1889F1BD" w14:textId="77777777" w:rsidR="00B416BB" w:rsidRPr="00B416BB" w:rsidRDefault="00B416BB" w:rsidP="00B416BB">
      <w:r w:rsidRPr="00B416BB">
        <w:pict w14:anchorId="788F73C3">
          <v:rect id="_x0000_i1132" style="width:0;height:1.5pt" o:hralign="center" o:hrstd="t" o:hr="t" fillcolor="#a0a0a0" stroked="f"/>
        </w:pict>
      </w:r>
    </w:p>
    <w:p w14:paraId="7F0B9BF9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5. Data Security</w:t>
      </w:r>
    </w:p>
    <w:p w14:paraId="7B6BA81F" w14:textId="77777777" w:rsidR="00B416BB" w:rsidRPr="00B416BB" w:rsidRDefault="00B416BB" w:rsidP="00B416BB">
      <w:pPr>
        <w:numPr>
          <w:ilvl w:val="0"/>
          <w:numId w:val="5"/>
        </w:numPr>
      </w:pPr>
      <w:r w:rsidRPr="00B416BB">
        <w:t xml:space="preserve">Keep files </w:t>
      </w:r>
      <w:r w:rsidRPr="00B416BB">
        <w:rPr>
          <w:b/>
          <w:bCs/>
        </w:rPr>
        <w:t>password protected</w:t>
      </w:r>
    </w:p>
    <w:p w14:paraId="6C1DB973" w14:textId="77777777" w:rsidR="00B416BB" w:rsidRPr="00B416BB" w:rsidRDefault="00B416BB" w:rsidP="00B416BB">
      <w:pPr>
        <w:numPr>
          <w:ilvl w:val="0"/>
          <w:numId w:val="5"/>
        </w:numPr>
      </w:pPr>
      <w:r w:rsidRPr="00B416BB">
        <w:lastRenderedPageBreak/>
        <w:t>Lock systems when not in use</w:t>
      </w:r>
    </w:p>
    <w:p w14:paraId="4B606B49" w14:textId="77777777" w:rsidR="00B416BB" w:rsidRPr="00B416BB" w:rsidRDefault="00B416BB" w:rsidP="00B416BB">
      <w:pPr>
        <w:numPr>
          <w:ilvl w:val="0"/>
          <w:numId w:val="5"/>
        </w:numPr>
      </w:pPr>
      <w:r w:rsidRPr="00B416BB">
        <w:t>Avoid storing data on personal devices</w:t>
      </w:r>
    </w:p>
    <w:p w14:paraId="4D00A8C2" w14:textId="77777777" w:rsidR="00B416BB" w:rsidRPr="00B416BB" w:rsidRDefault="00B416BB" w:rsidP="00B416BB">
      <w:r w:rsidRPr="00B416BB">
        <w:pict w14:anchorId="32590224">
          <v:rect id="_x0000_i1133" style="width:0;height:1.5pt" o:hralign="center" o:hrstd="t" o:hr="t" fillcolor="#a0a0a0" stroked="f"/>
        </w:pict>
      </w:r>
    </w:p>
    <w:p w14:paraId="2D570121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6. Reporting</w:t>
      </w:r>
    </w:p>
    <w:p w14:paraId="7DD322FB" w14:textId="77777777" w:rsidR="00B416BB" w:rsidRPr="00B416BB" w:rsidRDefault="00B416BB" w:rsidP="00B416BB">
      <w:pPr>
        <w:numPr>
          <w:ilvl w:val="0"/>
          <w:numId w:val="6"/>
        </w:numPr>
      </w:pPr>
      <w:r w:rsidRPr="00B416BB">
        <w:t>Immediately report:</w:t>
      </w:r>
    </w:p>
    <w:p w14:paraId="27F1E8C7" w14:textId="77777777" w:rsidR="00B416BB" w:rsidRPr="00B416BB" w:rsidRDefault="00B416BB" w:rsidP="00B416BB">
      <w:pPr>
        <w:numPr>
          <w:ilvl w:val="1"/>
          <w:numId w:val="6"/>
        </w:numPr>
      </w:pPr>
      <w:r w:rsidRPr="00B416BB">
        <w:t>Data breaches</w:t>
      </w:r>
    </w:p>
    <w:p w14:paraId="067BDBDC" w14:textId="77777777" w:rsidR="00B416BB" w:rsidRPr="00B416BB" w:rsidRDefault="00B416BB" w:rsidP="00B416BB">
      <w:pPr>
        <w:numPr>
          <w:ilvl w:val="1"/>
          <w:numId w:val="6"/>
        </w:numPr>
      </w:pPr>
      <w:r w:rsidRPr="00B416BB">
        <w:t>Suspicious access</w:t>
      </w:r>
    </w:p>
    <w:p w14:paraId="58AE37EC" w14:textId="77777777" w:rsidR="00B416BB" w:rsidRPr="00B416BB" w:rsidRDefault="00B416BB" w:rsidP="00B416BB">
      <w:pPr>
        <w:numPr>
          <w:ilvl w:val="1"/>
          <w:numId w:val="6"/>
        </w:numPr>
      </w:pPr>
      <w:r w:rsidRPr="00B416BB">
        <w:t>Unauthorized sharing</w:t>
      </w:r>
    </w:p>
    <w:p w14:paraId="2EA450FF" w14:textId="77777777" w:rsidR="00B416BB" w:rsidRPr="00B416BB" w:rsidRDefault="00B416BB" w:rsidP="00B416BB">
      <w:r w:rsidRPr="00B416BB">
        <w:pict w14:anchorId="1BB3F420">
          <v:rect id="_x0000_i1134" style="width:0;height:1.5pt" o:hralign="center" o:hrstd="t" o:hr="t" fillcolor="#a0a0a0" stroked="f"/>
        </w:pict>
      </w:r>
    </w:p>
    <w:p w14:paraId="70C40E91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7. Client Rights</w:t>
      </w:r>
    </w:p>
    <w:p w14:paraId="2C6FB8E7" w14:textId="77777777" w:rsidR="00B416BB" w:rsidRPr="00B416BB" w:rsidRDefault="00B416BB" w:rsidP="00B416BB">
      <w:pPr>
        <w:numPr>
          <w:ilvl w:val="0"/>
          <w:numId w:val="7"/>
        </w:numPr>
      </w:pPr>
      <w:r w:rsidRPr="00B416BB">
        <w:t>Respect client requests for:</w:t>
      </w:r>
    </w:p>
    <w:p w14:paraId="551542DE" w14:textId="77777777" w:rsidR="00B416BB" w:rsidRPr="00B416BB" w:rsidRDefault="00B416BB" w:rsidP="00B416BB">
      <w:pPr>
        <w:numPr>
          <w:ilvl w:val="1"/>
          <w:numId w:val="7"/>
        </w:numPr>
      </w:pPr>
      <w:r w:rsidRPr="00B416BB">
        <w:t>Data access</w:t>
      </w:r>
    </w:p>
    <w:p w14:paraId="2BB32D65" w14:textId="77777777" w:rsidR="00B416BB" w:rsidRPr="00B416BB" w:rsidRDefault="00B416BB" w:rsidP="00B416BB">
      <w:pPr>
        <w:numPr>
          <w:ilvl w:val="1"/>
          <w:numId w:val="7"/>
        </w:numPr>
      </w:pPr>
      <w:r w:rsidRPr="00B416BB">
        <w:t>Correction</w:t>
      </w:r>
    </w:p>
    <w:p w14:paraId="13E14101" w14:textId="77777777" w:rsidR="00B416BB" w:rsidRPr="00B416BB" w:rsidRDefault="00B416BB" w:rsidP="00B416BB">
      <w:pPr>
        <w:numPr>
          <w:ilvl w:val="1"/>
          <w:numId w:val="7"/>
        </w:numPr>
      </w:pPr>
      <w:r w:rsidRPr="00B416BB">
        <w:t>Withdrawal of consent</w:t>
      </w:r>
    </w:p>
    <w:p w14:paraId="43877783" w14:textId="77777777" w:rsidR="00B416BB" w:rsidRPr="00B416BB" w:rsidRDefault="00B416BB" w:rsidP="00B416BB">
      <w:r w:rsidRPr="00B416BB">
        <w:pict w14:anchorId="61A92951">
          <v:rect id="_x0000_i1135" style="width:0;height:1.5pt" o:hralign="center" o:hrstd="t" o:hr="t" fillcolor="#a0a0a0" stroked="f"/>
        </w:pict>
      </w:r>
    </w:p>
    <w:p w14:paraId="3F00C69D" w14:textId="390FF1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 xml:space="preserve"> DON’Ts (STRICTLY PROHIBITED)</w:t>
      </w:r>
    </w:p>
    <w:p w14:paraId="1BD04FB3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1. Unauthorized Sharing</w:t>
      </w:r>
    </w:p>
    <w:p w14:paraId="218E57A0" w14:textId="77777777" w:rsidR="00B416BB" w:rsidRPr="00B416BB" w:rsidRDefault="00B416BB" w:rsidP="00B416BB">
      <w:pPr>
        <w:numPr>
          <w:ilvl w:val="0"/>
          <w:numId w:val="8"/>
        </w:numPr>
      </w:pPr>
      <w:r w:rsidRPr="00B416BB">
        <w:t>Do NOT share client data with:</w:t>
      </w:r>
    </w:p>
    <w:p w14:paraId="6CC4678B" w14:textId="77777777" w:rsidR="00B416BB" w:rsidRPr="00B416BB" w:rsidRDefault="00B416BB" w:rsidP="00B416BB">
      <w:pPr>
        <w:numPr>
          <w:ilvl w:val="1"/>
          <w:numId w:val="8"/>
        </w:numPr>
      </w:pPr>
      <w:r w:rsidRPr="00B416BB">
        <w:t>Other advisors</w:t>
      </w:r>
    </w:p>
    <w:p w14:paraId="45C53835" w14:textId="77777777" w:rsidR="00B416BB" w:rsidRPr="00B416BB" w:rsidRDefault="00B416BB" w:rsidP="00B416BB">
      <w:pPr>
        <w:numPr>
          <w:ilvl w:val="1"/>
          <w:numId w:val="8"/>
        </w:numPr>
      </w:pPr>
      <w:r w:rsidRPr="00B416BB">
        <w:t>External parties</w:t>
      </w:r>
    </w:p>
    <w:p w14:paraId="3A0A14B5" w14:textId="77777777" w:rsidR="00B416BB" w:rsidRPr="00B416BB" w:rsidRDefault="00B416BB" w:rsidP="00B416BB">
      <w:pPr>
        <w:numPr>
          <w:ilvl w:val="1"/>
          <w:numId w:val="8"/>
        </w:numPr>
      </w:pPr>
      <w:r w:rsidRPr="00B416BB">
        <w:t>AMCs (beyond required scope)</w:t>
      </w:r>
      <w:r w:rsidRPr="00B416BB">
        <w:br/>
        <w:t>Without approval</w:t>
      </w:r>
    </w:p>
    <w:p w14:paraId="2FC93A39" w14:textId="77777777" w:rsidR="00B416BB" w:rsidRPr="00B416BB" w:rsidRDefault="00B416BB" w:rsidP="00B416BB">
      <w:r w:rsidRPr="00B416BB">
        <w:pict w14:anchorId="31A30362">
          <v:rect id="_x0000_i1136" style="width:0;height:1.5pt" o:hralign="center" o:hrstd="t" o:hr="t" fillcolor="#a0a0a0" stroked="f"/>
        </w:pict>
      </w:r>
    </w:p>
    <w:p w14:paraId="55CB67B6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2. Personal Use</w:t>
      </w:r>
    </w:p>
    <w:p w14:paraId="77568422" w14:textId="77777777" w:rsidR="00B416BB" w:rsidRPr="00B416BB" w:rsidRDefault="00B416BB" w:rsidP="00B416BB">
      <w:pPr>
        <w:numPr>
          <w:ilvl w:val="0"/>
          <w:numId w:val="9"/>
        </w:numPr>
      </w:pPr>
      <w:r w:rsidRPr="00B416BB">
        <w:t>Do NOT use client data for:</w:t>
      </w:r>
    </w:p>
    <w:p w14:paraId="4D181672" w14:textId="77777777" w:rsidR="00B416BB" w:rsidRPr="00B416BB" w:rsidRDefault="00B416BB" w:rsidP="00B416BB">
      <w:pPr>
        <w:numPr>
          <w:ilvl w:val="1"/>
          <w:numId w:val="9"/>
        </w:numPr>
      </w:pPr>
      <w:r w:rsidRPr="00B416BB">
        <w:t>Personal benefit</w:t>
      </w:r>
    </w:p>
    <w:p w14:paraId="3021E443" w14:textId="77777777" w:rsidR="00B416BB" w:rsidRPr="00B416BB" w:rsidRDefault="00B416BB" w:rsidP="00B416BB">
      <w:pPr>
        <w:numPr>
          <w:ilvl w:val="1"/>
          <w:numId w:val="9"/>
        </w:numPr>
      </w:pPr>
      <w:r w:rsidRPr="00B416BB">
        <w:t>External business</w:t>
      </w:r>
    </w:p>
    <w:p w14:paraId="1F3EB7CE" w14:textId="77777777" w:rsidR="00B416BB" w:rsidRPr="00B416BB" w:rsidRDefault="00B416BB" w:rsidP="00B416BB">
      <w:pPr>
        <w:numPr>
          <w:ilvl w:val="1"/>
          <w:numId w:val="9"/>
        </w:numPr>
      </w:pPr>
      <w:r w:rsidRPr="00B416BB">
        <w:t>Unapproved marketing</w:t>
      </w:r>
    </w:p>
    <w:p w14:paraId="441E2F08" w14:textId="77777777" w:rsidR="00B416BB" w:rsidRPr="00B416BB" w:rsidRDefault="00B416BB" w:rsidP="00B416BB">
      <w:r w:rsidRPr="00B416BB">
        <w:lastRenderedPageBreak/>
        <w:pict w14:anchorId="55C5A336">
          <v:rect id="_x0000_i1137" style="width:0;height:1.5pt" o:hralign="center" o:hrstd="t" o:hr="t" fillcolor="#a0a0a0" stroked="f"/>
        </w:pict>
      </w:r>
    </w:p>
    <w:p w14:paraId="54FF0D89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3. Data Storage Violations</w:t>
      </w:r>
    </w:p>
    <w:p w14:paraId="57B7337C" w14:textId="77777777" w:rsidR="00B416BB" w:rsidRPr="00B416BB" w:rsidRDefault="00B416BB" w:rsidP="00B416BB">
      <w:pPr>
        <w:numPr>
          <w:ilvl w:val="0"/>
          <w:numId w:val="10"/>
        </w:numPr>
      </w:pPr>
      <w:r w:rsidRPr="00B416BB">
        <w:t>Do NOT:</w:t>
      </w:r>
    </w:p>
    <w:p w14:paraId="2A3EF969" w14:textId="77777777" w:rsidR="00B416BB" w:rsidRPr="00B416BB" w:rsidRDefault="00B416BB" w:rsidP="00B416BB">
      <w:pPr>
        <w:numPr>
          <w:ilvl w:val="1"/>
          <w:numId w:val="10"/>
        </w:numPr>
      </w:pPr>
      <w:r w:rsidRPr="00B416BB">
        <w:t>Store data on WhatsApp, email, or USB without authorization</w:t>
      </w:r>
    </w:p>
    <w:p w14:paraId="4CF2F10F" w14:textId="77777777" w:rsidR="00B416BB" w:rsidRPr="00B416BB" w:rsidRDefault="00B416BB" w:rsidP="00B416BB">
      <w:pPr>
        <w:numPr>
          <w:ilvl w:val="1"/>
          <w:numId w:val="10"/>
        </w:numPr>
      </w:pPr>
      <w:r w:rsidRPr="00B416BB">
        <w:t>Download sensitive files unnecessarily</w:t>
      </w:r>
    </w:p>
    <w:p w14:paraId="1F16A3F8" w14:textId="77777777" w:rsidR="00B416BB" w:rsidRPr="00B416BB" w:rsidRDefault="00B416BB" w:rsidP="00B416BB">
      <w:r w:rsidRPr="00B416BB">
        <w:pict w14:anchorId="1A133BF1">
          <v:rect id="_x0000_i1138" style="width:0;height:1.5pt" o:hralign="center" o:hrstd="t" o:hr="t" fillcolor="#a0a0a0" stroked="f"/>
        </w:pict>
      </w:r>
    </w:p>
    <w:p w14:paraId="429D1A90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4. Casual Handling</w:t>
      </w:r>
    </w:p>
    <w:p w14:paraId="2010EC5E" w14:textId="77777777" w:rsidR="00B416BB" w:rsidRPr="00B416BB" w:rsidRDefault="00B416BB" w:rsidP="00B416BB">
      <w:pPr>
        <w:numPr>
          <w:ilvl w:val="0"/>
          <w:numId w:val="11"/>
        </w:numPr>
      </w:pPr>
      <w:r w:rsidRPr="00B416BB">
        <w:t>Do NOT:</w:t>
      </w:r>
    </w:p>
    <w:p w14:paraId="444894C2" w14:textId="77777777" w:rsidR="00B416BB" w:rsidRPr="00B416BB" w:rsidRDefault="00B416BB" w:rsidP="00B416BB">
      <w:pPr>
        <w:numPr>
          <w:ilvl w:val="1"/>
          <w:numId w:val="11"/>
        </w:numPr>
      </w:pPr>
      <w:r w:rsidRPr="00B416BB">
        <w:t>Discuss client data in public</w:t>
      </w:r>
    </w:p>
    <w:p w14:paraId="2F7FC2AD" w14:textId="77777777" w:rsidR="00B416BB" w:rsidRPr="00B416BB" w:rsidRDefault="00B416BB" w:rsidP="00B416BB">
      <w:pPr>
        <w:numPr>
          <w:ilvl w:val="1"/>
          <w:numId w:val="11"/>
        </w:numPr>
      </w:pPr>
      <w:r w:rsidRPr="00B416BB">
        <w:t>Leave documents unattended</w:t>
      </w:r>
    </w:p>
    <w:p w14:paraId="535C2569" w14:textId="77777777" w:rsidR="00B416BB" w:rsidRPr="00B416BB" w:rsidRDefault="00B416BB" w:rsidP="00B416BB">
      <w:r w:rsidRPr="00B416BB">
        <w:pict w14:anchorId="6EEF408C">
          <v:rect id="_x0000_i1139" style="width:0;height:1.5pt" o:hralign="center" o:hrstd="t" o:hr="t" fillcolor="#a0a0a0" stroked="f"/>
        </w:pict>
      </w:r>
    </w:p>
    <w:p w14:paraId="111420B0" w14:textId="77777777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5. Bypassing Process</w:t>
      </w:r>
    </w:p>
    <w:p w14:paraId="4C36B6DC" w14:textId="77777777" w:rsidR="00B416BB" w:rsidRPr="00B416BB" w:rsidRDefault="00B416BB" w:rsidP="00B416BB">
      <w:pPr>
        <w:numPr>
          <w:ilvl w:val="0"/>
          <w:numId w:val="12"/>
        </w:numPr>
      </w:pPr>
      <w:r w:rsidRPr="00B416BB">
        <w:t>Do NOT:</w:t>
      </w:r>
    </w:p>
    <w:p w14:paraId="6A11F53A" w14:textId="77777777" w:rsidR="00B416BB" w:rsidRPr="00B416BB" w:rsidRDefault="00B416BB" w:rsidP="00B416BB">
      <w:pPr>
        <w:numPr>
          <w:ilvl w:val="1"/>
          <w:numId w:val="12"/>
        </w:numPr>
      </w:pPr>
      <w:r w:rsidRPr="00B416BB">
        <w:t>Skip consent process</w:t>
      </w:r>
    </w:p>
    <w:p w14:paraId="4DF9B412" w14:textId="77777777" w:rsidR="00B416BB" w:rsidRPr="00B416BB" w:rsidRDefault="00B416BB" w:rsidP="00B416BB">
      <w:pPr>
        <w:numPr>
          <w:ilvl w:val="1"/>
          <w:numId w:val="12"/>
        </w:numPr>
      </w:pPr>
      <w:r w:rsidRPr="00B416BB">
        <w:t>Share data without logging</w:t>
      </w:r>
    </w:p>
    <w:p w14:paraId="7F7DF5FF" w14:textId="77777777" w:rsidR="00B416BB" w:rsidRPr="00B416BB" w:rsidRDefault="00B416BB" w:rsidP="00B416BB">
      <w:r w:rsidRPr="00B416BB">
        <w:pict w14:anchorId="6B8C3D4F">
          <v:rect id="_x0000_i1140" style="width:0;height:1.5pt" o:hralign="center" o:hrstd="t" o:hr="t" fillcolor="#a0a0a0" stroked="f"/>
        </w:pict>
      </w:r>
    </w:p>
    <w:p w14:paraId="1E532137" w14:textId="33AF3208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 xml:space="preserve"> NON-COMPLIANCE CONSEQUENCES</w:t>
      </w:r>
    </w:p>
    <w:p w14:paraId="762DEBE8" w14:textId="77777777" w:rsidR="00B416BB" w:rsidRPr="00B416BB" w:rsidRDefault="00B416BB" w:rsidP="00B416BB">
      <w:r w:rsidRPr="00B416BB">
        <w:t>Violation of this SOP may lead to:</w:t>
      </w:r>
    </w:p>
    <w:p w14:paraId="5AC01492" w14:textId="77777777" w:rsidR="00B416BB" w:rsidRPr="00B416BB" w:rsidRDefault="00B416BB" w:rsidP="00B416BB">
      <w:pPr>
        <w:numPr>
          <w:ilvl w:val="0"/>
          <w:numId w:val="13"/>
        </w:numPr>
      </w:pPr>
      <w:r w:rsidRPr="00B416BB">
        <w:t>Disciplinary action</w:t>
      </w:r>
    </w:p>
    <w:p w14:paraId="15E21775" w14:textId="77777777" w:rsidR="00B416BB" w:rsidRPr="00B416BB" w:rsidRDefault="00B416BB" w:rsidP="00B416BB">
      <w:pPr>
        <w:numPr>
          <w:ilvl w:val="0"/>
          <w:numId w:val="13"/>
        </w:numPr>
      </w:pPr>
      <w:r w:rsidRPr="00B416BB">
        <w:t>Termination of employment</w:t>
      </w:r>
    </w:p>
    <w:p w14:paraId="1DAAA4FE" w14:textId="77777777" w:rsidR="00B416BB" w:rsidRPr="00B416BB" w:rsidRDefault="00B416BB" w:rsidP="00B416BB">
      <w:pPr>
        <w:numPr>
          <w:ilvl w:val="0"/>
          <w:numId w:val="13"/>
        </w:numPr>
      </w:pPr>
      <w:r w:rsidRPr="00B416BB">
        <w:t>Regulatory reporting (if required)</w:t>
      </w:r>
    </w:p>
    <w:p w14:paraId="368874AC" w14:textId="77777777" w:rsidR="00B416BB" w:rsidRPr="00B416BB" w:rsidRDefault="00B416BB" w:rsidP="00B416BB">
      <w:r w:rsidRPr="00B416BB">
        <w:pict w14:anchorId="7E18E2AD">
          <v:rect id="_x0000_i1141" style="width:0;height:1.5pt" o:hralign="center" o:hrstd="t" o:hr="t" fillcolor="#a0a0a0" stroked="f"/>
        </w:pict>
      </w:r>
    </w:p>
    <w:p w14:paraId="2BF0C081" w14:textId="3C5693A9" w:rsidR="00B416BB" w:rsidRPr="00B416BB" w:rsidRDefault="00B416BB" w:rsidP="00B416BB">
      <w:pPr>
        <w:rPr>
          <w:b/>
          <w:bCs/>
        </w:rPr>
      </w:pPr>
      <w:r w:rsidRPr="00B416BB">
        <w:rPr>
          <w:b/>
          <w:bCs/>
        </w:rPr>
        <w:t>DECLARATION BY EMPLOYEE</w:t>
      </w:r>
    </w:p>
    <w:p w14:paraId="4E15DC6B" w14:textId="77777777" w:rsidR="00B416BB" w:rsidRPr="00B416BB" w:rsidRDefault="00B416BB" w:rsidP="00B416BB">
      <w:r w:rsidRPr="00B416BB">
        <w:t>I confirm that:</w:t>
      </w:r>
    </w:p>
    <w:p w14:paraId="37B5E09E" w14:textId="77777777" w:rsidR="00B416BB" w:rsidRPr="00B416BB" w:rsidRDefault="00B416BB" w:rsidP="00B416BB">
      <w:pPr>
        <w:numPr>
          <w:ilvl w:val="0"/>
          <w:numId w:val="14"/>
        </w:numPr>
      </w:pPr>
      <w:r w:rsidRPr="00B416BB">
        <w:t>I have read and understood this SOP</w:t>
      </w:r>
    </w:p>
    <w:p w14:paraId="5776EEE1" w14:textId="77777777" w:rsidR="00B416BB" w:rsidRPr="00B416BB" w:rsidRDefault="00B416BB" w:rsidP="00B416BB">
      <w:pPr>
        <w:numPr>
          <w:ilvl w:val="0"/>
          <w:numId w:val="14"/>
        </w:numPr>
      </w:pPr>
      <w:r w:rsidRPr="00B416BB">
        <w:t>I agree to comply with all data privacy rules</w:t>
      </w:r>
    </w:p>
    <w:p w14:paraId="08B713A5" w14:textId="77777777" w:rsidR="00B416BB" w:rsidRPr="00B416BB" w:rsidRDefault="00B416BB" w:rsidP="00B416BB">
      <w:pPr>
        <w:numPr>
          <w:ilvl w:val="0"/>
          <w:numId w:val="14"/>
        </w:numPr>
      </w:pPr>
      <w:r w:rsidRPr="00B416BB">
        <w:t>I understand consequences of non-compliance</w:t>
      </w:r>
    </w:p>
    <w:p w14:paraId="7279559D" w14:textId="77777777" w:rsidR="00B416BB" w:rsidRPr="00B416BB" w:rsidRDefault="00B416BB" w:rsidP="00B416BB">
      <w:r w:rsidRPr="00B416BB">
        <w:pict w14:anchorId="1BBD051B">
          <v:rect id="_x0000_i1142" style="width:0;height:1.5pt" o:hralign="center" o:hrstd="t" o:hr="t" fillcolor="#a0a0a0" stroked="f"/>
        </w:pict>
      </w:r>
    </w:p>
    <w:p w14:paraId="33D65C7A" w14:textId="77777777" w:rsidR="00B416BB" w:rsidRPr="00B416BB" w:rsidRDefault="00B416BB" w:rsidP="00B416BB">
      <w:r w:rsidRPr="00B416BB">
        <w:rPr>
          <w:b/>
          <w:bCs/>
        </w:rPr>
        <w:lastRenderedPageBreak/>
        <w:t>Employee Name:</w:t>
      </w:r>
      <w:r w:rsidRPr="00B416BB">
        <w:t xml:space="preserve"> _______________________</w:t>
      </w:r>
      <w:r w:rsidRPr="00B416BB">
        <w:br/>
      </w:r>
      <w:r w:rsidRPr="00B416BB">
        <w:rPr>
          <w:b/>
          <w:bCs/>
        </w:rPr>
        <w:t>Signature:</w:t>
      </w:r>
      <w:r w:rsidRPr="00B416BB">
        <w:t xml:space="preserve"> ___________________________</w:t>
      </w:r>
      <w:r w:rsidRPr="00B416BB">
        <w:br/>
      </w:r>
      <w:r w:rsidRPr="00B416BB">
        <w:rPr>
          <w:b/>
          <w:bCs/>
        </w:rPr>
        <w:t>Date:</w:t>
      </w:r>
      <w:r w:rsidRPr="00B416BB">
        <w:t xml:space="preserve"> _______________________________</w:t>
      </w:r>
    </w:p>
    <w:p w14:paraId="41A67249" w14:textId="77777777" w:rsidR="00B416BB" w:rsidRPr="00B416BB" w:rsidRDefault="00B416BB" w:rsidP="00B416BB">
      <w:r w:rsidRPr="00B416BB">
        <w:pict w14:anchorId="3D7992D5">
          <v:rect id="_x0000_i1143" style="width:0;height:1.5pt" o:hralign="center" o:hrstd="t" o:hr="t" fillcolor="#a0a0a0" stroked="f"/>
        </w:pict>
      </w:r>
    </w:p>
    <w:p w14:paraId="297B3CAD" w14:textId="77777777" w:rsidR="00B416BB" w:rsidRPr="00B416BB" w:rsidRDefault="00B416BB" w:rsidP="00B416BB"/>
    <w:p w14:paraId="0B86CFCD" w14:textId="77777777" w:rsidR="00A84FC3" w:rsidRDefault="00A84FC3"/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92C"/>
    <w:multiLevelType w:val="multilevel"/>
    <w:tmpl w:val="F6E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856"/>
    <w:multiLevelType w:val="multilevel"/>
    <w:tmpl w:val="3C9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1634B"/>
    <w:multiLevelType w:val="multilevel"/>
    <w:tmpl w:val="1C6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14315"/>
    <w:multiLevelType w:val="multilevel"/>
    <w:tmpl w:val="68C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E6A22"/>
    <w:multiLevelType w:val="multilevel"/>
    <w:tmpl w:val="F32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2889"/>
    <w:multiLevelType w:val="multilevel"/>
    <w:tmpl w:val="75F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66C1"/>
    <w:multiLevelType w:val="multilevel"/>
    <w:tmpl w:val="A0D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4B09"/>
    <w:multiLevelType w:val="multilevel"/>
    <w:tmpl w:val="C6F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71D37"/>
    <w:multiLevelType w:val="multilevel"/>
    <w:tmpl w:val="07B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07AED"/>
    <w:multiLevelType w:val="multilevel"/>
    <w:tmpl w:val="66D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63E75"/>
    <w:multiLevelType w:val="multilevel"/>
    <w:tmpl w:val="ACB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1177C"/>
    <w:multiLevelType w:val="multilevel"/>
    <w:tmpl w:val="32F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04970"/>
    <w:multiLevelType w:val="multilevel"/>
    <w:tmpl w:val="397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06CE3"/>
    <w:multiLevelType w:val="multilevel"/>
    <w:tmpl w:val="0D3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95208">
    <w:abstractNumId w:val="3"/>
  </w:num>
  <w:num w:numId="2" w16cid:durableId="1396588251">
    <w:abstractNumId w:val="7"/>
  </w:num>
  <w:num w:numId="3" w16cid:durableId="1586457803">
    <w:abstractNumId w:val="1"/>
  </w:num>
  <w:num w:numId="4" w16cid:durableId="1372415524">
    <w:abstractNumId w:val="13"/>
  </w:num>
  <w:num w:numId="5" w16cid:durableId="519587738">
    <w:abstractNumId w:val="10"/>
  </w:num>
  <w:num w:numId="6" w16cid:durableId="887184609">
    <w:abstractNumId w:val="5"/>
  </w:num>
  <w:num w:numId="7" w16cid:durableId="948509111">
    <w:abstractNumId w:val="12"/>
  </w:num>
  <w:num w:numId="8" w16cid:durableId="1715501669">
    <w:abstractNumId w:val="8"/>
  </w:num>
  <w:num w:numId="9" w16cid:durableId="243220400">
    <w:abstractNumId w:val="6"/>
  </w:num>
  <w:num w:numId="10" w16cid:durableId="146553159">
    <w:abstractNumId w:val="0"/>
  </w:num>
  <w:num w:numId="11" w16cid:durableId="1187064324">
    <w:abstractNumId w:val="2"/>
  </w:num>
  <w:num w:numId="12" w16cid:durableId="114910960">
    <w:abstractNumId w:val="4"/>
  </w:num>
  <w:num w:numId="13" w16cid:durableId="26949393">
    <w:abstractNumId w:val="11"/>
  </w:num>
  <w:num w:numId="14" w16cid:durableId="820464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9D"/>
    <w:rsid w:val="000018A4"/>
    <w:rsid w:val="001C2079"/>
    <w:rsid w:val="006B4D3D"/>
    <w:rsid w:val="00823BDB"/>
    <w:rsid w:val="00A84FC3"/>
    <w:rsid w:val="00B416BB"/>
    <w:rsid w:val="00DE729D"/>
    <w:rsid w:val="00E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2A16"/>
  <w15:chartTrackingRefBased/>
  <w15:docId w15:val="{85786FB6-123B-4B5C-B2F9-C1FDB9A4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2</cp:revision>
  <dcterms:created xsi:type="dcterms:W3CDTF">2026-04-07T15:34:00Z</dcterms:created>
  <dcterms:modified xsi:type="dcterms:W3CDTF">2026-04-07T15:34:00Z</dcterms:modified>
</cp:coreProperties>
</file>