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1F3864"/>
          <w:sz w:val="48"/>
        </w:rPr>
        <w:t>CSE 209 — Computer Architecture</w:t>
      </w:r>
    </w:p>
    <w:p>
      <w:pPr>
        <w:spacing w:after="40"/>
      </w:pPr>
      <w:r>
        <w:rPr>
          <w:b/>
          <w:color w:val="1F4E79"/>
          <w:sz w:val="26"/>
        </w:rPr>
        <w:t>Chapter 4 Part 2 · Pipelining: Hazards, Forwarding, Branches, Multiple Issue</w:t>
      </w:r>
    </w:p>
    <w:p>
      <w:pPr>
        <w:pBdr>
          <w:bottom w:val="single" w:sz="12" w:space="6" w:color="1F3864"/>
        </w:pBdr>
        <w:spacing w:after="80"/>
      </w:pPr>
      <w:r>
        <w:rPr>
          <w:i/>
          <w:color w:val="595959"/>
          <w:sz w:val="21"/>
        </w:rPr>
        <w:t>Lesson notes · Exam approach · TF practice with solutions · Quick notes (Rifat Sir's portion)</w:t>
      </w:r>
    </w:p>
    <w:p>
      <w:pPr>
        <w:pStyle w:val="Heading2"/>
      </w:pPr>
      <w:r>
        <w:t>How to Read These Notes</w:t>
      </w:r>
    </w:p>
    <w:tbl>
      <w:tblPr>
        <w:tblW w:type="dxa" w:w="9752"/>
        <w:tblLayout w:type="fixed"/>
        <w:tblLook w:firstColumn="1" w:firstRow="1" w:lastColumn="0" w:lastRow="0" w:noHBand="0" w:noVBand="1" w:val="04A0"/>
      </w:tblPr>
      <w:tblGrid>
        <w:gridCol w:w="2730"/>
        <w:gridCol w:w="7021"/>
      </w:tblGrid>
      <w:tr>
        <w:tc>
          <w:tcPr>
            <w:tcW w:type="dxa" w:w="2730"/>
            <w:tcBorders>
              <w:left w:val="single" w:sz="30" w:space="0" w:color="E08A00"/>
            </w:tcBorders>
            <w:shd w:val="clear" w:color="auto" w:fill="FFF4E0"/>
            <w:tcMar>
              <w:top w:w="40" w:type="dxa"/>
              <w:left w:w="140" w:type="dxa"/>
              <w:bottom w:w="40" w:type="dxa"/>
              <w:right w:w="80" w:type="dxa"/>
            </w:tcMar>
          </w:tcPr>
          <w:p>
            <w:pPr>
              <w:spacing w:after="0"/>
            </w:pPr>
            <w:r>
              <w:rPr>
                <w:b/>
                <w:color w:val="B26B00"/>
                <w:sz w:val="17"/>
              </w:rPr>
              <w:t>EXAM FOCUS</w:t>
            </w:r>
          </w:p>
        </w:tc>
        <w:tc>
          <w:tcPr>
            <w:tcW w:type="dxa" w:w="7021"/>
            <w:tcMar>
              <w:top w:w="40" w:type="dxa"/>
              <w:left w:w="140" w:type="dxa"/>
              <w:bottom w:w="40" w:type="dxa"/>
              <w:right w:w="80" w:type="dxa"/>
            </w:tcMar>
          </w:tcPr>
          <w:p>
            <w:pPr>
              <w:spacing w:after="0"/>
            </w:pPr>
            <w:r>
              <w:rPr>
                <w:sz w:val="19"/>
              </w:rPr>
              <w:t>Exam importance, where it appears in the TF collection</w:t>
            </w:r>
          </w:p>
        </w:tc>
      </w:tr>
      <w:tr>
        <w:tc>
          <w:tcPr>
            <w:tcW w:type="dxa" w:w="2730"/>
            <w:tcBorders>
              <w:left w:val="single" w:sz="30" w:space="0" w:color="2E7D32"/>
            </w:tcBorders>
            <w:shd w:val="clear" w:color="auto" w:fill="EAF5EA"/>
            <w:tcMar>
              <w:top w:w="40" w:type="dxa"/>
              <w:left w:w="140" w:type="dxa"/>
              <w:bottom w:w="40" w:type="dxa"/>
              <w:right w:w="80" w:type="dxa"/>
            </w:tcMar>
          </w:tcPr>
          <w:p>
            <w:pPr>
              <w:spacing w:after="0"/>
            </w:pPr>
            <w:r>
              <w:rPr>
                <w:b/>
                <w:color w:val="2E7D32"/>
                <w:sz w:val="17"/>
              </w:rPr>
              <w:t>MEMORIZE</w:t>
            </w:r>
          </w:p>
        </w:tc>
        <w:tc>
          <w:tcPr>
            <w:tcW w:type="dxa" w:w="7021"/>
            <w:tcMar>
              <w:top w:w="40" w:type="dxa"/>
              <w:left w:w="140" w:type="dxa"/>
              <w:bottom w:w="40" w:type="dxa"/>
              <w:right w:w="80" w:type="dxa"/>
            </w:tcMar>
          </w:tcPr>
          <w:p>
            <w:pPr>
              <w:spacing w:after="0"/>
            </w:pPr>
            <w:r>
              <w:rPr>
                <w:sz w:val="19"/>
              </w:rPr>
              <w:t>Rules, tables and formulas to memorize</w:t>
            </w:r>
          </w:p>
        </w:tc>
      </w:tr>
      <w:tr>
        <w:tc>
          <w:tcPr>
            <w:tcW w:type="dxa" w:w="2730"/>
            <w:tcBorders>
              <w:left w:val="single" w:sz="30" w:space="0" w:color="C62828"/>
            </w:tcBorders>
            <w:shd w:val="clear" w:color="auto" w:fill="FDECEA"/>
            <w:tcMar>
              <w:top w:w="40" w:type="dxa"/>
              <w:left w:w="140" w:type="dxa"/>
              <w:bottom w:w="40" w:type="dxa"/>
              <w:right w:w="80" w:type="dxa"/>
            </w:tcMar>
          </w:tcPr>
          <w:p>
            <w:pPr>
              <w:spacing w:after="0"/>
            </w:pPr>
            <w:r>
              <w:rPr>
                <w:b/>
                <w:color w:val="C62828"/>
                <w:sz w:val="17"/>
              </w:rPr>
              <w:t>TRAP</w:t>
            </w:r>
          </w:p>
        </w:tc>
        <w:tc>
          <w:tcPr>
            <w:tcW w:type="dxa" w:w="7021"/>
            <w:tcMar>
              <w:top w:w="40" w:type="dxa"/>
              <w:left w:w="140" w:type="dxa"/>
              <w:bottom w:w="40" w:type="dxa"/>
              <w:right w:w="80" w:type="dxa"/>
            </w:tcMar>
          </w:tcPr>
          <w:p>
            <w:pPr>
              <w:spacing w:after="0"/>
            </w:pPr>
            <w:r>
              <w:rPr>
                <w:sz w:val="19"/>
              </w:rPr>
              <w:t>Common mistakes and exam traps</w:t>
            </w:r>
          </w:p>
        </w:tc>
      </w:tr>
      <w:tr>
        <w:tc>
          <w:tcPr>
            <w:tcW w:type="dxa" w:w="2730"/>
            <w:tcBorders>
              <w:left w:val="single" w:sz="30" w:space="0" w:color="1F4E79"/>
            </w:tcBorders>
            <w:shd w:val="clear" w:color="auto" w:fill="EAF1FB"/>
            <w:tcMar>
              <w:top w:w="40" w:type="dxa"/>
              <w:left w:w="140" w:type="dxa"/>
              <w:bottom w:w="40" w:type="dxa"/>
              <w:right w:w="80" w:type="dxa"/>
            </w:tcMar>
          </w:tcPr>
          <w:p>
            <w:pPr>
              <w:spacing w:after="0"/>
            </w:pPr>
            <w:r>
              <w:rPr>
                <w:b/>
                <w:color w:val="1F4E79"/>
                <w:sz w:val="17"/>
              </w:rPr>
              <w:t>EXAM-READY ANSWER</w:t>
            </w:r>
          </w:p>
        </w:tc>
        <w:tc>
          <w:tcPr>
            <w:tcW w:type="dxa" w:w="7021"/>
            <w:tcMar>
              <w:top w:w="40" w:type="dxa"/>
              <w:left w:w="140" w:type="dxa"/>
              <w:bottom w:w="40" w:type="dxa"/>
              <w:right w:w="80" w:type="dxa"/>
            </w:tcMar>
          </w:tcPr>
          <w:p>
            <w:pPr>
              <w:spacing w:after="0"/>
            </w:pPr>
            <w:r>
              <w:rPr>
                <w:sz w:val="19"/>
              </w:rPr>
              <w:t>Model wording you can write in the exam</w:t>
            </w:r>
          </w:p>
        </w:tc>
      </w:tr>
      <w:tr>
        <w:tc>
          <w:tcPr>
            <w:tcW w:type="dxa" w:w="2730"/>
            <w:tcBorders>
              <w:left w:val="single" w:sz="30" w:space="0" w:color="7F7F7F"/>
            </w:tcBorders>
            <w:shd w:val="clear" w:color="auto" w:fill="F2F2F2"/>
            <w:tcMar>
              <w:top w:w="40" w:type="dxa"/>
              <w:left w:w="140" w:type="dxa"/>
              <w:bottom w:w="40" w:type="dxa"/>
              <w:right w:w="80" w:type="dxa"/>
            </w:tcMar>
          </w:tcPr>
          <w:p>
            <w:pPr>
              <w:spacing w:after="0"/>
            </w:pPr>
            <w:r>
              <w:rPr>
                <w:b/>
                <w:color w:val="595959"/>
                <w:sz w:val="17"/>
              </w:rPr>
              <w:t>NOTE</w:t>
            </w:r>
          </w:p>
        </w:tc>
        <w:tc>
          <w:tcPr>
            <w:tcW w:type="dxa" w:w="7021"/>
            <w:tcMar>
              <w:top w:w="40" w:type="dxa"/>
              <w:left w:w="140" w:type="dxa"/>
              <w:bottom w:w="40" w:type="dxa"/>
              <w:right w:w="80" w:type="dxa"/>
            </w:tcMar>
          </w:tcPr>
          <w:p>
            <w:pPr>
              <w:spacing w:after="0"/>
            </w:pPr>
            <w:r>
              <w:rPr>
                <w:sz w:val="19"/>
              </w:rPr>
              <w:t>Extra explanation / clarification</w:t>
            </w:r>
          </w:p>
        </w:tc>
      </w:tr>
      <w:tr>
        <w:tc>
          <w:tcPr>
            <w:tcW w:type="dxa" w:w="2730"/>
            <w:tcBorders>
              <w:left w:val="single" w:sz="30" w:space="0" w:color="8A94A6"/>
            </w:tcBorders>
            <w:shd w:val="clear" w:color="auto" w:fill="F3F4F6"/>
            <w:tcMar>
              <w:top w:w="40" w:type="dxa"/>
              <w:left w:w="140" w:type="dxa"/>
              <w:bottom w:w="40" w:type="dxa"/>
              <w:right w:w="80" w:type="dxa"/>
            </w:tcMar>
          </w:tcPr>
          <w:p>
            <w:pPr>
              <w:spacing w:after="0"/>
            </w:pPr>
            <w:r>
              <w:rPr>
                <w:b/>
                <w:color w:val="404040"/>
                <w:sz w:val="17"/>
              </w:rPr>
              <w:t>Grey box, monospace</w:t>
            </w:r>
          </w:p>
        </w:tc>
        <w:tc>
          <w:tcPr>
            <w:tcW w:type="dxa" w:w="7021"/>
            <w:tcMar>
              <w:top w:w="40" w:type="dxa"/>
              <w:left w:w="140" w:type="dxa"/>
              <w:bottom w:w="40" w:type="dxa"/>
              <w:right w:w="80" w:type="dxa"/>
            </w:tcMar>
          </w:tcPr>
          <w:p>
            <w:pPr>
              <w:spacing w:after="0"/>
            </w:pPr>
            <w:r>
              <w:rPr>
                <w:sz w:val="19"/>
              </w:rPr>
              <w:t>Code, bit layouts and hand-drawn datapath sketches</w:t>
            </w:r>
          </w:p>
        </w:tc>
      </w:tr>
      <w:tr>
        <w:tc>
          <w:tcPr>
            <w:tcW w:type="dxa" w:w="2730"/>
            <w:tcBorders>
              <w:left w:val="single" w:sz="30" w:space="0" w:color="BFBFBF"/>
            </w:tcBorders>
            <w:shd w:val="clear" w:color="auto" w:fill="F7F7F7"/>
            <w:tcMar>
              <w:top w:w="40" w:type="dxa"/>
              <w:left w:w="140" w:type="dxa"/>
              <w:bottom w:w="40" w:type="dxa"/>
              <w:right w:w="80" w:type="dxa"/>
            </w:tcMar>
          </w:tcPr>
          <w:p>
            <w:pPr>
              <w:spacing w:after="0"/>
            </w:pPr>
            <w:r>
              <w:rPr>
                <w:b/>
                <w:color w:val="404040"/>
                <w:sz w:val="17"/>
              </w:rPr>
              <w:t>Centered grey box</w:t>
            </w:r>
          </w:p>
        </w:tc>
        <w:tc>
          <w:tcPr>
            <w:tcW w:type="dxa" w:w="7021"/>
            <w:tcMar>
              <w:top w:w="40" w:type="dxa"/>
              <w:left w:w="140" w:type="dxa"/>
              <w:bottom w:w="40" w:type="dxa"/>
              <w:right w:w="80" w:type="dxa"/>
            </w:tcMar>
          </w:tcPr>
          <w:p>
            <w:pPr>
              <w:spacing w:after="0"/>
            </w:pPr>
            <w:r>
              <w:rPr>
                <w:sz w:val="19"/>
              </w:rPr>
              <w:t>Formula to remember / final numerical result</w:t>
            </w:r>
          </w:p>
        </w:tc>
      </w:tr>
      <w:tr>
        <w:tc>
          <w:tcPr>
            <w:tcW w:type="dxa" w:w="2730"/>
            <w:tcBorders>
              <w:left w:val="single" w:sz="30" w:space="0" w:color="5B2C83"/>
            </w:tcBorders>
            <w:shd w:val="clear" w:color="auto" w:fill="FFFFFF"/>
            <w:tcMar>
              <w:top w:w="40" w:type="dxa"/>
              <w:left w:w="140" w:type="dxa"/>
              <w:bottom w:w="40" w:type="dxa"/>
              <w:right w:w="80" w:type="dxa"/>
            </w:tcMar>
          </w:tcPr>
          <w:p>
            <w:pPr>
              <w:spacing w:after="0"/>
            </w:pPr>
            <w:r>
              <w:rPr>
                <w:b/>
                <w:color w:val="5B2C83"/>
                <w:sz w:val="17"/>
              </w:rPr>
              <w:t>Purple heading / ✔ green</w:t>
            </w:r>
          </w:p>
        </w:tc>
        <w:tc>
          <w:tcPr>
            <w:tcW w:type="dxa" w:w="7021"/>
            <w:tcMar>
              <w:top w:w="40" w:type="dxa"/>
              <w:left w:w="140" w:type="dxa"/>
              <w:bottom w:w="40" w:type="dxa"/>
              <w:right w:w="80" w:type="dxa"/>
            </w:tcMar>
          </w:tcPr>
          <w:p>
            <w:pPr>
              <w:spacing w:after="0"/>
            </w:pPr>
            <w:r>
              <w:rPr>
                <w:sz w:val="19"/>
              </w:rPr>
              <w:t>Practice questions / their solutions</w:t>
            </w:r>
          </w:p>
        </w:tc>
      </w:tr>
    </w:tbl>
    <w:p>
      <w:pPr>
        <w:spacing w:after="0" w:before="0" w:line="160" w:lineRule="exact"/>
      </w:pPr>
      <w:r>
        <w:rPr>
          <w:sz w:val="4"/>
        </w:rPr>
      </w:r>
    </w:p>
    <w:p>
      <w:r>
        <w:t xml:space="preserve">In timing diagrams: </w:t>
      </w:r>
      <w:r>
        <w:rPr>
          <w:b/>
        </w:rPr>
        <w:t>st</w:t>
      </w:r>
      <w:r>
        <w:t xml:space="preserve"> = stall (the instruction is held in its stage while a bubble moves down the pipe); </w:t>
      </w:r>
      <w:r>
        <w:rPr>
          <w:b/>
        </w:rPr>
        <w:t>x</w:t>
      </w:r>
      <w:r>
        <w:t xml:space="preserve"> = flushed (the instruction is turned into a bubble).</w:t>
      </w:r>
    </w:p>
    <w:p>
      <w:pPr>
        <w:pStyle w:val="Heading2"/>
      </w:pPr>
      <w:r>
        <w:t>Contents</w:t>
      </w:r>
    </w:p>
    <w:p>
      <w:pPr>
        <w:spacing w:after="20"/>
        <w:ind w:left="113"/>
      </w:pPr>
      <w:r>
        <w:rPr>
          <w:b/>
          <w:color w:val="1F3864"/>
          <w:sz w:val="21"/>
        </w:rPr>
        <w:t>Exam Map — What the TF Papers Ask</w:t>
      </w:r>
      <w:r>
        <w:rPr>
          <w:color w:val="595959"/>
          <w:sz w:val="19"/>
        </w:rPr>
        <w:t xml:space="preserve">  —  pipelining questions by year, most-repeated first</w:t>
      </w:r>
    </w:p>
    <w:p>
      <w:pPr>
        <w:spacing w:after="20"/>
        <w:ind w:left="113"/>
      </w:pPr>
      <w:r>
        <w:rPr>
          <w:b/>
          <w:color w:val="1F3864"/>
          <w:sz w:val="21"/>
        </w:rPr>
        <w:t>Lesson 9 — Pipelining Basics and Performance</w:t>
      </w:r>
      <w:r>
        <w:rPr>
          <w:color w:val="595959"/>
          <w:sz w:val="19"/>
        </w:rPr>
        <w:t xml:space="preserve">  —  5 stages, latency vs throughput, cycle count, speedup</w:t>
      </w:r>
    </w:p>
    <w:p>
      <w:pPr>
        <w:spacing w:after="20"/>
        <w:ind w:left="113"/>
      </w:pPr>
      <w:r>
        <w:rPr>
          <w:b/>
          <w:color w:val="1F3864"/>
          <w:sz w:val="21"/>
        </w:rPr>
        <w:t>Lesson 10 — Pipeline Registers, Datapath and Control</w:t>
      </w:r>
      <w:r>
        <w:rPr>
          <w:color w:val="595959"/>
          <w:sz w:val="19"/>
        </w:rPr>
        <w:t xml:space="preserve">  —  IF/ID…MEM/WB contents &amp; sizes, lw/sw walk-through, control</w:t>
      </w:r>
    </w:p>
    <w:p>
      <w:pPr>
        <w:spacing w:after="20"/>
        <w:ind w:left="113"/>
      </w:pPr>
      <w:r>
        <w:rPr>
          <w:b/>
          <w:color w:val="1F3864"/>
          <w:sz w:val="21"/>
        </w:rPr>
        <w:t>Lesson 11 — Hazards and Stalls without Forwarding</w:t>
      </w:r>
      <w:r>
        <w:rPr>
          <w:color w:val="595959"/>
          <w:sz w:val="19"/>
        </w:rPr>
        <w:t xml:space="preserve">  —  structural, data, control; counting stalls</w:t>
      </w:r>
    </w:p>
    <w:p>
      <w:pPr>
        <w:spacing w:after="20"/>
        <w:ind w:left="113"/>
      </w:pPr>
      <w:r>
        <w:rPr>
          <w:b/>
          <w:color w:val="1F3864"/>
          <w:sz w:val="21"/>
        </w:rPr>
        <w:t>Lesson 12 — Forwarding and the Double Data Hazard</w:t>
      </w:r>
      <w:r>
        <w:rPr>
          <w:color w:val="595959"/>
          <w:sz w:val="19"/>
        </w:rPr>
        <w:t xml:space="preserve">  —  forwarding conditions, ForwardA/B, forwarding unit</w:t>
      </w:r>
    </w:p>
    <w:p>
      <w:pPr>
        <w:spacing w:after="20"/>
        <w:ind w:left="113"/>
      </w:pPr>
      <w:r>
        <w:rPr>
          <w:b/>
          <w:color w:val="1F3864"/>
          <w:sz w:val="21"/>
        </w:rPr>
        <w:t>Lesson 13 — Load-Use Hazard, Stalls and Hazard Detection</w:t>
      </w:r>
      <w:r>
        <w:rPr>
          <w:color w:val="595959"/>
          <w:sz w:val="19"/>
        </w:rPr>
        <w:t xml:space="preserve">  —  detection condition, how to stall, HDU design</w:t>
      </w:r>
    </w:p>
    <w:p>
      <w:pPr>
        <w:spacing w:after="20"/>
        <w:ind w:left="113"/>
      </w:pPr>
      <w:r>
        <w:rPr>
          <w:b/>
          <w:color w:val="1F3864"/>
          <w:sz w:val="21"/>
        </w:rPr>
        <w:t>Lesson 14 — Timing Diagrams and Code Scheduling</w:t>
      </w:r>
      <w:r>
        <w:rPr>
          <w:color w:val="595959"/>
          <w:sz w:val="19"/>
        </w:rPr>
        <w:t xml:space="preserve">  —  cycle counting, A = B + C; D = A + E</w:t>
      </w:r>
    </w:p>
    <w:p>
      <w:pPr>
        <w:spacing w:after="20"/>
        <w:ind w:left="113"/>
      </w:pPr>
      <w:r>
        <w:rPr>
          <w:b/>
          <w:color w:val="1F3864"/>
          <w:sz w:val="21"/>
        </w:rPr>
        <w:t>Lesson 15 — Branch Hazards</w:t>
      </w:r>
      <w:r>
        <w:rPr>
          <w:color w:val="595959"/>
          <w:sz w:val="19"/>
        </w:rPr>
        <w:t xml:space="preserve">  —  branch in MEM vs ID, flushing, branch data hazards, flush vs stall, jumps</w:t>
      </w:r>
    </w:p>
    <w:p>
      <w:pPr>
        <w:spacing w:after="20"/>
        <w:ind w:left="113"/>
      </w:pPr>
      <w:r>
        <w:rPr>
          <w:b/>
          <w:color w:val="1F3864"/>
          <w:sz w:val="21"/>
        </w:rPr>
        <w:t>Lesson 16 — Branch Prediction</w:t>
      </w:r>
      <w:r>
        <w:rPr>
          <w:color w:val="595959"/>
          <w:sz w:val="19"/>
        </w:rPr>
        <w:t xml:space="preserve">  —  static/dynamic, 1-bit vs 2-bit, branch target buffer, delayed branch</w:t>
      </w:r>
    </w:p>
    <w:p>
      <w:pPr>
        <w:spacing w:after="20"/>
        <w:ind w:left="113"/>
      </w:pPr>
      <w:r>
        <w:rPr>
          <w:b/>
          <w:color w:val="1F3864"/>
          <w:sz w:val="21"/>
        </w:rPr>
        <w:t>Lesson 17 — Multiple Issue, Scheduling and Loop Unrolling</w:t>
      </w:r>
      <w:r>
        <w:rPr>
          <w:color w:val="595959"/>
          <w:sz w:val="19"/>
        </w:rPr>
        <w:t xml:space="preserve">  —  ILP, VLIW vs superscalar, dual-issue IPC, speculation</w:t>
      </w:r>
    </w:p>
    <w:p>
      <w:pPr>
        <w:spacing w:after="20"/>
        <w:ind w:left="113"/>
      </w:pPr>
      <w:r>
        <w:rPr>
          <w:b/>
          <w:color w:val="1F3864"/>
          <w:sz w:val="21"/>
        </w:rPr>
        <w:t>Lesson 18 — Exceptions in the Pipeline (not in the slide file)</w:t>
      </w:r>
      <w:r>
        <w:rPr>
          <w:color w:val="595959"/>
          <w:sz w:val="19"/>
        </w:rPr>
        <w:t xml:space="preserve">  —  short answer kit for the recent exception questions</w:t>
      </w:r>
    </w:p>
    <w:p>
      <w:pPr>
        <w:spacing w:after="20"/>
        <w:ind w:left="113"/>
      </w:pPr>
      <w:r>
        <w:rPr>
          <w:b/>
          <w:color w:val="1F3864"/>
          <w:sz w:val="21"/>
        </w:rPr>
        <w:t>Quick Notes — All Lessons</w:t>
      </w:r>
      <w:r>
        <w:rPr>
          <w:color w:val="595959"/>
          <w:sz w:val="19"/>
        </w:rPr>
        <w:t xml:space="preserve">  —  merged revision notes + key diagrams</w:t>
      </w:r>
    </w:p>
    <w:p>
      <w:pPr>
        <w:spacing w:after="0" w:before="0" w:line="16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Slide numbers refer to </w:t>
            </w:r>
            <w:r>
              <w:rPr>
                <w:b/>
              </w:rPr>
              <w:t>Chapter 4 Part 2</w:t>
            </w:r>
            <w:r>
              <w:t xml:space="preserve"> (99 slides). "TF" questions are quoted from the TF collection and labelled by </w:t>
            </w:r>
            <w:r>
              <w:rPr>
                <w:b/>
              </w:rPr>
              <w:t>session and course code</w:t>
            </w:r>
            <w:r>
              <w:t xml:space="preserve">. Each lesson goes </w:t>
            </w:r>
            <w:r>
              <w:rPr>
                <w:b/>
              </w:rPr>
              <w:t>worked example → rules → exam approach → practice with solutions</w:t>
            </w:r>
            <w:r>
              <w:t xml:space="preserve">. Practice provenance: </w:t>
            </w:r>
            <w:r>
              <w:rPr>
                <w:b/>
              </w:rPr>
              <w:t>Actual</w:t>
            </w:r>
            <w:r>
              <w:t xml:space="preserve"> = taken from a TF paper; </w:t>
            </w:r>
            <w:r>
              <w:rPr>
                <w:b/>
              </w:rPr>
              <w:t>Adapted</w:t>
            </w:r>
            <w:r>
              <w:t xml:space="preserve"> = TF question with changed details; </w:t>
            </w:r>
            <w:r>
              <w:rPr>
                <w:b/>
              </w:rPr>
              <w:t>Constructed</w:t>
            </w:r>
            <w:r>
              <w:t xml:space="preserve"> = new question in TF style.</w:t>
            </w:r>
          </w:p>
        </w:tc>
      </w:tr>
    </w:tbl>
    <w:p>
      <w:pPr>
        <w:spacing w:after="0" w:before="0" w:line="140" w:lineRule="exact"/>
      </w:pPr>
      <w:r>
        <w:rPr>
          <w:sz w:val="4"/>
        </w:rPr>
      </w:r>
    </w:p>
    <w:p>
      <w:pPr>
        <w:pStyle w:val="Heading1"/>
        <w:pageBreakBefore/>
        <w:pBdr>
          <w:bottom w:val="single" w:sz="12" w:space="3" w:color="1F3864"/>
        </w:pBdr>
      </w:pPr>
      <w:r>
        <w:t>Exam Map — What the TF Papers Ask</w:t>
      </w:r>
    </w:p>
    <w:p>
      <w:r>
        <w:t xml:space="preserve">Pipelining appears in </w:t>
      </w:r>
      <w:r>
        <w:rPr>
          <w:b/>
        </w:rPr>
        <w:t>every</w:t>
      </w:r>
      <w:r>
        <w:t xml:space="preserve"> paper in the collection. The newest five sessions are the priority; repeats from older papers show which question types are "favourites".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81"/>
        <w:gridCol w:w="7070"/>
      </w:tblGrid>
      <w:tr>
        <w:trPr>
          <w:cantSplit/>
          <w:tblHeader/>
        </w:trPr>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Session (paper)</w:t>
            </w:r>
          </w:p>
        </w:tc>
        <w:tc>
          <w:tcPr>
            <w:tcW w:type="dxa" w:w="7070"/>
            <w:shd w:val="clear" w:color="auto" w:fill="DCE6F2"/>
            <w:tcMar>
              <w:top w:w="45" w:type="dxa"/>
              <w:left w:w="90" w:type="dxa"/>
              <w:bottom w:w="45" w:type="dxa"/>
              <w:right w:w="90" w:type="dxa"/>
            </w:tcMar>
          </w:tcPr>
          <w:p>
            <w:pPr>
              <w:keepNext/>
              <w:spacing w:after="0" w:line="252" w:lineRule="auto"/>
            </w:pPr>
            <w:r>
              <w:rPr>
                <w:b/>
                <w:color w:val="1F3864"/>
                <w:sz w:val="19"/>
              </w:rPr>
              <w:t>Pipelining questions</w:t>
            </w:r>
          </w:p>
        </w:tc>
      </w:tr>
      <w:tr>
        <w:trPr>
          <w:cantSplit/>
        </w:trPr>
        <w:tc>
          <w:tcPr>
            <w:tcW w:type="dxa" w:w="2681"/>
            <w:tcMar>
              <w:top w:w="45" w:type="dxa"/>
              <w:left w:w="90" w:type="dxa"/>
              <w:bottom w:w="45" w:type="dxa"/>
              <w:right w:w="90" w:type="dxa"/>
            </w:tcMar>
          </w:tcPr>
          <w:p>
            <w:pPr>
              <w:keepNext/>
              <w:spacing w:after="0" w:line="252" w:lineRule="auto"/>
            </w:pPr>
            <w:r>
              <w:rPr>
                <w:b/>
                <w:sz w:val="19"/>
              </w:rPr>
              <w:t>2023-24</w:t>
            </w:r>
            <w:r>
              <w:rPr>
                <w:sz w:val="19"/>
              </w:rPr>
              <w:t xml:space="preserve"> (CSE 209)</w:t>
            </w:r>
          </w:p>
        </w:tc>
        <w:tc>
          <w:tcPr>
            <w:tcW w:type="dxa" w:w="7070"/>
            <w:tcMar>
              <w:top w:w="45" w:type="dxa"/>
              <w:left w:w="90" w:type="dxa"/>
              <w:bottom w:w="45" w:type="dxa"/>
              <w:right w:w="90" w:type="dxa"/>
            </w:tcMar>
          </w:tcPr>
          <w:p>
            <w:pPr>
              <w:keepNext/>
              <w:spacing w:after="0" w:line="252" w:lineRule="auto"/>
            </w:pPr>
            <w:r>
              <w:rPr>
                <w:sz w:val="19"/>
              </w:rPr>
              <w:t xml:space="preserve">Q1(a) design a complete </w:t>
            </w:r>
            <w:r>
              <w:rPr>
                <w:b/>
                <w:sz w:val="19"/>
              </w:rPr>
              <w:t>forwarding unit</w:t>
            </w:r>
            <w:r>
              <w:rPr>
                <w:sz w:val="19"/>
              </w:rPr>
              <w:t xml:space="preserve"> with double data hazard · Q1(b) </w:t>
            </w:r>
            <w:r>
              <w:rPr>
                <w:b/>
                <w:sz w:val="19"/>
              </w:rPr>
              <w:t>stalls/total cycles with two branches</w:t>
            </w:r>
            <w:r>
              <w:rPr>
                <w:sz w:val="19"/>
              </w:rPr>
              <w:t xml:space="preserve"> (branch in ID, forwarding, load-use = 1 stall) · Q1(c) </w:t>
            </w:r>
            <w:r>
              <w:rPr>
                <w:b/>
                <w:sz w:val="19"/>
              </w:rPr>
              <w:t>1-bit predictor</w:t>
            </w:r>
            <w:r>
              <w:rPr>
                <w:sz w:val="19"/>
              </w:rPr>
              <w:t xml:space="preserve"> nested-loop problem + </w:t>
            </w:r>
            <w:r>
              <w:rPr>
                <w:b/>
                <w:sz w:val="19"/>
              </w:rPr>
              <w:t>"perfect predictor, 1-cycle penalty"</w:t>
            </w:r>
            <w:r>
              <w:rPr>
                <w:sz w:val="19"/>
              </w:rPr>
              <w:t xml:space="preserve"> · Q4(b) </w:t>
            </w:r>
            <w:r>
              <w:rPr>
                <w:b/>
                <w:sz w:val="19"/>
              </w:rPr>
              <w:t>dual-issue scheduling</w:t>
            </w:r>
            <w:r>
              <w:rPr>
                <w:sz w:val="19"/>
              </w:rPr>
              <w:t>, IPC, technique to raise IPC</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2022-23</w:t>
            </w:r>
            <w:r>
              <w:rPr>
                <w:sz w:val="19"/>
              </w:rPr>
              <w:t xml:space="preserve"> (CSE 209)</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Q1(c) </w:t>
            </w:r>
            <w:r>
              <w:rPr>
                <w:b/>
                <w:sz w:val="19"/>
              </w:rPr>
              <w:t>A = B + C; D = A + E</w:t>
            </w:r>
            <w:r>
              <w:rPr>
                <w:sz w:val="19"/>
              </w:rPr>
              <w:t xml:space="preserve"> cycles + code scheduling · Q2 identify hazards, detection conditions, complete the </w:t>
            </w:r>
            <w:r>
              <w:rPr>
                <w:b/>
                <w:sz w:val="19"/>
              </w:rPr>
              <w:t>hazard detection unit</w:t>
            </w:r>
            <w:r>
              <w:rPr>
                <w:sz w:val="19"/>
              </w:rPr>
              <w:t xml:space="preserve"> · Q5 can </w:t>
            </w:r>
            <w:r>
              <w:rPr>
                <w:b/>
                <w:sz w:val="19"/>
              </w:rPr>
              <w:t>flush and stall</w:t>
            </w:r>
            <w:r>
              <w:rPr>
                <w:sz w:val="19"/>
              </w:rPr>
              <w:t xml:space="preserve"> occur together? · Q7 </w:t>
            </w:r>
            <w:r>
              <w:rPr>
                <w:b/>
                <w:sz w:val="19"/>
              </w:rPr>
              <w:t>jump stall</w:t>
            </w:r>
            <w:r>
              <w:rPr>
                <w:sz w:val="19"/>
              </w:rPr>
              <w:t xml:space="preserve"> (Chandler/Joey/Ross) · Q8 </w:t>
            </w:r>
            <w:r>
              <w:rPr>
                <w:b/>
                <w:sz w:val="19"/>
              </w:rPr>
              <w:t>precise exceptions</w:t>
            </w:r>
            <w:r>
              <w:rPr>
                <w:sz w:val="19"/>
              </w:rPr>
              <w:t xml:space="preserve"> in the pipelined datapath</w:t>
            </w:r>
          </w:p>
        </w:tc>
      </w:tr>
      <w:tr>
        <w:trPr>
          <w:cantSplit/>
        </w:trPr>
        <w:tc>
          <w:tcPr>
            <w:tcW w:type="dxa" w:w="2681"/>
            <w:tcMar>
              <w:top w:w="45" w:type="dxa"/>
              <w:left w:w="90" w:type="dxa"/>
              <w:bottom w:w="45" w:type="dxa"/>
              <w:right w:w="90" w:type="dxa"/>
            </w:tcMar>
          </w:tcPr>
          <w:p>
            <w:pPr>
              <w:keepNext/>
              <w:spacing w:after="0" w:line="252" w:lineRule="auto"/>
            </w:pPr>
            <w:r>
              <w:rPr>
                <w:b/>
                <w:sz w:val="19"/>
              </w:rPr>
              <w:t>2022-23</w:t>
            </w:r>
            <w:r>
              <w:rPr>
                <w:sz w:val="19"/>
              </w:rPr>
              <w:t xml:space="preserve"> (CSE 305)</w:t>
            </w:r>
          </w:p>
        </w:tc>
        <w:tc>
          <w:tcPr>
            <w:tcW w:type="dxa" w:w="7070"/>
            <w:tcMar>
              <w:top w:w="45" w:type="dxa"/>
              <w:left w:w="90" w:type="dxa"/>
              <w:bottom w:w="45" w:type="dxa"/>
              <w:right w:w="90" w:type="dxa"/>
            </w:tcMar>
          </w:tcPr>
          <w:p>
            <w:pPr>
              <w:keepNext/>
              <w:spacing w:after="0" w:line="252" w:lineRule="auto"/>
            </w:pPr>
            <w:r>
              <w:rPr>
                <w:sz w:val="19"/>
              </w:rPr>
              <w:t xml:space="preserve">Q1(a) pipeline </w:t>
            </w:r>
            <w:r>
              <w:rPr>
                <w:b/>
                <w:sz w:val="19"/>
              </w:rPr>
              <w:t>without forwarding</w:t>
            </w:r>
            <w:r>
              <w:rPr>
                <w:sz w:val="19"/>
              </w:rPr>
              <w:t xml:space="preserve"> + total cycles · Q1(b) with forwarding: pipeline registers, forwarding lines, </w:t>
            </w:r>
            <w:r>
              <w:rPr>
                <w:b/>
                <w:sz w:val="19"/>
              </w:rPr>
              <w:t>double data hazard</w:t>
            </w:r>
            <w:r>
              <w:rPr>
                <w:sz w:val="19"/>
              </w:rPr>
              <w:t xml:space="preserve"> · Q1(c) forwarding condition · Q4(b) </w:t>
            </w:r>
            <w:r>
              <w:rPr>
                <w:b/>
                <w:sz w:val="19"/>
              </w:rPr>
              <w:t>four ID-stage components</w:t>
            </w:r>
            <w:r>
              <w:rPr>
                <w:sz w:val="19"/>
              </w:rPr>
              <w:t xml:space="preserve"> that reduce branch stalls</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2021-22</w:t>
            </w:r>
            <w:r>
              <w:rPr>
                <w:sz w:val="19"/>
              </w:rPr>
              <w:t xml:space="preserve"> (CSE 305)</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Q1(b) lw/lw/add/sw… </w:t>
            </w:r>
            <w:r>
              <w:rPr>
                <w:b/>
                <w:sz w:val="19"/>
              </w:rPr>
              <w:t>cycles + code scheduling</w:t>
            </w:r>
            <w:r>
              <w:rPr>
                <w:sz w:val="19"/>
              </w:rPr>
              <w:t xml:space="preserve"> · Q1(c) </w:t>
            </w:r>
            <w:r>
              <w:rPr>
                <w:b/>
                <w:sz w:val="19"/>
              </w:rPr>
              <w:t>data hazards for branches</w:t>
            </w:r>
            <w:r>
              <w:rPr>
                <w:sz w:val="19"/>
              </w:rPr>
              <w:t xml:space="preserve"> (0/1/2 stalls) · Q1(d) </w:t>
            </w:r>
            <w:r>
              <w:rPr>
                <w:b/>
                <w:sz w:val="19"/>
              </w:rPr>
              <w:t>1-bit predictor</w:t>
            </w:r>
            <w:r>
              <w:rPr>
                <w:sz w:val="19"/>
              </w:rPr>
              <w:t xml:space="preserve"> nested loop · Q2(a) </w:t>
            </w:r>
            <w:r>
              <w:rPr>
                <w:b/>
                <w:sz w:val="19"/>
              </w:rPr>
              <w:t>forwarding unit</w:t>
            </w:r>
            <w:r>
              <w:rPr>
                <w:sz w:val="19"/>
              </w:rPr>
              <w:t xml:space="preserve"> with double data hazard · Q2(b) </w:t>
            </w:r>
            <w:r>
              <w:rPr>
                <w:b/>
                <w:sz w:val="19"/>
              </w:rPr>
              <w:t>dynamically scheduled superscalar</w:t>
            </w:r>
            <w:r>
              <w:rPr>
                <w:sz w:val="19"/>
              </w:rPr>
              <w:t xml:space="preserve"> block diagram · Q2(c) </w:t>
            </w:r>
            <w:r>
              <w:rPr>
                <w:b/>
                <w:sz w:val="19"/>
              </w:rPr>
              <w:t>dual-issue scheduling</w:t>
            </w:r>
            <w:r>
              <w:rPr>
                <w:sz w:val="19"/>
              </w:rPr>
              <w:t>, IPC</w:t>
            </w:r>
          </w:p>
        </w:tc>
      </w:tr>
      <w:tr>
        <w:trPr>
          <w:cantSplit/>
        </w:trPr>
        <w:tc>
          <w:tcPr>
            <w:tcW w:type="dxa" w:w="2681"/>
            <w:tcMar>
              <w:top w:w="45" w:type="dxa"/>
              <w:left w:w="90" w:type="dxa"/>
              <w:bottom w:w="45" w:type="dxa"/>
              <w:right w:w="90" w:type="dxa"/>
            </w:tcMar>
          </w:tcPr>
          <w:p>
            <w:pPr>
              <w:keepNext/>
              <w:spacing w:after="0" w:line="252" w:lineRule="auto"/>
            </w:pPr>
            <w:r>
              <w:rPr>
                <w:b/>
                <w:sz w:val="19"/>
              </w:rPr>
              <w:t>2020-21</w:t>
            </w:r>
            <w:r>
              <w:rPr>
                <w:sz w:val="19"/>
              </w:rPr>
              <w:t xml:space="preserve"> (CSE 305)</w:t>
            </w:r>
          </w:p>
        </w:tc>
        <w:tc>
          <w:tcPr>
            <w:tcW w:type="dxa" w:w="7070"/>
            <w:tcMar>
              <w:top w:w="45" w:type="dxa"/>
              <w:left w:w="90" w:type="dxa"/>
              <w:bottom w:w="45" w:type="dxa"/>
              <w:right w:w="90" w:type="dxa"/>
            </w:tcMar>
          </w:tcPr>
          <w:p>
            <w:pPr>
              <w:keepNext/>
              <w:spacing w:after="0" w:line="252" w:lineRule="auto"/>
            </w:pPr>
            <w:r>
              <w:rPr>
                <w:sz w:val="19"/>
              </w:rPr>
              <w:t xml:space="preserve">Q4 identify data hazards on a multi-cycle diagram, </w:t>
            </w:r>
            <w:r>
              <w:rPr>
                <w:b/>
                <w:sz w:val="19"/>
              </w:rPr>
              <w:t>forwarding conditions</w:t>
            </w:r>
            <w:r>
              <w:rPr>
                <w:sz w:val="19"/>
              </w:rPr>
              <w:t xml:space="preserve">, can forwarding solve all? · Q5 </w:t>
            </w:r>
            <w:r>
              <w:rPr>
                <w:b/>
                <w:sz w:val="19"/>
              </w:rPr>
              <w:t>multiple issue</w:t>
            </w:r>
            <w:r>
              <w:rPr>
                <w:sz w:val="19"/>
              </w:rPr>
              <w:t>: refactor a loop to maximise IPC · Q1 "code reordering" ↔ eight great ideas</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2019-20</w:t>
            </w:r>
            <w:r>
              <w:rPr>
                <w:sz w:val="19"/>
              </w:rPr>
              <w:t xml:space="preserve"> (CSE 305)</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Q5 </w:t>
            </w:r>
            <w:r>
              <w:rPr>
                <w:b/>
                <w:sz w:val="19"/>
              </w:rPr>
              <w:t>A = B + C; D = A + D</w:t>
            </w:r>
            <w:r>
              <w:rPr>
                <w:sz w:val="19"/>
              </w:rPr>
              <w:t xml:space="preserve"> pipeline with stalls and forwarding paths, stalls/cycles, rearrangement · Q8(b) </w:t>
            </w:r>
            <w:r>
              <w:rPr>
                <w:b/>
                <w:sz w:val="19"/>
              </w:rPr>
              <w:t>2-bit predictor FSM</w:t>
            </w:r>
            <w:r>
              <w:rPr>
                <w:sz w:val="19"/>
              </w:rPr>
              <w:t xml:space="preserve"> · Q8(c) </w:t>
            </w:r>
            <w:r>
              <w:rPr>
                <w:b/>
                <w:sz w:val="19"/>
              </w:rPr>
              <w:t>forwarding conditions</w:t>
            </w:r>
            <w:r>
              <w:rPr>
                <w:sz w:val="19"/>
              </w:rPr>
              <w:t xml:space="preserve"> sub→and, sub→or</w:t>
            </w:r>
          </w:p>
        </w:tc>
      </w:tr>
      <w:tr>
        <w:trPr>
          <w:cantSplit/>
        </w:trPr>
        <w:tc>
          <w:tcPr>
            <w:tcW w:type="dxa" w:w="2681"/>
            <w:tcMar>
              <w:top w:w="45" w:type="dxa"/>
              <w:left w:w="90" w:type="dxa"/>
              <w:bottom w:w="45" w:type="dxa"/>
              <w:right w:w="90" w:type="dxa"/>
            </w:tcMar>
          </w:tcPr>
          <w:p>
            <w:pPr>
              <w:keepNext/>
              <w:spacing w:after="0" w:line="252" w:lineRule="auto"/>
            </w:pPr>
            <w:r>
              <w:rPr>
                <w:sz w:val="19"/>
              </w:rPr>
              <w:t>2018-19</w:t>
            </w:r>
          </w:p>
        </w:tc>
        <w:tc>
          <w:tcPr>
            <w:tcW w:type="dxa" w:w="7070"/>
            <w:tcMar>
              <w:top w:w="45" w:type="dxa"/>
              <w:left w:w="90" w:type="dxa"/>
              <w:bottom w:w="45" w:type="dxa"/>
              <w:right w:w="90" w:type="dxa"/>
            </w:tcMar>
          </w:tcPr>
          <w:p>
            <w:pPr>
              <w:keepNext/>
              <w:spacing w:after="0" w:line="252" w:lineRule="auto"/>
            </w:pPr>
            <w:r>
              <w:rPr>
                <w:sz w:val="19"/>
              </w:rPr>
              <w:t xml:space="preserve">Q2(a) </w:t>
            </w:r>
            <w:r>
              <w:rPr>
                <w:b/>
                <w:sz w:val="19"/>
              </w:rPr>
              <w:t>flush and stall</w:t>
            </w:r>
            <w:r>
              <w:rPr>
                <w:sz w:val="19"/>
              </w:rPr>
              <w:t xml:space="preserve"> together (branch in MEM) · Q2(b) lw/add/beq with early branch — cycles · Q2(c) TLB-miss exception</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sz w:val="19"/>
              </w:rPr>
              <w:t>2017-18</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Q1(a) </w:t>
            </w:r>
            <w:r>
              <w:rPr>
                <w:b/>
                <w:sz w:val="19"/>
              </w:rPr>
              <w:t>A = B + C; D = A + E</w:t>
            </w:r>
            <w:r>
              <w:rPr>
                <w:sz w:val="19"/>
              </w:rPr>
              <w:t xml:space="preserve"> · Q1(c) </w:t>
            </w:r>
            <w:r>
              <w:rPr>
                <w:b/>
                <w:sz w:val="19"/>
              </w:rPr>
              <w:t>speedup</w:t>
            </w:r>
            <w:r>
              <w:rPr>
                <w:sz w:val="19"/>
              </w:rPr>
              <w:t xml:space="preserve"> pipelined vs single-cycle (3 lw, then +3,000,000) · Q1(d) </w:t>
            </w:r>
            <w:r>
              <w:rPr>
                <w:b/>
                <w:sz w:val="19"/>
              </w:rPr>
              <w:t>perfect predictor</w:t>
            </w:r>
            <w:r>
              <w:rPr>
                <w:sz w:val="19"/>
              </w:rPr>
              <w:t xml:space="preserve"> penalty · Q2(a) double data hazard, load-use detection, how to stall · Q2(b) </w:t>
            </w:r>
            <w:r>
              <w:rPr>
                <w:b/>
                <w:sz w:val="19"/>
              </w:rPr>
              <w:t>forwarding unit</w:t>
            </w:r>
            <w:r>
              <w:rPr>
                <w:sz w:val="19"/>
              </w:rPr>
              <w:t xml:space="preserve"> · Q2(c) branch data hazards · Q2(d) </w:t>
            </w:r>
            <w:r>
              <w:rPr>
                <w:b/>
                <w:sz w:val="19"/>
              </w:rPr>
              <w:t>1-bit predictor</w:t>
            </w:r>
          </w:p>
        </w:tc>
      </w:tr>
      <w:tr>
        <w:trPr>
          <w:cantSplit/>
        </w:trPr>
        <w:tc>
          <w:tcPr>
            <w:tcW w:type="dxa" w:w="2681"/>
            <w:tcMar>
              <w:top w:w="45" w:type="dxa"/>
              <w:left w:w="90" w:type="dxa"/>
              <w:bottom w:w="45" w:type="dxa"/>
              <w:right w:w="90" w:type="dxa"/>
            </w:tcMar>
          </w:tcPr>
          <w:p>
            <w:pPr>
              <w:spacing w:after="0" w:line="252" w:lineRule="auto"/>
            </w:pPr>
            <w:r>
              <w:rPr>
                <w:sz w:val="19"/>
              </w:rPr>
              <w:t>Older papers</w:t>
            </w:r>
          </w:p>
        </w:tc>
        <w:tc>
          <w:tcPr>
            <w:tcW w:type="dxa" w:w="7070"/>
            <w:tcMar>
              <w:top w:w="45" w:type="dxa"/>
              <w:left w:w="90" w:type="dxa"/>
              <w:bottom w:w="45" w:type="dxa"/>
              <w:right w:w="90" w:type="dxa"/>
            </w:tcMar>
          </w:tcPr>
          <w:p>
            <w:pPr>
              <w:spacing w:after="0" w:line="252" w:lineRule="auto"/>
            </w:pPr>
            <w:r>
              <w:rPr>
                <w:sz w:val="19"/>
              </w:rPr>
              <w:t xml:space="preserve">speedup (2015-16, 2013-14) · hazard types in the slide-22 code (2016-17, 2014-15) · insert pipeline registers/forwarding/HDU into single-cycle datapath (2016-17, 2014-15) · dynamic prediction techniques (2014-15) · branch data hazards + 1-bit (2013-14) · forwarding unit, when forwarding fails (2012-13) · ID/EX contents, double hazard example, </w:t>
            </w:r>
            <w:r>
              <w:rPr>
                <w:b/>
                <w:sz w:val="19"/>
              </w:rPr>
              <w:t>2-bit predictor accuracy</w:t>
            </w:r>
            <w:r>
              <w:rPr>
                <w:sz w:val="19"/>
              </w:rPr>
              <w:t xml:space="preserve"> (older paper, TF p. 85)</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Most repeated, in order:</w:t>
            </w:r>
            <w:r>
              <w:t xml:space="preserve"> (1) forwarding conditions / forwarding unit with double data hazard · (2) cycle counting + code scheduling (A = B + C; D = A + E family) · (3) 1-bit predictor nested loops &amp; "perfect predictor" penalty · (4) data hazards for branches (0/1/2 stalls) · (5) load-use detection + how to stall · (6) dual-issue scheduling and IPC · (7) flush-vs-stall and jump-stall reasoning.</w:t>
            </w:r>
          </w:p>
        </w:tc>
      </w:tr>
    </w:tbl>
    <w:p>
      <w:pPr>
        <w:spacing w:after="0" w:before="0" w:line="140" w:lineRule="exact"/>
      </w:pPr>
      <w:r>
        <w:rPr>
          <w:sz w:val="4"/>
        </w:rPr>
      </w:r>
    </w:p>
    <w:p>
      <w:pPr>
        <w:pStyle w:val="Heading1"/>
        <w:pageBreakBefore/>
        <w:pBdr>
          <w:bottom w:val="single" w:sz="12" w:space="3" w:color="1F3864"/>
        </w:pBdr>
      </w:pPr>
      <w:r>
        <w:t>Lesson 9 — Pipelining Basics and Performance</w:t>
      </w:r>
    </w:p>
    <w:p>
      <w:pPr>
        <w:spacing w:after="120"/>
      </w:pPr>
      <w:r>
        <w:rPr>
          <w:i/>
          <w:color w:val="7F7F7F"/>
          <w:sz w:val="18"/>
        </w:rPr>
        <w:t>Slides: Chapter 4 Part 2, 2–9 and 32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Speedup of pipelined over single-cycle for a few lw instructions, then for millions more, is asked in </w:t>
            </w:r>
            <w:r>
              <w:rPr>
                <w:b/>
              </w:rPr>
              <w:t>2017-18 Q1(c)</w:t>
            </w:r>
            <w:r>
              <w:t xml:space="preserve"> and older papers (2015-16, 2013-14). The "latency vs throughput" idea is needed in almost every pipelining answer.</w:t>
            </w:r>
          </w:p>
        </w:tc>
      </w:tr>
    </w:tbl>
    <w:p>
      <w:pPr>
        <w:spacing w:after="0" w:before="0" w:line="140" w:lineRule="exact"/>
      </w:pPr>
      <w:r>
        <w:rPr>
          <w:sz w:val="4"/>
        </w:rPr>
      </w:r>
    </w:p>
    <w:p>
      <w:pPr>
        <w:pStyle w:val="Heading2"/>
      </w:pPr>
      <w:r>
        <w:t>1. The Idea: Overlap the Work</w:t>
      </w:r>
    </w:p>
    <w:p>
      <w:r>
        <w:rPr>
          <w:b/>
        </w:rPr>
        <w:t>Laundry analogy (slide 2):</w:t>
      </w:r>
      <w:r>
        <w:t xml:space="preserve"> washing, drying, folding and storing are separate steps. Instead of finishing one load completely before starting the next, start the next wash as soon as the washer is free. Each load still takes the same time, but loads </w:t>
      </w:r>
      <w:r>
        <w:rPr>
          <w:b/>
        </w:rPr>
        <w:t>finish more often</w:t>
      </w:r>
      <w:r>
        <w:t>.</w:t>
      </w:r>
    </w:p>
    <w:p>
      <w:pPr>
        <w:keepNext/>
      </w:pPr>
      <w:r>
        <w:t xml:space="preserve">A MIPS instruction is split the same way into </w:t>
      </w:r>
      <w:r>
        <w:rPr>
          <w:b/>
        </w:rPr>
        <w:t>five stages, one step per stage</w:t>
      </w:r>
      <w:r>
        <w:t xml:space="preserve"> (slide 3):</w:t>
      </w:r>
    </w:p>
    <w:tbl>
      <w:tblPr>
        <w:tblW w:type="dxa" w:w="6966"/>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95"/>
        <w:gridCol w:w="5970"/>
      </w:tblGrid>
      <w:tr>
        <w:trPr>
          <w:cantSplit/>
          <w:tblHeader/>
        </w:trPr>
        <w:tc>
          <w:tcPr>
            <w:tcW w:type="dxa" w:w="995"/>
            <w:shd w:val="clear" w:color="auto" w:fill="DCE6F2"/>
            <w:tcMar>
              <w:top w:w="45" w:type="dxa"/>
              <w:left w:w="90" w:type="dxa"/>
              <w:bottom w:w="45" w:type="dxa"/>
              <w:right w:w="90" w:type="dxa"/>
            </w:tcMar>
          </w:tcPr>
          <w:p>
            <w:pPr>
              <w:keepNext/>
              <w:spacing w:after="0" w:line="252" w:lineRule="auto"/>
            </w:pPr>
            <w:r>
              <w:rPr>
                <w:b/>
                <w:color w:val="1F3864"/>
                <w:sz w:val="19"/>
              </w:rPr>
              <w:t>Stage</w:t>
            </w:r>
          </w:p>
        </w:tc>
        <w:tc>
          <w:tcPr>
            <w:tcW w:type="dxa" w:w="5970"/>
            <w:shd w:val="clear" w:color="auto" w:fill="DCE6F2"/>
            <w:tcMar>
              <w:top w:w="45" w:type="dxa"/>
              <w:left w:w="90" w:type="dxa"/>
              <w:bottom w:w="45" w:type="dxa"/>
              <w:right w:w="90" w:type="dxa"/>
            </w:tcMar>
          </w:tcPr>
          <w:p>
            <w:pPr>
              <w:keepNext/>
              <w:spacing w:after="0" w:line="252" w:lineRule="auto"/>
            </w:pPr>
            <w:r>
              <w:rPr>
                <w:b/>
                <w:color w:val="1F3864"/>
                <w:sz w:val="19"/>
              </w:rPr>
              <w:t>Work done</w:t>
            </w:r>
          </w:p>
        </w:tc>
      </w:tr>
      <w:tr>
        <w:trPr>
          <w:cantSplit/>
        </w:trPr>
        <w:tc>
          <w:tcPr>
            <w:tcW w:type="dxa" w:w="995"/>
            <w:tcMar>
              <w:top w:w="45" w:type="dxa"/>
              <w:left w:w="90" w:type="dxa"/>
              <w:bottom w:w="45" w:type="dxa"/>
              <w:right w:w="90" w:type="dxa"/>
            </w:tcMar>
          </w:tcPr>
          <w:p>
            <w:pPr>
              <w:keepNext/>
              <w:spacing w:after="0" w:line="252" w:lineRule="auto"/>
            </w:pPr>
            <w:r>
              <w:rPr>
                <w:b/>
                <w:sz w:val="19"/>
              </w:rPr>
              <w:t>IF</w:t>
            </w:r>
          </w:p>
        </w:tc>
        <w:tc>
          <w:tcPr>
            <w:tcW w:type="dxa" w:w="5970"/>
            <w:tcMar>
              <w:top w:w="45" w:type="dxa"/>
              <w:left w:w="90" w:type="dxa"/>
              <w:bottom w:w="45" w:type="dxa"/>
              <w:right w:w="90" w:type="dxa"/>
            </w:tcMar>
          </w:tcPr>
          <w:p>
            <w:pPr>
              <w:keepNext/>
              <w:spacing w:after="0" w:line="252" w:lineRule="auto"/>
            </w:pPr>
            <w:r>
              <w:rPr>
                <w:sz w:val="19"/>
              </w:rPr>
              <w:t>Instruction fetch from memory (and PC + 4)</w:t>
            </w:r>
          </w:p>
        </w:tc>
      </w:tr>
      <w:tr>
        <w:trPr>
          <w:cantSplit/>
        </w:trPr>
        <w:tc>
          <w:tcPr>
            <w:tcW w:type="dxa" w:w="995"/>
            <w:shd w:val="clear" w:color="auto" w:fill="F7F9FC"/>
            <w:tcMar>
              <w:top w:w="45" w:type="dxa"/>
              <w:left w:w="90" w:type="dxa"/>
              <w:bottom w:w="45" w:type="dxa"/>
              <w:right w:w="90" w:type="dxa"/>
            </w:tcMar>
          </w:tcPr>
          <w:p>
            <w:pPr>
              <w:keepNext/>
              <w:spacing w:after="0" w:line="252" w:lineRule="auto"/>
            </w:pPr>
            <w:r>
              <w:rPr>
                <w:b/>
                <w:sz w:val="19"/>
              </w:rPr>
              <w:t>ID</w:t>
            </w:r>
          </w:p>
        </w:tc>
        <w:tc>
          <w:tcPr>
            <w:tcW w:type="dxa" w:w="5970"/>
            <w:shd w:val="clear" w:color="auto" w:fill="F7F9FC"/>
            <w:tcMar>
              <w:top w:w="45" w:type="dxa"/>
              <w:left w:w="90" w:type="dxa"/>
              <w:bottom w:w="45" w:type="dxa"/>
              <w:right w:w="90" w:type="dxa"/>
            </w:tcMar>
          </w:tcPr>
          <w:p>
            <w:pPr>
              <w:keepNext/>
              <w:spacing w:after="0" w:line="252" w:lineRule="auto"/>
            </w:pPr>
            <w:r>
              <w:rPr>
                <w:sz w:val="19"/>
              </w:rPr>
              <w:t>Instruction decode &amp; register read</w:t>
            </w:r>
          </w:p>
        </w:tc>
      </w:tr>
      <w:tr>
        <w:trPr>
          <w:cantSplit/>
        </w:trPr>
        <w:tc>
          <w:tcPr>
            <w:tcW w:type="dxa" w:w="995"/>
            <w:tcMar>
              <w:top w:w="45" w:type="dxa"/>
              <w:left w:w="90" w:type="dxa"/>
              <w:bottom w:w="45" w:type="dxa"/>
              <w:right w:w="90" w:type="dxa"/>
            </w:tcMar>
          </w:tcPr>
          <w:p>
            <w:pPr>
              <w:keepNext/>
              <w:spacing w:after="0" w:line="252" w:lineRule="auto"/>
            </w:pPr>
            <w:r>
              <w:rPr>
                <w:b/>
                <w:sz w:val="19"/>
              </w:rPr>
              <w:t>EX</w:t>
            </w:r>
          </w:p>
        </w:tc>
        <w:tc>
          <w:tcPr>
            <w:tcW w:type="dxa" w:w="5970"/>
            <w:tcMar>
              <w:top w:w="45" w:type="dxa"/>
              <w:left w:w="90" w:type="dxa"/>
              <w:bottom w:w="45" w:type="dxa"/>
              <w:right w:w="90" w:type="dxa"/>
            </w:tcMar>
          </w:tcPr>
          <w:p>
            <w:pPr>
              <w:keepNext/>
              <w:spacing w:after="0" w:line="252" w:lineRule="auto"/>
            </w:pPr>
            <w:r>
              <w:rPr>
                <w:sz w:val="19"/>
              </w:rPr>
              <w:t>Execute the operation or calculate an address</w:t>
            </w:r>
          </w:p>
        </w:tc>
      </w:tr>
      <w:tr>
        <w:trPr>
          <w:cantSplit/>
        </w:trPr>
        <w:tc>
          <w:tcPr>
            <w:tcW w:type="dxa" w:w="995"/>
            <w:shd w:val="clear" w:color="auto" w:fill="F7F9FC"/>
            <w:tcMar>
              <w:top w:w="45" w:type="dxa"/>
              <w:left w:w="90" w:type="dxa"/>
              <w:bottom w:w="45" w:type="dxa"/>
              <w:right w:w="90" w:type="dxa"/>
            </w:tcMar>
          </w:tcPr>
          <w:p>
            <w:pPr>
              <w:keepNext/>
              <w:spacing w:after="0" w:line="252" w:lineRule="auto"/>
            </w:pPr>
            <w:r>
              <w:rPr>
                <w:b/>
                <w:sz w:val="19"/>
              </w:rPr>
              <w:t>MEM</w:t>
            </w:r>
          </w:p>
        </w:tc>
        <w:tc>
          <w:tcPr>
            <w:tcW w:type="dxa" w:w="5970"/>
            <w:shd w:val="clear" w:color="auto" w:fill="F7F9FC"/>
            <w:tcMar>
              <w:top w:w="45" w:type="dxa"/>
              <w:left w:w="90" w:type="dxa"/>
              <w:bottom w:w="45" w:type="dxa"/>
              <w:right w:w="90" w:type="dxa"/>
            </w:tcMar>
          </w:tcPr>
          <w:p>
            <w:pPr>
              <w:keepNext/>
              <w:spacing w:after="0" w:line="252" w:lineRule="auto"/>
            </w:pPr>
            <w:r>
              <w:rPr>
                <w:sz w:val="19"/>
              </w:rPr>
              <w:t>Access the data-memory operand</w:t>
            </w:r>
          </w:p>
        </w:tc>
      </w:tr>
      <w:tr>
        <w:trPr>
          <w:cantSplit/>
        </w:trPr>
        <w:tc>
          <w:tcPr>
            <w:tcW w:type="dxa" w:w="995"/>
            <w:tcMar>
              <w:top w:w="45" w:type="dxa"/>
              <w:left w:w="90" w:type="dxa"/>
              <w:bottom w:w="45" w:type="dxa"/>
              <w:right w:w="90" w:type="dxa"/>
            </w:tcMar>
          </w:tcPr>
          <w:p>
            <w:pPr>
              <w:spacing w:after="0" w:line="252" w:lineRule="auto"/>
            </w:pPr>
            <w:r>
              <w:rPr>
                <w:b/>
                <w:sz w:val="19"/>
              </w:rPr>
              <w:t>WB</w:t>
            </w:r>
          </w:p>
        </w:tc>
        <w:tc>
          <w:tcPr>
            <w:tcW w:type="dxa" w:w="5970"/>
            <w:tcMar>
              <w:top w:w="45" w:type="dxa"/>
              <w:left w:w="90" w:type="dxa"/>
              <w:bottom w:w="45" w:type="dxa"/>
              <w:right w:w="90" w:type="dxa"/>
            </w:tcMar>
          </w:tcPr>
          <w:p>
            <w:pPr>
              <w:spacing w:after="0" w:line="252" w:lineRule="auto"/>
            </w:pPr>
            <w:r>
              <w:rPr>
                <w:sz w:val="19"/>
              </w:rPr>
              <w:t>Write the result back to a register</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3960000" cy="2958452"/>
            <wp:docPr id="1" name="Picture 1"/>
            <wp:cNvGraphicFramePr>
              <a:graphicFrameLocks noChangeAspect="1"/>
            </wp:cNvGraphicFramePr>
            <a:graphic>
              <a:graphicData uri="http://schemas.openxmlformats.org/drawingml/2006/picture">
                <pic:pic>
                  <pic:nvPicPr>
                    <pic:cNvPr id="0" name="s4.png"/>
                    <pic:cNvPicPr/>
                  </pic:nvPicPr>
                  <pic:blipFill>
                    <a:blip r:embed="rId11"/>
                    <a:stretch>
                      <a:fillRect/>
                    </a:stretch>
                  </pic:blipFill>
                  <pic:spPr>
                    <a:xfrm>
                      <a:off x="0" y="0"/>
                      <a:ext cx="3960000" cy="2958452"/>
                    </a:xfrm>
                    <a:prstGeom prst="rect"/>
                  </pic:spPr>
                </pic:pic>
              </a:graphicData>
            </a:graphic>
          </wp:inline>
        </w:drawing>
      </w:r>
    </w:p>
    <w:p>
      <w:pPr>
        <w:spacing w:after="200"/>
        <w:jc w:val="center"/>
      </w:pPr>
      <w:r>
        <w:rPr>
          <w:i/>
          <w:color w:val="595959"/>
          <w:sz w:val="18"/>
        </w:rPr>
        <w:t>Figure 9.1 — The five MIPS stages laid over the datapath; add $s0,$t0,$t1 uses IF-ID-EX-MEM-WB (slide 4)</w:t>
      </w:r>
    </w:p>
    <w:p>
      <w:pPr>
        <w:pStyle w:val="Heading2"/>
      </w:pPr>
      <w:r>
        <w:t>2. Worked Example: Single-Cycle vs Pipelined Time</w:t>
      </w:r>
    </w:p>
    <w:p>
      <w:r>
        <w:t xml:space="preserve">Assume the stage times of slide 5: </w:t>
      </w:r>
      <w:r>
        <w:rPr>
          <w:b/>
        </w:rPr>
        <w:t>100 ps</w:t>
      </w:r>
      <w:r>
        <w:t xml:space="preserve"> for register read or write, </w:t>
      </w:r>
      <w:r>
        <w:rPr>
          <w:b/>
        </w:rPr>
        <w:t>200 ps</w:t>
      </w:r>
      <w:r>
        <w:t xml:space="preserve"> for the other stages.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10"/>
        <w:gridCol w:w="1368"/>
        <w:gridCol w:w="1368"/>
        <w:gridCol w:w="1197"/>
        <w:gridCol w:w="1368"/>
        <w:gridCol w:w="1368"/>
        <w:gridCol w:w="1368"/>
      </w:tblGrid>
      <w:tr>
        <w:trPr>
          <w:cantSplit/>
          <w:tblHeader/>
        </w:trPr>
        <w:tc>
          <w:tcPr>
            <w:tcW w:type="dxa" w:w="1710"/>
            <w:shd w:val="clear" w:color="auto" w:fill="DCE6F2"/>
            <w:tcMar>
              <w:top w:w="45" w:type="dxa"/>
              <w:left w:w="90" w:type="dxa"/>
              <w:bottom w:w="45" w:type="dxa"/>
              <w:right w:w="90" w:type="dxa"/>
            </w:tcMar>
          </w:tcPr>
          <w:p>
            <w:pPr>
              <w:keepNext/>
              <w:spacing w:after="0" w:line="252" w:lineRule="auto"/>
            </w:pPr>
            <w:r>
              <w:rPr>
                <w:b/>
                <w:color w:val="1F3864"/>
                <w:sz w:val="19"/>
              </w:rPr>
              <w:t>Instr</w:t>
            </w:r>
          </w:p>
        </w:tc>
        <w:tc>
          <w:tcPr>
            <w:tcW w:type="dxa" w:w="1368"/>
            <w:shd w:val="clear" w:color="auto" w:fill="DCE6F2"/>
            <w:tcMar>
              <w:top w:w="45" w:type="dxa"/>
              <w:left w:w="90" w:type="dxa"/>
              <w:bottom w:w="45" w:type="dxa"/>
              <w:right w:w="90" w:type="dxa"/>
            </w:tcMar>
          </w:tcPr>
          <w:p>
            <w:pPr>
              <w:keepNext/>
              <w:spacing w:after="0" w:line="252" w:lineRule="auto"/>
            </w:pPr>
            <w:r>
              <w:rPr>
                <w:b/>
                <w:color w:val="1F3864"/>
                <w:sz w:val="19"/>
              </w:rPr>
              <w:t>Instr fetch</w:t>
            </w:r>
          </w:p>
        </w:tc>
        <w:tc>
          <w:tcPr>
            <w:tcW w:type="dxa" w:w="1368"/>
            <w:shd w:val="clear" w:color="auto" w:fill="DCE6F2"/>
            <w:tcMar>
              <w:top w:w="45" w:type="dxa"/>
              <w:left w:w="90" w:type="dxa"/>
              <w:bottom w:w="45" w:type="dxa"/>
              <w:right w:w="90" w:type="dxa"/>
            </w:tcMar>
          </w:tcPr>
          <w:p>
            <w:pPr>
              <w:keepNext/>
              <w:spacing w:after="0" w:line="252" w:lineRule="auto"/>
            </w:pPr>
            <w:r>
              <w:rPr>
                <w:b/>
                <w:color w:val="1F3864"/>
                <w:sz w:val="19"/>
              </w:rPr>
              <w:t>Register read</w:t>
            </w:r>
          </w:p>
        </w:tc>
        <w:tc>
          <w:tcPr>
            <w:tcW w:type="dxa" w:w="1197"/>
            <w:shd w:val="clear" w:color="auto" w:fill="DCE6F2"/>
            <w:tcMar>
              <w:top w:w="45" w:type="dxa"/>
              <w:left w:w="90" w:type="dxa"/>
              <w:bottom w:w="45" w:type="dxa"/>
              <w:right w:w="90" w:type="dxa"/>
            </w:tcMar>
          </w:tcPr>
          <w:p>
            <w:pPr>
              <w:keepNext/>
              <w:spacing w:after="0" w:line="252" w:lineRule="auto"/>
            </w:pPr>
            <w:r>
              <w:rPr>
                <w:b/>
                <w:color w:val="1F3864"/>
                <w:sz w:val="19"/>
              </w:rPr>
              <w:t>ALU op</w:t>
            </w:r>
          </w:p>
        </w:tc>
        <w:tc>
          <w:tcPr>
            <w:tcW w:type="dxa" w:w="1368"/>
            <w:shd w:val="clear" w:color="auto" w:fill="DCE6F2"/>
            <w:tcMar>
              <w:top w:w="45" w:type="dxa"/>
              <w:left w:w="90" w:type="dxa"/>
              <w:bottom w:w="45" w:type="dxa"/>
              <w:right w:w="90" w:type="dxa"/>
            </w:tcMar>
          </w:tcPr>
          <w:p>
            <w:pPr>
              <w:keepNext/>
              <w:spacing w:after="0" w:line="252" w:lineRule="auto"/>
            </w:pPr>
            <w:r>
              <w:rPr>
                <w:b/>
                <w:color w:val="1F3864"/>
                <w:sz w:val="19"/>
              </w:rPr>
              <w:t>Memory access</w:t>
            </w:r>
          </w:p>
        </w:tc>
        <w:tc>
          <w:tcPr>
            <w:tcW w:type="dxa" w:w="1368"/>
            <w:shd w:val="clear" w:color="auto" w:fill="DCE6F2"/>
            <w:tcMar>
              <w:top w:w="45" w:type="dxa"/>
              <w:left w:w="90" w:type="dxa"/>
              <w:bottom w:w="45" w:type="dxa"/>
              <w:right w:w="90" w:type="dxa"/>
            </w:tcMar>
          </w:tcPr>
          <w:p>
            <w:pPr>
              <w:keepNext/>
              <w:spacing w:after="0" w:line="252" w:lineRule="auto"/>
            </w:pPr>
            <w:r>
              <w:rPr>
                <w:b/>
                <w:color w:val="1F3864"/>
                <w:sz w:val="19"/>
              </w:rPr>
              <w:t>Register write</w:t>
            </w:r>
          </w:p>
        </w:tc>
        <w:tc>
          <w:tcPr>
            <w:tcW w:type="dxa" w:w="1368"/>
            <w:shd w:val="clear" w:color="auto" w:fill="DCE6F2"/>
            <w:tcMar>
              <w:top w:w="45" w:type="dxa"/>
              <w:left w:w="90" w:type="dxa"/>
              <w:bottom w:w="45" w:type="dxa"/>
              <w:right w:w="90" w:type="dxa"/>
            </w:tcMar>
          </w:tcPr>
          <w:p>
            <w:pPr>
              <w:keepNext/>
              <w:spacing w:after="0" w:line="252" w:lineRule="auto"/>
            </w:pPr>
            <w:r>
              <w:rPr>
                <w:b/>
                <w:color w:val="1F3864"/>
                <w:sz w:val="19"/>
              </w:rPr>
              <w:t>Total</w:t>
            </w:r>
          </w:p>
        </w:tc>
      </w:tr>
      <w:tr>
        <w:trPr>
          <w:cantSplit/>
        </w:trPr>
        <w:tc>
          <w:tcPr>
            <w:tcW w:type="dxa" w:w="1710"/>
            <w:tcMar>
              <w:top w:w="45" w:type="dxa"/>
              <w:left w:w="90" w:type="dxa"/>
              <w:bottom w:w="45" w:type="dxa"/>
              <w:right w:w="90" w:type="dxa"/>
            </w:tcMar>
          </w:tcPr>
          <w:p>
            <w:pPr>
              <w:keepNext/>
              <w:spacing w:after="0" w:line="252" w:lineRule="auto"/>
            </w:pPr>
            <w:r>
              <w:rPr>
                <w:sz w:val="19"/>
              </w:rPr>
              <w:t>lw</w:t>
            </w:r>
          </w:p>
        </w:tc>
        <w:tc>
          <w:tcPr>
            <w:tcW w:type="dxa" w:w="1368"/>
            <w:tcMar>
              <w:top w:w="45" w:type="dxa"/>
              <w:left w:w="90" w:type="dxa"/>
              <w:bottom w:w="45" w:type="dxa"/>
              <w:right w:w="90" w:type="dxa"/>
            </w:tcMar>
          </w:tcPr>
          <w:p>
            <w:pPr>
              <w:keepNext/>
              <w:spacing w:after="0" w:line="252" w:lineRule="auto"/>
            </w:pPr>
            <w:r>
              <w:rPr>
                <w:sz w:val="19"/>
              </w:rPr>
              <w:t>200</w:t>
            </w:r>
          </w:p>
        </w:tc>
        <w:tc>
          <w:tcPr>
            <w:tcW w:type="dxa" w:w="1368"/>
            <w:tcMar>
              <w:top w:w="45" w:type="dxa"/>
              <w:left w:w="90" w:type="dxa"/>
              <w:bottom w:w="45" w:type="dxa"/>
              <w:right w:w="90" w:type="dxa"/>
            </w:tcMar>
          </w:tcPr>
          <w:p>
            <w:pPr>
              <w:keepNext/>
              <w:spacing w:after="0" w:line="252" w:lineRule="auto"/>
            </w:pPr>
            <w:r>
              <w:rPr>
                <w:sz w:val="19"/>
              </w:rPr>
              <w:t>100</w:t>
            </w:r>
          </w:p>
        </w:tc>
        <w:tc>
          <w:tcPr>
            <w:tcW w:type="dxa" w:w="1197"/>
            <w:tcMar>
              <w:top w:w="45" w:type="dxa"/>
              <w:left w:w="90" w:type="dxa"/>
              <w:bottom w:w="45" w:type="dxa"/>
              <w:right w:w="90" w:type="dxa"/>
            </w:tcMar>
          </w:tcPr>
          <w:p>
            <w:pPr>
              <w:keepNext/>
              <w:spacing w:after="0" w:line="252" w:lineRule="auto"/>
            </w:pPr>
            <w:r>
              <w:rPr>
                <w:sz w:val="19"/>
              </w:rPr>
              <w:t>200</w:t>
            </w:r>
          </w:p>
        </w:tc>
        <w:tc>
          <w:tcPr>
            <w:tcW w:type="dxa" w:w="1368"/>
            <w:tcMar>
              <w:top w:w="45" w:type="dxa"/>
              <w:left w:w="90" w:type="dxa"/>
              <w:bottom w:w="45" w:type="dxa"/>
              <w:right w:w="90" w:type="dxa"/>
            </w:tcMar>
          </w:tcPr>
          <w:p>
            <w:pPr>
              <w:keepNext/>
              <w:spacing w:after="0" w:line="252" w:lineRule="auto"/>
            </w:pPr>
            <w:r>
              <w:rPr>
                <w:sz w:val="19"/>
              </w:rPr>
              <w:t>200</w:t>
            </w:r>
          </w:p>
        </w:tc>
        <w:tc>
          <w:tcPr>
            <w:tcW w:type="dxa" w:w="1368"/>
            <w:tcMar>
              <w:top w:w="45" w:type="dxa"/>
              <w:left w:w="90" w:type="dxa"/>
              <w:bottom w:w="45" w:type="dxa"/>
              <w:right w:w="90" w:type="dxa"/>
            </w:tcMar>
          </w:tcPr>
          <w:p>
            <w:pPr>
              <w:keepNext/>
              <w:spacing w:after="0" w:line="252" w:lineRule="auto"/>
            </w:pPr>
            <w:r>
              <w:rPr>
                <w:sz w:val="19"/>
              </w:rPr>
              <w:t>100</w:t>
            </w:r>
          </w:p>
        </w:tc>
        <w:tc>
          <w:tcPr>
            <w:tcW w:type="dxa" w:w="1368"/>
            <w:tcMar>
              <w:top w:w="45" w:type="dxa"/>
              <w:left w:w="90" w:type="dxa"/>
              <w:bottom w:w="45" w:type="dxa"/>
              <w:right w:w="90" w:type="dxa"/>
            </w:tcMar>
          </w:tcPr>
          <w:p>
            <w:pPr>
              <w:keepNext/>
              <w:spacing w:after="0" w:line="252" w:lineRule="auto"/>
            </w:pPr>
            <w:r>
              <w:rPr>
                <w:b/>
                <w:sz w:val="19"/>
              </w:rPr>
              <w:t>800 ps</w:t>
            </w:r>
          </w:p>
        </w:tc>
      </w:tr>
      <w:tr>
        <w:trPr>
          <w:cantSplit/>
        </w:trPr>
        <w:tc>
          <w:tcPr>
            <w:tcW w:type="dxa" w:w="1710"/>
            <w:shd w:val="clear" w:color="auto" w:fill="F7F9FC"/>
            <w:tcMar>
              <w:top w:w="45" w:type="dxa"/>
              <w:left w:w="90" w:type="dxa"/>
              <w:bottom w:w="45" w:type="dxa"/>
              <w:right w:w="90" w:type="dxa"/>
            </w:tcMar>
          </w:tcPr>
          <w:p>
            <w:pPr>
              <w:keepNext/>
              <w:spacing w:after="0" w:line="252" w:lineRule="auto"/>
            </w:pPr>
            <w:r>
              <w:rPr>
                <w:sz w:val="19"/>
              </w:rPr>
              <w:t>sw</w:t>
            </w:r>
          </w:p>
        </w:tc>
        <w:tc>
          <w:tcPr>
            <w:tcW w:type="dxa" w:w="1368"/>
            <w:shd w:val="clear" w:color="auto" w:fill="F7F9FC"/>
            <w:tcMar>
              <w:top w:w="45" w:type="dxa"/>
              <w:left w:w="90" w:type="dxa"/>
              <w:bottom w:w="45" w:type="dxa"/>
              <w:right w:w="90" w:type="dxa"/>
            </w:tcMar>
          </w:tcPr>
          <w:p>
            <w:pPr>
              <w:keepNext/>
              <w:spacing w:after="0" w:line="252" w:lineRule="auto"/>
            </w:pPr>
            <w:r>
              <w:rPr>
                <w:sz w:val="19"/>
              </w:rPr>
              <w:t>200</w:t>
            </w:r>
          </w:p>
        </w:tc>
        <w:tc>
          <w:tcPr>
            <w:tcW w:type="dxa" w:w="1368"/>
            <w:shd w:val="clear" w:color="auto" w:fill="F7F9FC"/>
            <w:tcMar>
              <w:top w:w="45" w:type="dxa"/>
              <w:left w:w="90" w:type="dxa"/>
              <w:bottom w:w="45" w:type="dxa"/>
              <w:right w:w="90" w:type="dxa"/>
            </w:tcMar>
          </w:tcPr>
          <w:p>
            <w:pPr>
              <w:keepNext/>
              <w:spacing w:after="0" w:line="252" w:lineRule="auto"/>
            </w:pPr>
            <w:r>
              <w:rPr>
                <w:sz w:val="19"/>
              </w:rPr>
              <w:t>100</w:t>
            </w:r>
          </w:p>
        </w:tc>
        <w:tc>
          <w:tcPr>
            <w:tcW w:type="dxa" w:w="1197"/>
            <w:shd w:val="clear" w:color="auto" w:fill="F7F9FC"/>
            <w:tcMar>
              <w:top w:w="45" w:type="dxa"/>
              <w:left w:w="90" w:type="dxa"/>
              <w:bottom w:w="45" w:type="dxa"/>
              <w:right w:w="90" w:type="dxa"/>
            </w:tcMar>
          </w:tcPr>
          <w:p>
            <w:pPr>
              <w:keepNext/>
              <w:spacing w:after="0" w:line="252" w:lineRule="auto"/>
            </w:pPr>
            <w:r>
              <w:rPr>
                <w:sz w:val="19"/>
              </w:rPr>
              <w:t>200</w:t>
            </w:r>
          </w:p>
        </w:tc>
        <w:tc>
          <w:tcPr>
            <w:tcW w:type="dxa" w:w="1368"/>
            <w:shd w:val="clear" w:color="auto" w:fill="F7F9FC"/>
            <w:tcMar>
              <w:top w:w="45" w:type="dxa"/>
              <w:left w:w="90" w:type="dxa"/>
              <w:bottom w:w="45" w:type="dxa"/>
              <w:right w:w="90" w:type="dxa"/>
            </w:tcMar>
          </w:tcPr>
          <w:p>
            <w:pPr>
              <w:keepNext/>
              <w:spacing w:after="0" w:line="252" w:lineRule="auto"/>
            </w:pPr>
            <w:r>
              <w:rPr>
                <w:sz w:val="19"/>
              </w:rPr>
              <w:t>200</w:t>
            </w:r>
          </w:p>
        </w:tc>
        <w:tc>
          <w:tcPr>
            <w:tcW w:type="dxa" w:w="1368"/>
            <w:shd w:val="clear" w:color="auto" w:fill="F7F9FC"/>
            <w:tcMar>
              <w:top w:w="45" w:type="dxa"/>
              <w:left w:w="90" w:type="dxa"/>
              <w:bottom w:w="45" w:type="dxa"/>
              <w:right w:w="90" w:type="dxa"/>
            </w:tcMar>
          </w:tcPr>
          <w:p>
            <w:pPr>
              <w:keepNext/>
              <w:spacing w:after="0" w:line="252" w:lineRule="auto"/>
            </w:pPr>
            <w:r>
              <w:rPr>
                <w:sz w:val="19"/>
              </w:rPr>
              <w:t>—</w:t>
            </w:r>
          </w:p>
        </w:tc>
        <w:tc>
          <w:tcPr>
            <w:tcW w:type="dxa" w:w="1368"/>
            <w:shd w:val="clear" w:color="auto" w:fill="F7F9FC"/>
            <w:tcMar>
              <w:top w:w="45" w:type="dxa"/>
              <w:left w:w="90" w:type="dxa"/>
              <w:bottom w:w="45" w:type="dxa"/>
              <w:right w:w="90" w:type="dxa"/>
            </w:tcMar>
          </w:tcPr>
          <w:p>
            <w:pPr>
              <w:keepNext/>
              <w:spacing w:after="0" w:line="252" w:lineRule="auto"/>
            </w:pPr>
            <w:r>
              <w:rPr>
                <w:sz w:val="19"/>
              </w:rPr>
              <w:t>700 ps</w:t>
            </w:r>
          </w:p>
        </w:tc>
      </w:tr>
      <w:tr>
        <w:trPr>
          <w:cantSplit/>
        </w:trPr>
        <w:tc>
          <w:tcPr>
            <w:tcW w:type="dxa" w:w="1710"/>
            <w:tcMar>
              <w:top w:w="45" w:type="dxa"/>
              <w:left w:w="90" w:type="dxa"/>
              <w:bottom w:w="45" w:type="dxa"/>
              <w:right w:w="90" w:type="dxa"/>
            </w:tcMar>
          </w:tcPr>
          <w:p>
            <w:pPr>
              <w:keepNext/>
              <w:spacing w:after="0" w:line="252" w:lineRule="auto"/>
            </w:pPr>
            <w:r>
              <w:rPr>
                <w:sz w:val="19"/>
              </w:rPr>
              <w:t>R-format</w:t>
            </w:r>
          </w:p>
        </w:tc>
        <w:tc>
          <w:tcPr>
            <w:tcW w:type="dxa" w:w="1368"/>
            <w:tcMar>
              <w:top w:w="45" w:type="dxa"/>
              <w:left w:w="90" w:type="dxa"/>
              <w:bottom w:w="45" w:type="dxa"/>
              <w:right w:w="90" w:type="dxa"/>
            </w:tcMar>
          </w:tcPr>
          <w:p>
            <w:pPr>
              <w:keepNext/>
              <w:spacing w:after="0" w:line="252" w:lineRule="auto"/>
            </w:pPr>
            <w:r>
              <w:rPr>
                <w:sz w:val="19"/>
              </w:rPr>
              <w:t>200</w:t>
            </w:r>
          </w:p>
        </w:tc>
        <w:tc>
          <w:tcPr>
            <w:tcW w:type="dxa" w:w="1368"/>
            <w:tcMar>
              <w:top w:w="45" w:type="dxa"/>
              <w:left w:w="90" w:type="dxa"/>
              <w:bottom w:w="45" w:type="dxa"/>
              <w:right w:w="90" w:type="dxa"/>
            </w:tcMar>
          </w:tcPr>
          <w:p>
            <w:pPr>
              <w:keepNext/>
              <w:spacing w:after="0" w:line="252" w:lineRule="auto"/>
            </w:pPr>
            <w:r>
              <w:rPr>
                <w:sz w:val="19"/>
              </w:rPr>
              <w:t>100</w:t>
            </w:r>
          </w:p>
        </w:tc>
        <w:tc>
          <w:tcPr>
            <w:tcW w:type="dxa" w:w="1197"/>
            <w:tcMar>
              <w:top w:w="45" w:type="dxa"/>
              <w:left w:w="90" w:type="dxa"/>
              <w:bottom w:w="45" w:type="dxa"/>
              <w:right w:w="90" w:type="dxa"/>
            </w:tcMar>
          </w:tcPr>
          <w:p>
            <w:pPr>
              <w:keepNext/>
              <w:spacing w:after="0" w:line="252" w:lineRule="auto"/>
            </w:pPr>
            <w:r>
              <w:rPr>
                <w:sz w:val="19"/>
              </w:rPr>
              <w:t>200</w:t>
            </w:r>
          </w:p>
        </w:tc>
        <w:tc>
          <w:tcPr>
            <w:tcW w:type="dxa" w:w="1368"/>
            <w:tcMar>
              <w:top w:w="45" w:type="dxa"/>
              <w:left w:w="90" w:type="dxa"/>
              <w:bottom w:w="45" w:type="dxa"/>
              <w:right w:w="90" w:type="dxa"/>
            </w:tcMar>
          </w:tcPr>
          <w:p>
            <w:pPr>
              <w:keepNext/>
              <w:spacing w:after="0" w:line="252" w:lineRule="auto"/>
            </w:pPr>
            <w:r>
              <w:rPr>
                <w:sz w:val="19"/>
              </w:rPr>
              <w:t>—</w:t>
            </w:r>
          </w:p>
        </w:tc>
        <w:tc>
          <w:tcPr>
            <w:tcW w:type="dxa" w:w="1368"/>
            <w:tcMar>
              <w:top w:w="45" w:type="dxa"/>
              <w:left w:w="90" w:type="dxa"/>
              <w:bottom w:w="45" w:type="dxa"/>
              <w:right w:w="90" w:type="dxa"/>
            </w:tcMar>
          </w:tcPr>
          <w:p>
            <w:pPr>
              <w:keepNext/>
              <w:spacing w:after="0" w:line="252" w:lineRule="auto"/>
            </w:pPr>
            <w:r>
              <w:rPr>
                <w:sz w:val="19"/>
              </w:rPr>
              <w:t>100</w:t>
            </w:r>
          </w:p>
        </w:tc>
        <w:tc>
          <w:tcPr>
            <w:tcW w:type="dxa" w:w="1368"/>
            <w:tcMar>
              <w:top w:w="45" w:type="dxa"/>
              <w:left w:w="90" w:type="dxa"/>
              <w:bottom w:w="45" w:type="dxa"/>
              <w:right w:w="90" w:type="dxa"/>
            </w:tcMar>
          </w:tcPr>
          <w:p>
            <w:pPr>
              <w:keepNext/>
              <w:spacing w:after="0" w:line="252" w:lineRule="auto"/>
            </w:pPr>
            <w:r>
              <w:rPr>
                <w:sz w:val="19"/>
              </w:rPr>
              <w:t>600 ps</w:t>
            </w:r>
          </w:p>
        </w:tc>
      </w:tr>
      <w:tr>
        <w:trPr>
          <w:cantSplit/>
        </w:trPr>
        <w:tc>
          <w:tcPr>
            <w:tcW w:type="dxa" w:w="1710"/>
            <w:shd w:val="clear" w:color="auto" w:fill="F7F9FC"/>
            <w:tcMar>
              <w:top w:w="45" w:type="dxa"/>
              <w:left w:w="90" w:type="dxa"/>
              <w:bottom w:w="45" w:type="dxa"/>
              <w:right w:w="90" w:type="dxa"/>
            </w:tcMar>
          </w:tcPr>
          <w:p>
            <w:pPr>
              <w:spacing w:after="0" w:line="252" w:lineRule="auto"/>
            </w:pPr>
            <w:r>
              <w:rPr>
                <w:sz w:val="19"/>
              </w:rPr>
              <w:t>beq</w:t>
            </w:r>
          </w:p>
        </w:tc>
        <w:tc>
          <w:tcPr>
            <w:tcW w:type="dxa" w:w="1368"/>
            <w:shd w:val="clear" w:color="auto" w:fill="F7F9FC"/>
            <w:tcMar>
              <w:top w:w="45" w:type="dxa"/>
              <w:left w:w="90" w:type="dxa"/>
              <w:bottom w:w="45" w:type="dxa"/>
              <w:right w:w="90" w:type="dxa"/>
            </w:tcMar>
          </w:tcPr>
          <w:p>
            <w:pPr>
              <w:spacing w:after="0" w:line="252" w:lineRule="auto"/>
            </w:pPr>
            <w:r>
              <w:rPr>
                <w:sz w:val="19"/>
              </w:rPr>
              <w:t>200</w:t>
            </w:r>
          </w:p>
        </w:tc>
        <w:tc>
          <w:tcPr>
            <w:tcW w:type="dxa" w:w="1368"/>
            <w:shd w:val="clear" w:color="auto" w:fill="F7F9FC"/>
            <w:tcMar>
              <w:top w:w="45" w:type="dxa"/>
              <w:left w:w="90" w:type="dxa"/>
              <w:bottom w:w="45" w:type="dxa"/>
              <w:right w:w="90" w:type="dxa"/>
            </w:tcMar>
          </w:tcPr>
          <w:p>
            <w:pPr>
              <w:spacing w:after="0" w:line="252" w:lineRule="auto"/>
            </w:pPr>
            <w:r>
              <w:rPr>
                <w:sz w:val="19"/>
              </w:rPr>
              <w:t>100</w:t>
            </w:r>
          </w:p>
        </w:tc>
        <w:tc>
          <w:tcPr>
            <w:tcW w:type="dxa" w:w="1197"/>
            <w:shd w:val="clear" w:color="auto" w:fill="F7F9FC"/>
            <w:tcMar>
              <w:top w:w="45" w:type="dxa"/>
              <w:left w:w="90" w:type="dxa"/>
              <w:bottom w:w="45" w:type="dxa"/>
              <w:right w:w="90" w:type="dxa"/>
            </w:tcMar>
          </w:tcPr>
          <w:p>
            <w:pPr>
              <w:spacing w:after="0" w:line="252" w:lineRule="auto"/>
            </w:pPr>
            <w:r>
              <w:rPr>
                <w:sz w:val="19"/>
              </w:rPr>
              <w:t>200</w:t>
            </w:r>
          </w:p>
        </w:tc>
        <w:tc>
          <w:tcPr>
            <w:tcW w:type="dxa" w:w="1368"/>
            <w:shd w:val="clear" w:color="auto" w:fill="F7F9FC"/>
            <w:tcMar>
              <w:top w:w="45" w:type="dxa"/>
              <w:left w:w="90" w:type="dxa"/>
              <w:bottom w:w="45" w:type="dxa"/>
              <w:right w:w="90" w:type="dxa"/>
            </w:tcMar>
          </w:tcPr>
          <w:p>
            <w:pPr>
              <w:spacing w:after="0" w:line="252" w:lineRule="auto"/>
            </w:pPr>
            <w:r>
              <w:rPr>
                <w:sz w:val="19"/>
              </w:rPr>
              <w:t>—</w:t>
            </w:r>
          </w:p>
        </w:tc>
        <w:tc>
          <w:tcPr>
            <w:tcW w:type="dxa" w:w="1368"/>
            <w:shd w:val="clear" w:color="auto" w:fill="F7F9FC"/>
            <w:tcMar>
              <w:top w:w="45" w:type="dxa"/>
              <w:left w:w="90" w:type="dxa"/>
              <w:bottom w:w="45" w:type="dxa"/>
              <w:right w:w="90" w:type="dxa"/>
            </w:tcMar>
          </w:tcPr>
          <w:p>
            <w:pPr>
              <w:spacing w:after="0" w:line="252" w:lineRule="auto"/>
            </w:pPr>
            <w:r>
              <w:rPr>
                <w:sz w:val="19"/>
              </w:rPr>
              <w:t>—</w:t>
            </w:r>
          </w:p>
        </w:tc>
        <w:tc>
          <w:tcPr>
            <w:tcW w:type="dxa" w:w="1368"/>
            <w:shd w:val="clear" w:color="auto" w:fill="F7F9FC"/>
            <w:tcMar>
              <w:top w:w="45" w:type="dxa"/>
              <w:left w:w="90" w:type="dxa"/>
              <w:bottom w:w="45" w:type="dxa"/>
              <w:right w:w="90" w:type="dxa"/>
            </w:tcMar>
          </w:tcPr>
          <w:p>
            <w:pPr>
              <w:spacing w:after="0" w:line="252" w:lineRule="auto"/>
            </w:pPr>
            <w:r>
              <w:rPr>
                <w:sz w:val="19"/>
              </w:rPr>
              <w:t>500 ps</w:t>
            </w:r>
          </w:p>
        </w:tc>
      </w:tr>
    </w:tbl>
    <w:p>
      <w:pPr>
        <w:spacing w:after="0" w:before="0" w:line="120" w:lineRule="exact"/>
      </w:pPr>
      <w:r>
        <w:rPr>
          <w:sz w:val="4"/>
        </w:rPr>
      </w:r>
    </w:p>
    <w:p>
      <w:pPr>
        <w:pStyle w:val="Heading4"/>
      </w:pPr>
      <w:r>
        <w:t>Step 1 — Clock periods</w:t>
      </w:r>
    </w:p>
    <w:p>
      <w:pPr>
        <w:pStyle w:val="ListBullet"/>
      </w:pPr>
      <w:r>
        <w:rPr>
          <w:b/>
        </w:rPr>
        <w:t>Single-cycle:</w:t>
      </w:r>
      <w:r>
        <w:t xml:space="preserve"> the clock must fit the slowest instruction → </w:t>
      </w:r>
      <w:r>
        <w:rPr>
          <w:b/>
        </w:rPr>
        <w:t>T</w:t>
      </w:r>
      <w:r>
        <w:rPr>
          <w:b/>
          <w:vertAlign w:val="subscript"/>
        </w:rPr>
        <w:t>c</w:t>
      </w:r>
      <w:r>
        <w:rPr>
          <w:b/>
        </w:rPr>
        <w:t xml:space="preserve"> = 800 ps</w:t>
      </w:r>
      <w:r>
        <w:t>.</w:t>
      </w:r>
    </w:p>
    <w:p>
      <w:pPr>
        <w:pStyle w:val="ListBullet"/>
      </w:pPr>
      <w:r>
        <w:rPr>
          <w:b/>
        </w:rPr>
        <w:t>Pipelined:</w:t>
      </w:r>
      <w:r>
        <w:t xml:space="preserve"> the clock must fit the slowest </w:t>
      </w:r>
      <w:r>
        <w:rPr>
          <w:b/>
        </w:rPr>
        <w:t>stage</w:t>
      </w:r>
      <w:r>
        <w:t xml:space="preserve"> → </w:t>
      </w:r>
      <w:r>
        <w:rPr>
          <w:b/>
        </w:rPr>
        <w:t>T</w:t>
      </w:r>
      <w:r>
        <w:rPr>
          <w:b/>
          <w:vertAlign w:val="subscript"/>
        </w:rPr>
        <w:t>c</w:t>
      </w:r>
      <w:r>
        <w:rPr>
          <w:b/>
        </w:rPr>
        <w:t xml:space="preserve"> = 200 ps</w:t>
      </w:r>
      <w:r>
        <w:t>. The 100 ps register stages still get a full 200 ps slot.</w:t>
      </w:r>
    </w:p>
    <w:p>
      <w:pPr>
        <w:pStyle w:val="Heading4"/>
      </w:pPr>
      <w:r>
        <w:t>Step 2 — Time for three lw instructions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lw $1,100($0)  IF  ID  EX  MEM WB</w:t>
            </w:r>
          </w:p>
          <w:p>
            <w:pPr>
              <w:spacing w:after="0" w:before="0" w:line="240" w:lineRule="auto"/>
            </w:pPr>
            <w:r>
              <w:rPr>
                <w:rFonts w:ascii="Courier New" w:hAnsi="Courier New" w:cs="Courier New" w:eastAsia="Courier New"/>
                <w:color w:val="1A1A1A"/>
                <w:sz w:val="18"/>
              </w:rPr>
              <w:t>lw $2,200($0)      IF  ID  EX  MEM WB</w:t>
            </w:r>
          </w:p>
          <w:p>
            <w:pPr>
              <w:spacing w:after="0" w:before="0" w:line="240" w:lineRule="auto"/>
            </w:pPr>
            <w:r>
              <w:rPr>
                <w:rFonts w:ascii="Courier New" w:hAnsi="Courier New" w:cs="Courier New" w:eastAsia="Courier New"/>
                <w:color w:val="1A1A1A"/>
                <w:sz w:val="18"/>
              </w:rPr>
              <w:t>lw $3,300($0)          IF  ID  EX  MEM WB</w:t>
            </w:r>
          </w:p>
        </w:tc>
      </w:tr>
    </w:tbl>
    <w:p>
      <w:pPr>
        <w:spacing w:after="0" w:before="0" w:line="80" w:lineRule="exact"/>
      </w:pPr>
      <w:r>
        <w:rPr>
          <w:sz w:val="4"/>
        </w:rPr>
      </w:r>
    </w:p>
    <w:p>
      <w:pPr>
        <w:pStyle w:val="ListBullet"/>
      </w:pPr>
      <w:r>
        <w:rPr>
          <w:b/>
        </w:rPr>
        <w:t>Single-cycle:</w:t>
      </w:r>
      <w:r>
        <w:t xml:space="preserve"> 3 × 800 = </w:t>
      </w:r>
      <w:r>
        <w:rPr>
          <w:b/>
        </w:rPr>
        <w:t>2400 ps</w:t>
      </w:r>
      <w:r>
        <w:t>.</w:t>
      </w:r>
    </w:p>
    <w:p>
      <w:pPr>
        <w:pStyle w:val="ListBullet"/>
      </w:pPr>
      <w:r>
        <w:rPr>
          <w:b/>
        </w:rPr>
        <w:t>Pipelined:</w:t>
      </w:r>
      <w:r>
        <w:t xml:space="preserve"> the first lw needs 5 cycles; each later one finishes 1 cycle after the previous → (5 + 2) × 200 = </w:t>
      </w:r>
      <w:r>
        <w:rPr>
          <w:b/>
        </w:rPr>
        <w:t>1400 ps</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Speedup = 2400 / 1400 = </w:t>
      </w:r>
      <w:r>
        <w:rPr>
          <w:b/>
          <w:sz w:val="22"/>
        </w:rPr>
        <w:t>1.714</w:t>
      </w:r>
    </w:p>
    <w:p>
      <w:pPr>
        <w:pStyle w:val="Heading4"/>
      </w:pPr>
      <w:r>
        <w:t>Step 3 — Add 1,000,000 more instructions (slide 8)</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pipelined</w:t>
      </w:r>
      <w:r>
        <w:rPr>
          <w:sz w:val="22"/>
        </w:rPr>
        <w:t xml:space="preserve"> = 1,000,000 × 200 + 1400 = 200,001,400 ps</w:t>
      </w:r>
    </w:p>
    <w:p>
      <w:pPr>
        <w:pBdr>
          <w:left w:val="single" w:sz="4" w:space="4" w:color="BFBFBF"/>
          <w:right w:val="single" w:sz="4" w:space="4" w:color="BFBFBF"/>
        </w:pBdr>
        <w:shd w:val="clear" w:color="auto" w:fill="F7F7F7"/>
        <w:spacing w:before="0" w:after="20"/>
        <w:ind w:left="1417" w:right="1417"/>
        <w:jc w:val="center"/>
      </w:pPr>
      <w:r>
        <w:rPr>
          <w:sz w:val="22"/>
        </w:rPr>
        <w:t>T</w:t>
      </w:r>
      <w:r>
        <w:rPr>
          <w:sz w:val="22"/>
          <w:vertAlign w:val="subscript"/>
        </w:rPr>
        <w:t>nonpipelined</w:t>
      </w:r>
      <w:r>
        <w:rPr>
          <w:sz w:val="22"/>
        </w:rPr>
        <w:t xml:space="preserve"> = 1,000,000 × 800 + 2400 = 800,002,400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Speedup = 800,002,400 / 200,001,400 ≈ </w:t>
      </w:r>
      <w:r>
        <w:rPr>
          <w:b/>
          <w:sz w:val="22"/>
        </w:rPr>
        <w:t>4</w:t>
      </w:r>
    </w:p>
    <w:p>
      <w:pPr>
        <w:keepNext/>
        <w:spacing w:before="120" w:after="40"/>
        <w:jc w:val="center"/>
      </w:pPr>
      <w:r>
        <w:drawing>
          <wp:inline xmlns:a="http://schemas.openxmlformats.org/drawingml/2006/main" xmlns:pic="http://schemas.openxmlformats.org/drawingml/2006/picture">
            <wp:extent cx="4500000" cy="3219569"/>
            <wp:docPr id="2" name="Picture 2"/>
            <wp:cNvGraphicFramePr>
              <a:graphicFrameLocks noChangeAspect="1"/>
            </wp:cNvGraphicFramePr>
            <a:graphic>
              <a:graphicData uri="http://schemas.openxmlformats.org/drawingml/2006/picture">
                <pic:pic>
                  <pic:nvPicPr>
                    <pic:cNvPr id="0" name="s6.png"/>
                    <pic:cNvPicPr/>
                  </pic:nvPicPr>
                  <pic:blipFill>
                    <a:blip r:embed="rId12"/>
                    <a:stretch>
                      <a:fillRect/>
                    </a:stretch>
                  </pic:blipFill>
                  <pic:spPr>
                    <a:xfrm>
                      <a:off x="0" y="0"/>
                      <a:ext cx="4500000" cy="3219569"/>
                    </a:xfrm>
                    <a:prstGeom prst="rect"/>
                  </pic:spPr>
                </pic:pic>
              </a:graphicData>
            </a:graphic>
          </wp:inline>
        </w:drawing>
      </w:r>
    </w:p>
    <w:p>
      <w:pPr>
        <w:spacing w:after="200"/>
        <w:jc w:val="center"/>
      </w:pPr>
      <w:r>
        <w:rPr>
          <w:i/>
          <w:color w:val="595959"/>
          <w:sz w:val="18"/>
        </w:rPr>
        <w:t>Figure 9.2 — Single-cycle (T</w:t>
      </w:r>
      <w:r>
        <w:rPr>
          <w:i/>
          <w:color w:val="595959"/>
          <w:sz w:val="18"/>
          <w:vertAlign w:val="subscript"/>
        </w:rPr>
        <w:t>c</w:t>
      </w:r>
      <w:r>
        <w:rPr>
          <w:i/>
          <w:color w:val="595959"/>
          <w:sz w:val="18"/>
        </w:rPr>
        <w:t xml:space="preserve"> = 800 ps) versus pipelined (T</w:t>
      </w:r>
      <w:r>
        <w:rPr>
          <w:i/>
          <w:color w:val="595959"/>
          <w:sz w:val="18"/>
          <w:vertAlign w:val="subscript"/>
        </w:rPr>
        <w:t>c</w:t>
      </w:r>
      <w:r>
        <w:rPr>
          <w:i/>
          <w:color w:val="595959"/>
          <w:sz w:val="18"/>
        </w:rPr>
        <w:t xml:space="preserve"> = 200 ps) execution of three loads (slide 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With many instructions the speedup approaches </w:t>
            </w:r>
            <w:r>
              <w:rPr>
                <w:b/>
              </w:rPr>
              <w:t>(single-cycle clock) / (pipelined clock)</w:t>
            </w:r>
            <w:r>
              <w:t xml:space="preserve"> = 800 / 200 = 4. It is </w:t>
            </w:r>
            <w:r>
              <w:rPr>
                <w:b/>
              </w:rPr>
              <w:t>not 5</w:t>
            </w:r>
            <w:r>
              <w:t xml:space="preserve">, because the stages are </w:t>
            </w:r>
            <w:r>
              <w:rPr>
                <w:b/>
              </w:rPr>
              <w:t>unbalanced</w:t>
            </w:r>
            <w:r>
              <w:t xml:space="preserve"> (balanced stages would give 800 / 5 = 160 ps).</w:t>
            </w:r>
          </w:p>
        </w:tc>
      </w:tr>
    </w:tbl>
    <w:p>
      <w:pPr>
        <w:spacing w:after="0" w:before="0" w:line="140" w:lineRule="exact"/>
      </w:pPr>
      <w:r>
        <w:rPr>
          <w:sz w:val="4"/>
        </w:rPr>
      </w:r>
    </w:p>
    <w:p>
      <w:pPr>
        <w:pStyle w:val="Heading2"/>
      </w:pPr>
      <w:r>
        <w:t>3. Rules and Formulas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b/>
          <w:sz w:val="22"/>
        </w:rPr>
        <w:t>Pipelined cycles = k + (n − 1) + stalls</w:t>
      </w:r>
      <w:r>
        <w:rPr>
          <w:sz w:val="22"/>
        </w:rPr>
        <w:t xml:space="preserve">     (k = number of stages = 5, n = instructions)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Pipelined time = cycles × T</w:t>
      </w:r>
      <w:r>
        <w:rPr>
          <w:sz w:val="22"/>
          <w:vertAlign w:val="subscript"/>
        </w:rPr>
        <w:t>stage</w:t>
      </w:r>
      <w:r>
        <w:rPr>
          <w:sz w:val="22"/>
        </w:rPr>
        <w:t xml:space="preserve">          Single-cycle time = n × T</w:t>
      </w:r>
      <w:r>
        <w:rPr>
          <w:sz w:val="22"/>
          <w:vertAlign w:val="subscript"/>
        </w:rPr>
        <w:t>single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Time between instructions</w:t>
      </w:r>
      <w:r>
        <w:rPr>
          <w:sz w:val="22"/>
          <w:vertAlign w:val="subscript"/>
        </w:rPr>
        <w:t>pipelined</w:t>
      </w:r>
      <w:r>
        <w:rPr>
          <w:sz w:val="22"/>
        </w:rPr>
        <w:t xml:space="preserve"> = Time between instructions</w:t>
      </w:r>
      <w:r>
        <w:rPr>
          <w:sz w:val="22"/>
          <w:vertAlign w:val="subscript"/>
        </w:rPr>
        <w:t>nonpipelined</w:t>
      </w:r>
      <w:r>
        <w:rPr>
          <w:sz w:val="22"/>
        </w:rPr>
        <w:t xml:space="preserve"> / Number of stages     (balanced stages only)</w:t>
      </w:r>
    </w:p>
    <w:p>
      <w:pPr>
        <w:pStyle w:val="ListBullet"/>
      </w:pPr>
      <w:r>
        <w:rPr>
          <w:b/>
        </w:rPr>
        <w:t>Throughput improves; latency does not.</w:t>
      </w:r>
      <w:r>
        <w:t xml:space="preserve"> Each instruction still passes through all five stages. In the example a lw takes 5 × 200 = 1000 ps pipelined — even longer than 800 ps single-cycle.</w:t>
      </w:r>
    </w:p>
    <w:p>
      <w:pPr>
        <w:pStyle w:val="ListBullet"/>
      </w:pPr>
      <w:r>
        <w:t xml:space="preserve">If stages are </w:t>
      </w:r>
      <w:r>
        <w:rPr>
          <w:b/>
        </w:rPr>
        <w:t>not balanced</w:t>
      </w:r>
      <w:r>
        <w:t>, speedup is less than the number of stages.</w:t>
      </w:r>
    </w:p>
    <w:p>
      <w:pPr>
        <w:pStyle w:val="ListBullet"/>
      </w:pPr>
      <w:r>
        <w:t xml:space="preserve">Speedup comes from </w:t>
      </w:r>
      <w:r>
        <w:rPr>
          <w:b/>
        </w:rPr>
        <w:t>increased throughput</w:t>
      </w:r>
      <w:r>
        <w:t xml:space="preserve"> (one instruction completes every cycle once the pipe is full).</w:t>
      </w:r>
    </w:p>
    <w:p>
      <w:pPr>
        <w:pStyle w:val="Heading3"/>
      </w:pPr>
      <w:r>
        <w:t>Why the MIPS ISA suits pipelining (slide 9)</w:t>
      </w:r>
    </w:p>
    <w:p>
      <w:pPr>
        <w:pStyle w:val="ListBullet"/>
      </w:pPr>
      <w:r>
        <w:rPr>
          <w:b/>
        </w:rPr>
        <w:t>All instructions are 32 bits</w:t>
      </w:r>
      <w:r>
        <w:t xml:space="preserve"> → easy to fetch and decode in one cycle (x86: 1–17 bytes).</w:t>
      </w:r>
    </w:p>
    <w:p>
      <w:pPr>
        <w:pStyle w:val="ListBullet"/>
      </w:pPr>
      <w:r>
        <w:rPr>
          <w:b/>
        </w:rPr>
        <w:t>Few, regular formats</w:t>
      </w:r>
      <w:r>
        <w:t xml:space="preserve"> → can decode and read registers in one step.</w:t>
      </w:r>
    </w:p>
    <w:p>
      <w:pPr>
        <w:pStyle w:val="ListBullet"/>
      </w:pPr>
      <w:r>
        <w:rPr>
          <w:b/>
        </w:rPr>
        <w:t>Load/store addressing</w:t>
      </w:r>
      <w:r>
        <w:t xml:space="preserve"> → address calculated in the 3rd stage, memory accessed in the 4th.</w:t>
      </w:r>
    </w:p>
    <w:p>
      <w:pPr>
        <w:pStyle w:val="ListBullet"/>
      </w:pPr>
      <w:r>
        <w:rPr>
          <w:b/>
        </w:rPr>
        <w:t>Aligned memory operands</w:t>
      </w:r>
      <w:r>
        <w:t xml:space="preserve"> → a memory access takes only one cycle.</w:t>
      </w:r>
    </w:p>
    <w:p>
      <w:pPr>
        <w:pStyle w:val="Heading2"/>
      </w:pPr>
      <w:r>
        <w:t>Exam Approach</w:t>
      </w:r>
    </w:p>
    <w:p>
      <w:pPr>
        <w:tabs>
          <w:tab w:pos="482" w:val="left"/>
        </w:tabs>
        <w:spacing w:after="50"/>
        <w:ind w:left="482" w:hanging="340"/>
      </w:pPr>
      <w:r>
        <w:rPr>
          <w:b/>
          <w:color w:val="1F4E79"/>
        </w:rPr>
        <w:t>1.</w:t>
        <w:tab/>
      </w:r>
      <w:r>
        <w:t xml:space="preserve">Single-cycle clock = </w:t>
      </w:r>
      <w:r>
        <w:rPr>
          <w:b/>
        </w:rPr>
        <w:t>sum of all stage delays of the longest instruction</w:t>
      </w:r>
      <w:r>
        <w:t xml:space="preserve"> (usually lw).</w:t>
      </w:r>
    </w:p>
    <w:p>
      <w:pPr>
        <w:tabs>
          <w:tab w:pos="482" w:val="left"/>
        </w:tabs>
        <w:spacing w:after="50"/>
        <w:ind w:left="482" w:hanging="340"/>
      </w:pPr>
      <w:r>
        <w:rPr>
          <w:b/>
          <w:color w:val="1F4E79"/>
        </w:rPr>
        <w:t>2.</w:t>
        <w:tab/>
      </w:r>
      <w:r>
        <w:t xml:space="preserve">Pipelined clock = </w:t>
      </w:r>
      <w:r>
        <w:rPr>
          <w:b/>
        </w:rPr>
        <w:t>largest single stage delay</w:t>
      </w:r>
      <w:r>
        <w:t>.</w:t>
      </w:r>
    </w:p>
    <w:p>
      <w:pPr>
        <w:tabs>
          <w:tab w:pos="482" w:val="left"/>
        </w:tabs>
        <w:spacing w:after="50"/>
        <w:ind w:left="482" w:hanging="340"/>
      </w:pPr>
      <w:r>
        <w:rPr>
          <w:b/>
          <w:color w:val="1F4E79"/>
        </w:rPr>
        <w:t>3.</w:t>
        <w:tab/>
      </w:r>
      <w:r>
        <w:t xml:space="preserve">Pipelined cycles for n instructions = </w:t>
      </w:r>
      <w:r>
        <w:rPr>
          <w:b/>
        </w:rPr>
        <w:t>n + 4</w:t>
      </w:r>
      <w:r>
        <w:t xml:space="preserve"> (plus stalls); multiply by the pipelined clock.</w:t>
      </w:r>
    </w:p>
    <w:p>
      <w:pPr>
        <w:tabs>
          <w:tab w:pos="482" w:val="left"/>
        </w:tabs>
        <w:spacing w:after="50"/>
        <w:ind w:left="482" w:hanging="340"/>
      </w:pPr>
      <w:r>
        <w:rPr>
          <w:b/>
          <w:color w:val="1F4E79"/>
        </w:rPr>
        <w:t>4.</w:t>
        <w:tab/>
      </w:r>
      <w:r>
        <w:t>Speedup = single-cycle time ÷ pipelined time. For huge n, speedup → T</w:t>
      </w:r>
      <w:r>
        <w:rPr>
          <w:vertAlign w:val="subscript"/>
        </w:rPr>
        <w:t>single</w:t>
      </w:r>
      <w:r>
        <w:t xml:space="preserve"> ÷ T</w:t>
      </w:r>
      <w:r>
        <w:rPr>
          <w:vertAlign w:val="subscript"/>
        </w:rPr>
        <w:t>stage</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Use the delays </w:t>
            </w:r>
            <w:r>
              <w:rPr>
                <w:b/>
              </w:rPr>
              <w:t>given in the question</w:t>
            </w:r>
            <w:r>
              <w:t>, not the slide's 800/200 ps (2017-18 uses ALU = 100 ps, so single-cycle lw = 700 ps).</w:t>
            </w:r>
          </w:p>
          <w:p>
            <w:pPr>
              <w:pStyle w:val="ListBullet"/>
              <w:spacing w:after="30"/>
            </w:pPr>
            <w:r>
              <w:t xml:space="preserve">Do not forget the </w:t>
            </w:r>
            <w:r>
              <w:rPr>
                <w:b/>
              </w:rPr>
              <w:t>fill time</w:t>
            </w:r>
            <w:r>
              <w:t>: n instructions need n + 4 cycles, not n.</w:t>
            </w:r>
          </w:p>
          <w:p>
            <w:pPr>
              <w:pStyle w:val="ListBullet"/>
              <w:spacing w:after="0"/>
            </w:pPr>
            <w:r>
              <w:t xml:space="preserve">"Pipelining reduces the time of each instruction" is </w:t>
            </w:r>
            <w:r>
              <w:rPr>
                <w:b/>
              </w:rPr>
              <w:t>false</w:t>
            </w:r>
            <w:r>
              <w:t xml:space="preserve"> — it reduces the time </w:t>
            </w:r>
            <w:r>
              <w:rPr>
                <w:b/>
              </w:rPr>
              <w:t>between</w:t>
            </w:r>
            <w:r>
              <w:t xml:space="preserve"> instructions.</w:t>
            </w:r>
          </w:p>
        </w:tc>
      </w:tr>
    </w:tbl>
    <w:p>
      <w:pPr>
        <w:spacing w:after="0" w:before="0" w:line="140" w:lineRule="exact"/>
      </w:pPr>
      <w:r>
        <w:rPr>
          <w:sz w:val="4"/>
        </w:rPr>
      </w:r>
    </w:p>
    <w:p>
      <w:pPr>
        <w:pStyle w:val="Heading2"/>
      </w:pPr>
      <w:r>
        <w:rPr>
          <w:color w:val="5B2C83"/>
        </w:rPr>
        <w:t>Practice — Lesson 9</w:t>
      </w:r>
    </w:p>
    <w:p>
      <w:pPr>
        <w:spacing w:after="120"/>
      </w:pPr>
      <w:r>
        <w:rPr>
          <w:i/>
          <w:color w:val="7F7F7F"/>
          <w:sz w:val="18"/>
        </w:rPr>
        <w:t>Part (a): Actual — 2017-18 Q1(c). Part (b): Actual — 2022-23 (CSE 305) Q6(a). Part (c): Constructed.</w:t>
      </w:r>
    </w:p>
    <w:p>
      <w:r>
        <w:rPr>
          <w:b/>
        </w:rPr>
        <w:t>(a)</w:t>
      </w:r>
      <w:r>
        <w:t xml:space="preserve"> The stage times for lw are: instruction fetch 200 ps, register read 100 ps, ALU op 100 ps, memory access 200 ps, register write 100 ps. For the program lw $1,100($0); lw $2,200($0); lw $3,300($0), what is the speedup of the pipelined datapath over the single-cycle datapath? What will the speedup be if we add 3,000,000 more lw instructions?</w:t>
      </w:r>
    </w:p>
    <w:p>
      <w:r>
        <w:rPr>
          <w:b/>
        </w:rPr>
        <w:t>(b)</w:t>
      </w:r>
      <w:r>
        <w:t xml:space="preserve"> "Joey claims that the number of cycles is identical to the number of instructions." Do you agree?</w:t>
      </w:r>
    </w:p>
    <w:p>
      <w:r>
        <w:rPr>
          <w:b/>
        </w:rPr>
        <w:t>(c)</w:t>
      </w:r>
      <w:r>
        <w:t xml:space="preserve"> In the slide-5 example, what is the latency of one lw in the pipelined design, and why is it larger than in the single-cycle design?</w:t>
      </w:r>
    </w:p>
    <w:p>
      <w:pPr>
        <w:pStyle w:val="Heading3"/>
      </w:pPr>
      <w:r>
        <w:rPr>
          <w:color w:val="2E7D32"/>
        </w:rPr>
        <w:t>✔ Solution</w:t>
      </w:r>
    </w:p>
    <w:p>
      <w:r>
        <w:rPr>
          <w:b/>
        </w:rPr>
        <w:t>(a)</w:t>
      </w:r>
      <w:r>
        <w:t xml:space="preserve"> Single-cycle clock = 200 + 100 + 100 + 200 + 100 = </w:t>
      </w:r>
      <w:r>
        <w:rPr>
          <w:b/>
        </w:rPr>
        <w:t>700 ps</w:t>
      </w:r>
      <w:r>
        <w:t xml:space="preserve">. Pipelined clock = largest stage = </w:t>
      </w:r>
      <w:r>
        <w:rPr>
          <w:b/>
        </w:rPr>
        <w:t>200 ps</w:t>
      </w:r>
      <w:r>
        <w:t>.</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3 lw: T</w:t>
      </w:r>
      <w:r>
        <w:rPr>
          <w:sz w:val="22"/>
          <w:vertAlign w:val="subscript"/>
        </w:rPr>
        <w:t>single</w:t>
      </w:r>
      <w:r>
        <w:rPr>
          <w:sz w:val="22"/>
        </w:rPr>
        <w:t xml:space="preserve"> = 3 × 700 = 2100 ps      T</w:t>
      </w:r>
      <w:r>
        <w:rPr>
          <w:sz w:val="22"/>
          <w:vertAlign w:val="subscript"/>
        </w:rPr>
        <w:t>pipe</w:t>
      </w:r>
      <w:r>
        <w:rPr>
          <w:sz w:val="22"/>
        </w:rPr>
        <w:t xml:space="preserve"> = (5 + 2) × 200 = 1400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Speedup = 2100 / 1400 = </w:t>
      </w:r>
      <w:r>
        <w:rPr>
          <w:b/>
          <w:sz w:val="22"/>
        </w:rPr>
        <w:t>1.5</w:t>
      </w:r>
    </w:p>
    <w:p>
      <w:pPr>
        <w:keepNext/>
      </w:pPr>
      <w:r>
        <w:t>With 3,000,000 more (n = 3,000,003):</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single</w:t>
      </w:r>
      <w:r>
        <w:rPr>
          <w:sz w:val="22"/>
        </w:rPr>
        <w:t xml:space="preserve"> = 3,000,003 × 700 = 2,100,002,100 ps</w:t>
      </w:r>
    </w:p>
    <w:p>
      <w:pPr>
        <w:pBdr>
          <w:left w:val="single" w:sz="4" w:space="4" w:color="BFBFBF"/>
          <w:right w:val="single" w:sz="4" w:space="4" w:color="BFBFBF"/>
        </w:pBdr>
        <w:shd w:val="clear" w:color="auto" w:fill="F7F7F7"/>
        <w:spacing w:before="0" w:after="20"/>
        <w:ind w:left="1417" w:right="1417"/>
        <w:jc w:val="center"/>
      </w:pPr>
      <w:r>
        <w:rPr>
          <w:sz w:val="22"/>
        </w:rPr>
        <w:t>T</w:t>
      </w:r>
      <w:r>
        <w:rPr>
          <w:sz w:val="22"/>
          <w:vertAlign w:val="subscript"/>
        </w:rPr>
        <w:t>pipe</w:t>
      </w:r>
      <w:r>
        <w:rPr>
          <w:sz w:val="22"/>
        </w:rPr>
        <w:t xml:space="preserve"> = (3,000,003 + 4) × 200 = 600,001,400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Speedup = 2,100,002,100 / 600,001,400 ≈ </w:t>
      </w:r>
      <w:r>
        <w:rPr>
          <w:b/>
          <w:sz w:val="22"/>
        </w:rPr>
        <w:t>3.5</w:t>
      </w:r>
      <w:r>
        <w:rPr>
          <w:sz w:val="22"/>
        </w:rPr>
        <w:t xml:space="preserve">   ( → 700 / 200 )</w:t>
      </w:r>
    </w:p>
    <w:p>
      <w:r>
        <w:rPr>
          <w:b/>
        </w:rPr>
        <w:t>(b)</w:t>
      </w:r>
      <w:r>
        <w:t xml:space="preserve"> Disagree in general. Cycles = instruction count × CPI, so they are equal only when CPI = 1. Even an ideal 5-stage pipeline needs </w:t>
      </w:r>
      <w:r>
        <w:rPr>
          <w:b/>
        </w:rPr>
        <w:t>n + 4</w:t>
      </w:r>
      <w:r>
        <w:t xml:space="preserve"> cycles (4 cycles to fill the pipe), and hazards add stall cycles. Instructions that take several cycles (or a multicycle implementation) make cycles larger still. The two numbers become </w:t>
      </w:r>
      <w:r>
        <w:rPr>
          <w:i/>
        </w:rPr>
        <w:t>approximately</w:t>
      </w:r>
      <w:r>
        <w:t xml:space="preserve"> equal only for a long program on an ideal pipeline.</w:t>
      </w:r>
    </w:p>
    <w:p>
      <w:r>
        <w:rPr>
          <w:b/>
        </w:rPr>
        <w:t>(c)</w:t>
      </w:r>
      <w:r>
        <w:t xml:space="preserve"> Latency = 5 stages × 200 ps = </w:t>
      </w:r>
      <w:r>
        <w:rPr>
          <w:b/>
        </w:rPr>
        <w:t>1000 ps</w:t>
      </w:r>
      <w:r>
        <w:t xml:space="preserve"> (vs 800 ps single-cycle). Every stage is stretched to the slowest stage time (the 100 ps register stages waste 100 ps each), and pipeline registers would add a little more in real hardware. Pipelining improves </w:t>
      </w:r>
      <w:r>
        <w:rPr>
          <w:b/>
        </w:rPr>
        <w:t>throughput</w:t>
      </w:r>
      <w:r>
        <w:t>, not latency.</w:t>
      </w:r>
    </w:p>
    <w:p>
      <w:pPr>
        <w:pStyle w:val="Heading1"/>
        <w:pageBreakBefore/>
        <w:pBdr>
          <w:bottom w:val="single" w:sz="12" w:space="3" w:color="1F3864"/>
        </w:pBdr>
      </w:pPr>
      <w:r>
        <w:t>Lesson 10 — Pipeline Registers, Datapath and Control</w:t>
      </w:r>
    </w:p>
    <w:p>
      <w:pPr>
        <w:spacing w:after="120"/>
      </w:pPr>
      <w:r>
        <w:rPr>
          <w:i/>
          <w:color w:val="7F7F7F"/>
          <w:sz w:val="18"/>
        </w:rPr>
        <w:t>Slides: Chapter 4 Part 2, 33–52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"What values are stored in the IF/ID and ID/EX pipeline registers?" (older paper, TF p. 85), "draw the pipelined datapath and control for lw" (2015-16, 2013-14), "insert pipeline registers into the single-cycle datapath" (2016-17, 2014-15). The forwarding and hazard questions of later lessons all use these register names.</w:t>
            </w:r>
          </w:p>
        </w:tc>
      </w:tr>
    </w:tbl>
    <w:p>
      <w:pPr>
        <w:spacing w:after="0" w:before="0" w:line="140" w:lineRule="exact"/>
      </w:pPr>
      <w:r>
        <w:rPr>
          <w:sz w:val="4"/>
        </w:rPr>
      </w:r>
    </w:p>
    <w:p>
      <w:pPr>
        <w:pStyle w:val="Heading2"/>
      </w:pPr>
      <w:r>
        <w:t>1. From Single-Cycle to Pipelined Datapath</w:t>
      </w:r>
    </w:p>
    <w:p>
      <w:pPr>
        <w:keepNext/>
      </w:pPr>
      <w:r>
        <w:t xml:space="preserve">Cut the single-cycle datapath into the five stages. Information flows </w:t>
      </w:r>
      <w:r>
        <w:rPr>
          <w:b/>
        </w:rPr>
        <w:t>left to right</w:t>
      </w:r>
      <w:r>
        <w:t>, with two exceptions (slide 33):</w:t>
      </w:r>
    </w:p>
    <w:p>
      <w:pPr>
        <w:pStyle w:val="ListBullet"/>
      </w:pPr>
      <w:r>
        <w:rPr>
          <w:b/>
        </w:rPr>
        <w:t>WB → register file</w:t>
      </w:r>
      <w:r>
        <w:t xml:space="preserve"> (write-back goes back to ID) → the source of </w:t>
      </w:r>
      <w:r>
        <w:rPr>
          <w:b/>
        </w:rPr>
        <w:t>data hazards</w:t>
      </w:r>
      <w:r>
        <w:t>.</w:t>
      </w:r>
    </w:p>
    <w:p>
      <w:pPr>
        <w:pStyle w:val="ListBullet"/>
      </w:pPr>
      <w:r>
        <w:rPr>
          <w:b/>
        </w:rPr>
        <w:t>MEM → PC</w:t>
      </w:r>
      <w:r>
        <w:t xml:space="preserve"> (branch decision selects the next PC) → the source of </w:t>
      </w:r>
      <w:r>
        <w:rPr>
          <w:b/>
        </w:rPr>
        <w:t>control hazards</w:t>
      </w:r>
      <w:r>
        <w:t>.</w:t>
      </w:r>
    </w:p>
    <w:p>
      <w:pPr>
        <w:keepNext/>
        <w:spacing w:before="120" w:after="40"/>
        <w:jc w:val="center"/>
      </w:pPr>
      <w:r>
        <w:drawing>
          <wp:inline xmlns:a="http://schemas.openxmlformats.org/drawingml/2006/main" xmlns:pic="http://schemas.openxmlformats.org/drawingml/2006/picture">
            <wp:extent cx="4680000" cy="3162276"/>
            <wp:docPr id="3" name="Picture 3"/>
            <wp:cNvGraphicFramePr>
              <a:graphicFrameLocks noChangeAspect="1"/>
            </wp:cNvGraphicFramePr>
            <a:graphic>
              <a:graphicData uri="http://schemas.openxmlformats.org/drawingml/2006/picture">
                <pic:pic>
                  <pic:nvPicPr>
                    <pic:cNvPr id="0" name="s33.png"/>
                    <pic:cNvPicPr/>
                  </pic:nvPicPr>
                  <pic:blipFill>
                    <a:blip r:embed="rId13"/>
                    <a:stretch>
                      <a:fillRect/>
                    </a:stretch>
                  </pic:blipFill>
                  <pic:spPr>
                    <a:xfrm>
                      <a:off x="0" y="0"/>
                      <a:ext cx="4680000" cy="3162276"/>
                    </a:xfrm>
                    <a:prstGeom prst="rect"/>
                  </pic:spPr>
                </pic:pic>
              </a:graphicData>
            </a:graphic>
          </wp:inline>
        </w:drawing>
      </w:r>
    </w:p>
    <w:p>
      <w:pPr>
        <w:spacing w:after="200"/>
        <w:jc w:val="center"/>
      </w:pPr>
      <w:r>
        <w:rPr>
          <w:i/>
          <w:color w:val="595959"/>
          <w:sz w:val="18"/>
        </w:rPr>
        <w:t>Figure 10.1 — MIPS pipelined datapath; the two right-to-left flows cause hazards (slide 33)</w:t>
      </w:r>
    </w:p>
    <w:p>
      <w:pPr>
        <w:pStyle w:val="Heading2"/>
      </w:pPr>
      <w:r>
        <w:t>2. Pipeline Registers</w:t>
      </w:r>
    </w:p>
    <w:p>
      <w:r>
        <w:t xml:space="preserve">Each stage needs to </w:t>
      </w:r>
      <w:r>
        <w:rPr>
          <w:b/>
        </w:rPr>
        <w:t>hold what it produced</w:t>
      </w:r>
      <w:r>
        <w:t xml:space="preserve"> so the next stage can use it in the next cycle. Four registers sit between the stages: </w:t>
      </w:r>
      <w:r>
        <w:rPr>
          <w:b/>
        </w:rPr>
        <w:t>IF/ID, ID/EX, EX/MEM, MEM/WB</w:t>
      </w:r>
      <w:r>
        <w:t xml:space="preserve"> (named after the two stages they separate).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06"/>
        <w:gridCol w:w="6095"/>
        <w:gridCol w:w="1950"/>
      </w:tblGrid>
      <w:tr>
        <w:trPr>
          <w:cantSplit/>
          <w:tblHeader/>
        </w:trPr>
        <w:tc>
          <w:tcPr>
            <w:tcW w:type="dxa" w:w="1706"/>
            <w:shd w:val="clear" w:color="auto" w:fill="DCE6F2"/>
            <w:tcMar>
              <w:top w:w="45" w:type="dxa"/>
              <w:left w:w="90" w:type="dxa"/>
              <w:bottom w:w="45" w:type="dxa"/>
              <w:right w:w="90" w:type="dxa"/>
            </w:tcMar>
          </w:tcPr>
          <w:p>
            <w:pPr>
              <w:keepNext/>
              <w:spacing w:after="0" w:line="252" w:lineRule="auto"/>
            </w:pPr>
            <w:r>
              <w:rPr>
                <w:b/>
                <w:color w:val="1F3864"/>
                <w:sz w:val="19"/>
              </w:rPr>
              <w:t>Register</w:t>
            </w:r>
          </w:p>
        </w:tc>
        <w:tc>
          <w:tcPr>
            <w:tcW w:type="dxa" w:w="6095"/>
            <w:shd w:val="clear" w:color="auto" w:fill="DCE6F2"/>
            <w:tcMar>
              <w:top w:w="45" w:type="dxa"/>
              <w:left w:w="90" w:type="dxa"/>
              <w:bottom w:w="45" w:type="dxa"/>
              <w:right w:w="90" w:type="dxa"/>
            </w:tcMar>
          </w:tcPr>
          <w:p>
            <w:pPr>
              <w:keepNext/>
              <w:spacing w:after="0" w:line="252" w:lineRule="auto"/>
            </w:pPr>
            <w:r>
              <w:rPr>
                <w:b/>
                <w:color w:val="1F3864"/>
                <w:sz w:val="19"/>
              </w:rPr>
              <w:t>Holds (basic datapath, slide 34)</w:t>
            </w:r>
          </w:p>
        </w:tc>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Size</w:t>
            </w:r>
          </w:p>
        </w:tc>
      </w:tr>
      <w:tr>
        <w:trPr>
          <w:cantSplit/>
        </w:trPr>
        <w:tc>
          <w:tcPr>
            <w:tcW w:type="dxa" w:w="1706"/>
            <w:tcMar>
              <w:top w:w="45" w:type="dxa"/>
              <w:left w:w="90" w:type="dxa"/>
              <w:bottom w:w="45" w:type="dxa"/>
              <w:right w:w="90" w:type="dxa"/>
            </w:tcMar>
          </w:tcPr>
          <w:p>
            <w:pPr>
              <w:keepNext/>
              <w:spacing w:after="0" w:line="252" w:lineRule="auto"/>
            </w:pPr>
            <w:r>
              <w:rPr>
                <w:b/>
                <w:sz w:val="19"/>
              </w:rPr>
              <w:t>IF/ID</w:t>
            </w:r>
          </w:p>
        </w:tc>
        <w:tc>
          <w:tcPr>
            <w:tcW w:type="dxa" w:w="6095"/>
            <w:tcMar>
              <w:top w:w="45" w:type="dxa"/>
              <w:left w:w="90" w:type="dxa"/>
              <w:bottom w:w="45" w:type="dxa"/>
              <w:right w:w="90" w:type="dxa"/>
            </w:tcMar>
          </w:tcPr>
          <w:p>
            <w:pPr>
              <w:keepNext/>
              <w:spacing w:after="0" w:line="252" w:lineRule="auto"/>
            </w:pPr>
            <w:r>
              <w:rPr>
                <w:sz w:val="19"/>
              </w:rPr>
              <w:t>Instruction (32) + PC + 4 (32)</w:t>
            </w:r>
          </w:p>
        </w:tc>
        <w:tc>
          <w:tcPr>
            <w:tcW w:type="dxa" w:w="1950"/>
            <w:tcMar>
              <w:top w:w="45" w:type="dxa"/>
              <w:left w:w="90" w:type="dxa"/>
              <w:bottom w:w="45" w:type="dxa"/>
              <w:right w:w="90" w:type="dxa"/>
            </w:tcMar>
          </w:tcPr>
          <w:p>
            <w:pPr>
              <w:keepNext/>
              <w:spacing w:after="0" w:line="252" w:lineRule="auto"/>
            </w:pPr>
            <w:r>
              <w:rPr>
                <w:sz w:val="19"/>
              </w:rPr>
              <w:t xml:space="preserve">32 + 32 = </w:t>
            </w:r>
            <w:r>
              <w:rPr>
                <w:b/>
                <w:sz w:val="19"/>
              </w:rPr>
              <w:t>64</w:t>
            </w:r>
          </w:p>
        </w:tc>
      </w:tr>
      <w:tr>
        <w:trPr>
          <w:cantSplit/>
        </w:trPr>
        <w:tc>
          <w:tcPr>
            <w:tcW w:type="dxa" w:w="1706"/>
            <w:shd w:val="clear" w:color="auto" w:fill="F7F9FC"/>
            <w:tcMar>
              <w:top w:w="45" w:type="dxa"/>
              <w:left w:w="90" w:type="dxa"/>
              <w:bottom w:w="45" w:type="dxa"/>
              <w:right w:w="90" w:type="dxa"/>
            </w:tcMar>
          </w:tcPr>
          <w:p>
            <w:pPr>
              <w:keepNext/>
              <w:spacing w:after="0" w:line="252" w:lineRule="auto"/>
            </w:pPr>
            <w:r>
              <w:rPr>
                <w:b/>
                <w:sz w:val="19"/>
              </w:rPr>
              <w:t>ID/EX</w:t>
            </w:r>
          </w:p>
        </w:tc>
        <w:tc>
          <w:tcPr>
            <w:tcW w:type="dxa" w:w="6095"/>
            <w:shd w:val="clear" w:color="auto" w:fill="F7F9FC"/>
            <w:tcMar>
              <w:top w:w="45" w:type="dxa"/>
              <w:left w:w="90" w:type="dxa"/>
              <w:bottom w:w="45" w:type="dxa"/>
              <w:right w:w="90" w:type="dxa"/>
            </w:tcMar>
          </w:tcPr>
          <w:p>
            <w:pPr>
              <w:keepNext/>
              <w:spacing w:after="0" w:line="252" w:lineRule="auto"/>
            </w:pPr>
            <w:r>
              <w:rPr>
                <w:sz w:val="19"/>
              </w:rPr>
              <w:t>PC + 4, Read data 1, Read data 2, sign-extended immediate</w:t>
            </w:r>
          </w:p>
        </w:tc>
        <w:tc>
          <w:tcPr>
            <w:tcW w:type="dxa" w:w="1950"/>
            <w:shd w:val="clear" w:color="auto" w:fill="F7F9FC"/>
            <w:tcMar>
              <w:top w:w="45" w:type="dxa"/>
              <w:left w:w="90" w:type="dxa"/>
              <w:bottom w:w="45" w:type="dxa"/>
              <w:right w:w="90" w:type="dxa"/>
            </w:tcMar>
          </w:tcPr>
          <w:p>
            <w:pPr>
              <w:keepNext/>
              <w:spacing w:after="0" w:line="252" w:lineRule="auto"/>
            </w:pPr>
            <w:r>
              <w:rPr>
                <w:sz w:val="19"/>
              </w:rPr>
              <w:t xml:space="preserve">32 × 4 = </w:t>
            </w:r>
            <w:r>
              <w:rPr>
                <w:b/>
                <w:sz w:val="19"/>
              </w:rPr>
              <w:t>128</w:t>
            </w:r>
          </w:p>
        </w:tc>
      </w:tr>
      <w:tr>
        <w:trPr>
          <w:cantSplit/>
        </w:trPr>
        <w:tc>
          <w:tcPr>
            <w:tcW w:type="dxa" w:w="1706"/>
            <w:tcMar>
              <w:top w:w="45" w:type="dxa"/>
              <w:left w:w="90" w:type="dxa"/>
              <w:bottom w:w="45" w:type="dxa"/>
              <w:right w:w="90" w:type="dxa"/>
            </w:tcMar>
          </w:tcPr>
          <w:p>
            <w:pPr>
              <w:keepNext/>
              <w:spacing w:after="0" w:line="252" w:lineRule="auto"/>
            </w:pPr>
            <w:r>
              <w:rPr>
                <w:b/>
                <w:sz w:val="19"/>
              </w:rPr>
              <w:t>EX/MEM</w:t>
            </w:r>
          </w:p>
        </w:tc>
        <w:tc>
          <w:tcPr>
            <w:tcW w:type="dxa" w:w="6095"/>
            <w:tcMar>
              <w:top w:w="45" w:type="dxa"/>
              <w:left w:w="90" w:type="dxa"/>
              <w:bottom w:w="45" w:type="dxa"/>
              <w:right w:w="90" w:type="dxa"/>
            </w:tcMar>
          </w:tcPr>
          <w:p>
            <w:pPr>
              <w:keepNext/>
              <w:spacing w:after="0" w:line="252" w:lineRule="auto"/>
            </w:pPr>
            <w:r>
              <w:rPr>
                <w:sz w:val="19"/>
              </w:rPr>
              <w:t>Branch target, Zero (1 bit), ALU result, Read data 2 (store data)</w:t>
            </w:r>
          </w:p>
        </w:tc>
        <w:tc>
          <w:tcPr>
            <w:tcW w:type="dxa" w:w="1950"/>
            <w:tcMar>
              <w:top w:w="45" w:type="dxa"/>
              <w:left w:w="90" w:type="dxa"/>
              <w:bottom w:w="45" w:type="dxa"/>
              <w:right w:w="90" w:type="dxa"/>
            </w:tcMar>
          </w:tcPr>
          <w:p>
            <w:pPr>
              <w:keepNext/>
              <w:spacing w:after="0" w:line="252" w:lineRule="auto"/>
            </w:pPr>
            <w:r>
              <w:rPr>
                <w:sz w:val="19"/>
              </w:rPr>
              <w:t xml:space="preserve">32 × 3 + 1 = </w:t>
            </w:r>
            <w:r>
              <w:rPr>
                <w:b/>
                <w:sz w:val="19"/>
              </w:rPr>
              <w:t>97</w:t>
            </w:r>
          </w:p>
        </w:tc>
      </w:tr>
      <w:tr>
        <w:trPr>
          <w:cantSplit/>
        </w:trPr>
        <w:tc>
          <w:tcPr>
            <w:tcW w:type="dxa" w:w="1706"/>
            <w:shd w:val="clear" w:color="auto" w:fill="F7F9FC"/>
            <w:tcMar>
              <w:top w:w="45" w:type="dxa"/>
              <w:left w:w="90" w:type="dxa"/>
              <w:bottom w:w="45" w:type="dxa"/>
              <w:right w:w="90" w:type="dxa"/>
            </w:tcMar>
          </w:tcPr>
          <w:p>
            <w:pPr>
              <w:spacing w:after="0" w:line="252" w:lineRule="auto"/>
            </w:pPr>
            <w:r>
              <w:rPr>
                <w:b/>
                <w:sz w:val="19"/>
              </w:rPr>
              <w:t>MEM/WB</w:t>
            </w:r>
          </w:p>
        </w:tc>
        <w:tc>
          <w:tcPr>
            <w:tcW w:type="dxa" w:w="6095"/>
            <w:shd w:val="clear" w:color="auto" w:fill="F7F9FC"/>
            <w:tcMar>
              <w:top w:w="45" w:type="dxa"/>
              <w:left w:w="90" w:type="dxa"/>
              <w:bottom w:w="45" w:type="dxa"/>
              <w:right w:w="90" w:type="dxa"/>
            </w:tcMar>
          </w:tcPr>
          <w:p>
            <w:pPr>
              <w:spacing w:after="0" w:line="252" w:lineRule="auto"/>
            </w:pPr>
            <w:r>
              <w:rPr>
                <w:sz w:val="19"/>
              </w:rPr>
              <w:t>Memory read data, ALU result</w:t>
            </w:r>
          </w:p>
        </w:tc>
        <w:tc>
          <w:tcPr>
            <w:tcW w:type="dxa" w:w="1950"/>
            <w:shd w:val="clear" w:color="auto" w:fill="F7F9FC"/>
            <w:tcMar>
              <w:top w:w="45" w:type="dxa"/>
              <w:left w:w="90" w:type="dxa"/>
              <w:bottom w:w="45" w:type="dxa"/>
              <w:right w:w="90" w:type="dxa"/>
            </w:tcMar>
          </w:tcPr>
          <w:p>
            <w:pPr>
              <w:spacing w:after="0" w:line="252" w:lineRule="auto"/>
            </w:pPr>
            <w:r>
              <w:rPr>
                <w:sz w:val="19"/>
              </w:rPr>
              <w:t xml:space="preserve">32 + 32 = </w:t>
            </w:r>
            <w:r>
              <w:rPr>
                <w:b/>
                <w:sz w:val="19"/>
              </w:rPr>
              <w:t>64</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4500000" cy="2374321"/>
            <wp:docPr id="4" name="Picture 4"/>
            <wp:cNvGraphicFramePr>
              <a:graphicFrameLocks noChangeAspect="1"/>
            </wp:cNvGraphicFramePr>
            <a:graphic>
              <a:graphicData uri="http://schemas.openxmlformats.org/drawingml/2006/picture">
                <pic:pic>
                  <pic:nvPicPr>
                    <pic:cNvPr id="0" name="s34.png"/>
                    <pic:cNvPicPr/>
                  </pic:nvPicPr>
                  <pic:blipFill>
                    <a:blip r:embed="rId14"/>
                    <a:stretch>
                      <a:fillRect/>
                    </a:stretch>
                  </pic:blipFill>
                  <pic:spPr>
                    <a:xfrm>
                      <a:off x="0" y="0"/>
                      <a:ext cx="4500000" cy="2374321"/>
                    </a:xfrm>
                    <a:prstGeom prst="rect"/>
                  </pic:spPr>
                </pic:pic>
              </a:graphicData>
            </a:graphic>
          </wp:inline>
        </w:drawing>
      </w:r>
    </w:p>
    <w:p>
      <w:pPr>
        <w:spacing w:after="200"/>
        <w:jc w:val="center"/>
      </w:pPr>
      <w:r>
        <w:rPr>
          <w:i/>
          <w:color w:val="595959"/>
          <w:sz w:val="18"/>
        </w:rPr>
        <w:t>Figure 10.2 — Pipeline registers and their basic sizes (slide 34)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The slide warns "we may need to update the sizes as we proceed". After the corrections below, the registers also carry </w:t>
            </w:r>
            <w:r>
              <w:rPr>
                <w:b/>
              </w:rPr>
              <w:t>register numbers</w:t>
            </w:r>
            <w:r>
              <w:t xml:space="preserve"> and </w:t>
            </w:r>
            <w:r>
              <w:rPr>
                <w:b/>
              </w:rPr>
              <w:t>control bits</w:t>
            </w:r>
            <w:r>
              <w:t xml:space="preserve">: ID/EX + rt, rd (10 bits) + 9 control bits = </w:t>
            </w:r>
            <w:r>
              <w:rPr>
                <w:b/>
              </w:rPr>
              <w:t>147</w:t>
            </w:r>
            <w:r>
              <w:t xml:space="preserve"> (+ rs, 5 bits, once forwarding is added = 152); EX/MEM + destination register number (5) + 5 control bits = </w:t>
            </w:r>
            <w:r>
              <w:rPr>
                <w:b/>
              </w:rPr>
              <w:t>107</w:t>
            </w:r>
            <w:r>
              <w:t xml:space="preserve">; MEM/WB + destination register number (5) + 2 control bits = </w:t>
            </w:r>
            <w:r>
              <w:rPr>
                <w:b/>
              </w:rPr>
              <w:t>71</w:t>
            </w:r>
            <w:r>
              <w:t>. State your assumptions if you give the larger sizes.</w:t>
            </w:r>
          </w:p>
        </w:tc>
      </w:tr>
    </w:tbl>
    <w:p>
      <w:pPr>
        <w:spacing w:after="0" w:before="0" w:line="140" w:lineRule="exact"/>
      </w:pPr>
      <w:r>
        <w:rPr>
          <w:sz w:val="4"/>
        </w:rPr>
      </w:r>
    </w:p>
    <w:p>
      <w:pPr>
        <w:pStyle w:val="Heading2"/>
      </w:pPr>
      <w:r>
        <w:t>3. Worked Example: lw Walks Through the Pipeline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20($t1)</w:t>
            </w:r>
          </w:p>
        </w:tc>
      </w:tr>
    </w:tbl>
    <w:p>
      <w:pPr>
        <w:spacing w:after="0" w:before="0" w:line="80" w:lineRule="exact"/>
      </w:pPr>
      <w:r>
        <w:rPr>
          <w:sz w:val="4"/>
        </w:rPr>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75"/>
        <w:gridCol w:w="4876"/>
        <w:gridCol w:w="3900"/>
      </w:tblGrid>
      <w:tr>
        <w:trPr>
          <w:cantSplit/>
          <w:tblHeader/>
        </w:trPr>
        <w:tc>
          <w:tcPr>
            <w:tcW w:type="dxa" w:w="975"/>
            <w:shd w:val="clear" w:color="auto" w:fill="DCE6F2"/>
            <w:tcMar>
              <w:top w:w="45" w:type="dxa"/>
              <w:left w:w="90" w:type="dxa"/>
              <w:bottom w:w="45" w:type="dxa"/>
              <w:right w:w="90" w:type="dxa"/>
            </w:tcMar>
          </w:tcPr>
          <w:p>
            <w:pPr>
              <w:keepNext/>
              <w:spacing w:after="0" w:line="252" w:lineRule="auto"/>
            </w:pPr>
            <w:r>
              <w:rPr>
                <w:b/>
                <w:color w:val="1F3864"/>
                <w:sz w:val="19"/>
              </w:rPr>
              <w:t>Stage</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Work</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Saved into</w:t>
            </w:r>
          </w:p>
        </w:tc>
      </w:tr>
      <w:tr>
        <w:trPr>
          <w:cantSplit/>
        </w:trPr>
        <w:tc>
          <w:tcPr>
            <w:tcW w:type="dxa" w:w="975"/>
            <w:tcMar>
              <w:top w:w="45" w:type="dxa"/>
              <w:left w:w="90" w:type="dxa"/>
              <w:bottom w:w="45" w:type="dxa"/>
              <w:right w:w="90" w:type="dxa"/>
            </w:tcMar>
          </w:tcPr>
          <w:p>
            <w:pPr>
              <w:keepNext/>
              <w:spacing w:after="0" w:line="252" w:lineRule="auto"/>
            </w:pPr>
            <w:r>
              <w:rPr>
                <w:b/>
                <w:sz w:val="19"/>
              </w:rPr>
              <w:t>IF</w:t>
            </w:r>
          </w:p>
        </w:tc>
        <w:tc>
          <w:tcPr>
            <w:tcW w:type="dxa" w:w="4876"/>
            <w:tcMar>
              <w:top w:w="45" w:type="dxa"/>
              <w:left w:w="90" w:type="dxa"/>
              <w:bottom w:w="45" w:type="dxa"/>
              <w:right w:w="90" w:type="dxa"/>
            </w:tcMar>
          </w:tcPr>
          <w:p>
            <w:pPr>
              <w:keepNext/>
              <w:spacing w:after="0" w:line="252" w:lineRule="auto"/>
            </w:pPr>
            <w:r>
              <w:rPr>
                <w:sz w:val="19"/>
              </w:rPr>
              <w:t>Read instruction at PC; compute PC + 4</w:t>
            </w:r>
          </w:p>
        </w:tc>
        <w:tc>
          <w:tcPr>
            <w:tcW w:type="dxa" w:w="3900"/>
            <w:tcMar>
              <w:top w:w="45" w:type="dxa"/>
              <w:left w:w="90" w:type="dxa"/>
              <w:bottom w:w="45" w:type="dxa"/>
              <w:right w:w="90" w:type="dxa"/>
            </w:tcMar>
          </w:tcPr>
          <w:p>
            <w:pPr>
              <w:keepNext/>
              <w:spacing w:after="0" w:line="252" w:lineRule="auto"/>
            </w:pPr>
            <w:r>
              <w:rPr>
                <w:sz w:val="19"/>
              </w:rPr>
              <w:t>IF/ID: instruction, PC + 4</w:t>
            </w:r>
          </w:p>
        </w:tc>
      </w:tr>
      <w:tr>
        <w:trPr>
          <w:cantSplit/>
        </w:trPr>
        <w:tc>
          <w:tcPr>
            <w:tcW w:type="dxa" w:w="975"/>
            <w:shd w:val="clear" w:color="auto" w:fill="F7F9FC"/>
            <w:tcMar>
              <w:top w:w="45" w:type="dxa"/>
              <w:left w:w="90" w:type="dxa"/>
              <w:bottom w:w="45" w:type="dxa"/>
              <w:right w:w="90" w:type="dxa"/>
            </w:tcMar>
          </w:tcPr>
          <w:p>
            <w:pPr>
              <w:keepNext/>
              <w:spacing w:after="0" w:line="252" w:lineRule="auto"/>
            </w:pPr>
            <w:r>
              <w:rPr>
                <w:b/>
                <w:sz w:val="19"/>
              </w:rPr>
              <w:t>ID</w:t>
            </w:r>
          </w:p>
        </w:tc>
        <w:tc>
          <w:tcPr>
            <w:tcW w:type="dxa" w:w="4876"/>
            <w:shd w:val="clear" w:color="auto" w:fill="F7F9FC"/>
            <w:tcMar>
              <w:top w:w="45" w:type="dxa"/>
              <w:left w:w="90" w:type="dxa"/>
              <w:bottom w:w="45" w:type="dxa"/>
              <w:right w:w="90" w:type="dxa"/>
            </w:tcMar>
          </w:tcPr>
          <w:p>
            <w:pPr>
              <w:keepNext/>
              <w:spacing w:after="0" w:line="252" w:lineRule="auto"/>
            </w:pPr>
            <w:r>
              <w:rPr>
                <w:sz w:val="19"/>
              </w:rPr>
              <w:t>Read $t1 (and rt); sign-extend 20</w:t>
            </w:r>
          </w:p>
        </w:tc>
        <w:tc>
          <w:tcPr>
            <w:tcW w:type="dxa" w:w="3900"/>
            <w:shd w:val="clear" w:color="auto" w:fill="F7F9FC"/>
            <w:tcMar>
              <w:top w:w="45" w:type="dxa"/>
              <w:left w:w="90" w:type="dxa"/>
              <w:bottom w:w="45" w:type="dxa"/>
              <w:right w:w="90" w:type="dxa"/>
            </w:tcMar>
          </w:tcPr>
          <w:p>
            <w:pPr>
              <w:keepNext/>
              <w:spacing w:after="0" w:line="252" w:lineRule="auto"/>
            </w:pPr>
            <w:r>
              <w:rPr>
                <w:sz w:val="19"/>
              </w:rPr>
              <w:t>ID/EX: PC + 4, R[$t1], R[rt], 20 (32-bit)</w:t>
            </w:r>
          </w:p>
        </w:tc>
      </w:tr>
      <w:tr>
        <w:trPr>
          <w:cantSplit/>
        </w:trPr>
        <w:tc>
          <w:tcPr>
            <w:tcW w:type="dxa" w:w="975"/>
            <w:tcMar>
              <w:top w:w="45" w:type="dxa"/>
              <w:left w:w="90" w:type="dxa"/>
              <w:bottom w:w="45" w:type="dxa"/>
              <w:right w:w="90" w:type="dxa"/>
            </w:tcMar>
          </w:tcPr>
          <w:p>
            <w:pPr>
              <w:keepNext/>
              <w:spacing w:after="0" w:line="252" w:lineRule="auto"/>
            </w:pPr>
            <w:r>
              <w:rPr>
                <w:b/>
                <w:sz w:val="19"/>
              </w:rPr>
              <w:t>EX</w:t>
            </w:r>
          </w:p>
        </w:tc>
        <w:tc>
          <w:tcPr>
            <w:tcW w:type="dxa" w:w="4876"/>
            <w:tcMar>
              <w:top w:w="45" w:type="dxa"/>
              <w:left w:w="90" w:type="dxa"/>
              <w:bottom w:w="45" w:type="dxa"/>
              <w:right w:w="90" w:type="dxa"/>
            </w:tcMar>
          </w:tcPr>
          <w:p>
            <w:pPr>
              <w:keepNext/>
              <w:spacing w:after="0" w:line="252" w:lineRule="auto"/>
            </w:pPr>
            <w:r>
              <w:rPr>
                <w:sz w:val="19"/>
              </w:rPr>
              <w:t>ALU: R[$t1] + 20</w:t>
            </w:r>
          </w:p>
        </w:tc>
        <w:tc>
          <w:tcPr>
            <w:tcW w:type="dxa" w:w="3900"/>
            <w:tcMar>
              <w:top w:w="45" w:type="dxa"/>
              <w:left w:w="90" w:type="dxa"/>
              <w:bottom w:w="45" w:type="dxa"/>
              <w:right w:w="90" w:type="dxa"/>
            </w:tcMar>
          </w:tcPr>
          <w:p>
            <w:pPr>
              <w:keepNext/>
              <w:spacing w:after="0" w:line="252" w:lineRule="auto"/>
            </w:pPr>
            <w:r>
              <w:rPr>
                <w:sz w:val="19"/>
              </w:rPr>
              <w:t>EX/MEM: ALU result (address), …</w:t>
            </w:r>
          </w:p>
        </w:tc>
      </w:tr>
      <w:tr>
        <w:trPr>
          <w:cantSplit/>
        </w:trPr>
        <w:tc>
          <w:tcPr>
            <w:tcW w:type="dxa" w:w="975"/>
            <w:shd w:val="clear" w:color="auto" w:fill="F7F9FC"/>
            <w:tcMar>
              <w:top w:w="45" w:type="dxa"/>
              <w:left w:w="90" w:type="dxa"/>
              <w:bottom w:w="45" w:type="dxa"/>
              <w:right w:w="90" w:type="dxa"/>
            </w:tcMar>
          </w:tcPr>
          <w:p>
            <w:pPr>
              <w:keepNext/>
              <w:spacing w:after="0" w:line="252" w:lineRule="auto"/>
            </w:pPr>
            <w:r>
              <w:rPr>
                <w:b/>
                <w:sz w:val="19"/>
              </w:rPr>
              <w:t>MEM</w:t>
            </w:r>
          </w:p>
        </w:tc>
        <w:tc>
          <w:tcPr>
            <w:tcW w:type="dxa" w:w="4876"/>
            <w:shd w:val="clear" w:color="auto" w:fill="F7F9FC"/>
            <w:tcMar>
              <w:top w:w="45" w:type="dxa"/>
              <w:left w:w="90" w:type="dxa"/>
              <w:bottom w:w="45" w:type="dxa"/>
              <w:right w:w="90" w:type="dxa"/>
            </w:tcMar>
          </w:tcPr>
          <w:p>
            <w:pPr>
              <w:keepNext/>
              <w:spacing w:after="0" w:line="252" w:lineRule="auto"/>
            </w:pPr>
            <w:r>
              <w:rPr>
                <w:sz w:val="19"/>
              </w:rPr>
              <w:t>Read data memory at that address</w:t>
            </w:r>
          </w:p>
        </w:tc>
        <w:tc>
          <w:tcPr>
            <w:tcW w:type="dxa" w:w="3900"/>
            <w:shd w:val="clear" w:color="auto" w:fill="F7F9FC"/>
            <w:tcMar>
              <w:top w:w="45" w:type="dxa"/>
              <w:left w:w="90" w:type="dxa"/>
              <w:bottom w:w="45" w:type="dxa"/>
              <w:right w:w="90" w:type="dxa"/>
            </w:tcMar>
          </w:tcPr>
          <w:p>
            <w:pPr>
              <w:keepNext/>
              <w:spacing w:after="0" w:line="252" w:lineRule="auto"/>
            </w:pPr>
            <w:r>
              <w:rPr>
                <w:sz w:val="19"/>
              </w:rPr>
              <w:t>MEM/WB: read data</w:t>
            </w:r>
          </w:p>
        </w:tc>
      </w:tr>
      <w:tr>
        <w:trPr>
          <w:cantSplit/>
        </w:trPr>
        <w:tc>
          <w:tcPr>
            <w:tcW w:type="dxa" w:w="975"/>
            <w:tcMar>
              <w:top w:w="45" w:type="dxa"/>
              <w:left w:w="90" w:type="dxa"/>
              <w:bottom w:w="45" w:type="dxa"/>
              <w:right w:w="90" w:type="dxa"/>
            </w:tcMar>
          </w:tcPr>
          <w:p>
            <w:pPr>
              <w:spacing w:after="0" w:line="252" w:lineRule="auto"/>
            </w:pPr>
            <w:r>
              <w:rPr>
                <w:b/>
                <w:sz w:val="19"/>
              </w:rPr>
              <w:t>WB</w:t>
            </w:r>
          </w:p>
        </w:tc>
        <w:tc>
          <w:tcPr>
            <w:tcW w:type="dxa" w:w="4876"/>
            <w:tcMar>
              <w:top w:w="45" w:type="dxa"/>
              <w:left w:w="90" w:type="dxa"/>
              <w:bottom w:w="45" w:type="dxa"/>
              <w:right w:w="90" w:type="dxa"/>
            </w:tcMar>
          </w:tcPr>
          <w:p>
            <w:pPr>
              <w:spacing w:after="0" w:line="252" w:lineRule="auto"/>
            </w:pPr>
            <w:r>
              <w:rPr>
                <w:sz w:val="19"/>
              </w:rPr>
              <w:t>Write the read data into $t0</w:t>
            </w:r>
          </w:p>
        </w:tc>
        <w:tc>
          <w:tcPr>
            <w:tcW w:type="dxa" w:w="3900"/>
            <w:tcMar>
              <w:top w:w="45" w:type="dxa"/>
              <w:left w:w="90" w:type="dxa"/>
              <w:bottom w:w="45" w:type="dxa"/>
              <w:right w:w="90" w:type="dxa"/>
            </w:tcMar>
          </w:tcPr>
          <w:p>
            <w:pPr>
              <w:spacing w:after="0" w:line="252" w:lineRule="auto"/>
            </w:pPr>
            <w:r>
              <w:rPr>
                <w:sz w:val="19"/>
              </w:rPr>
              <w:t>(register file)</w:t>
            </w:r>
          </w:p>
        </w:tc>
      </w:tr>
    </w:tbl>
    <w:p>
      <w:pPr>
        <w:spacing w:after="0" w:before="0" w:line="120" w:lineRule="exact"/>
      </w:pPr>
      <w:r>
        <w:rPr>
          <w:sz w:val="4"/>
        </w:rPr>
      </w:r>
    </w:p>
    <w:p>
      <w:pPr>
        <w:pStyle w:val="Heading3"/>
      </w:pPr>
      <w:r>
        <w:t>The bug: wrong register number in WB (slides 44–45)</w:t>
      </w:r>
    </w:p>
    <w:p>
      <w:r>
        <w:t xml:space="preserve">In WB the register file's </w:t>
      </w:r>
      <w:r>
        <w:rPr>
          <w:b/>
        </w:rPr>
        <w:t>Write register</w:t>
      </w:r>
      <w:r>
        <w:t xml:space="preserve"> input is wired to the instruction </w:t>
      </w:r>
      <w:r>
        <w:rPr>
          <w:b/>
        </w:rPr>
        <w:t>currently in IF/ID</w:t>
      </w:r>
      <w:r>
        <w:t xml:space="preserve"> — a later instruction! So lw would write into the wrong register.</w:t>
      </w:r>
    </w:p>
    <w:p>
      <w:r>
        <w:rPr>
          <w:b/>
        </w:rPr>
        <w:t>Fix:</w:t>
      </w:r>
      <w:r>
        <w:t xml:space="preserve"> carry the </w:t>
      </w:r>
      <w:r>
        <w:rPr>
          <w:b/>
        </w:rPr>
        <w:t>destination register number</w:t>
      </w:r>
      <w:r>
        <w:t xml:space="preserve"> along with the instruction: ID/EX → EX/MEM → MEM/WB → Write register.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Rule:</w:t>
            </w:r>
            <w:r>
              <w:t xml:space="preserve"> anything an instruction needs in a later stage must </w:t>
            </w:r>
            <w:r>
              <w:rPr>
                <w:b/>
              </w:rPr>
              <w:t>travel with it</w:t>
            </w:r>
            <w:r>
              <w:t xml:space="preserve"> in the pipeline registers — data values, register numbers and control signals.</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4680000" cy="2245807"/>
            <wp:docPr id="5" name="Picture 5"/>
            <wp:cNvGraphicFramePr>
              <a:graphicFrameLocks noChangeAspect="1"/>
            </wp:cNvGraphicFramePr>
            <a:graphic>
              <a:graphicData uri="http://schemas.openxmlformats.org/drawingml/2006/picture">
                <pic:pic>
                  <pic:nvPicPr>
                    <pic:cNvPr id="0" name="s45.png"/>
                    <pic:cNvPicPr/>
                  </pic:nvPicPr>
                  <pic:blipFill>
                    <a:blip r:embed="rId15"/>
                    <a:stretch>
                      <a:fillRect/>
                    </a:stretch>
                  </pic:blipFill>
                  <pic:spPr>
                    <a:xfrm>
                      <a:off x="0" y="0"/>
                      <a:ext cx="4680000" cy="2245807"/>
                    </a:xfrm>
                    <a:prstGeom prst="rect"/>
                  </pic:spPr>
                </pic:pic>
              </a:graphicData>
            </a:graphic>
          </wp:inline>
        </w:drawing>
      </w:r>
    </w:p>
    <w:p>
      <w:pPr>
        <w:spacing w:after="200"/>
        <w:jc w:val="center"/>
      </w:pPr>
      <w:r>
        <w:rPr>
          <w:i/>
          <w:color w:val="595959"/>
          <w:sz w:val="18"/>
        </w:rPr>
        <w:t>Figure 10.3 — Corrected datapath for load: the write-register number travels to WB (slide 45)</w:t>
      </w:r>
    </w:p>
    <w:p>
      <w:pPr>
        <w:pStyle w:val="Heading3"/>
      </w:pPr>
      <w:r>
        <w:t>Store (slides 41–43)</w:t>
      </w:r>
    </w:p>
    <w:p>
      <w:r>
        <w:t xml:space="preserve">sw computes its address in EX, writes memory in MEM, and </w:t>
      </w:r>
      <w:r>
        <w:rPr>
          <w:b/>
        </w:rPr>
        <w:t>does nothing in WB</w:t>
      </w:r>
      <w:r>
        <w:t>. Its store data (Read data 2) must be carried through ID/EX and EX/MEM.</w:t>
      </w:r>
    </w:p>
    <w:p>
      <w:pPr>
        <w:pStyle w:val="Heading2"/>
      </w:pPr>
      <w:r>
        <w:t>4. Two Kinds of Pipeline Diagram (slides 46–49)</w:t>
      </w:r>
    </w:p>
    <w:p>
      <w:pPr>
        <w:pStyle w:val="ListBullet"/>
      </w:pPr>
      <w:r>
        <w:rPr>
          <w:b/>
        </w:rPr>
        <w:t>Multi-cycle pipeline diagram:</w:t>
      </w:r>
      <w:r>
        <w:t xml:space="preserve"> time across, instructions down — shows the whole program over time. Use this for hazards and cycle counting.</w:t>
      </w:r>
    </w:p>
    <w:p>
      <w:pPr>
        <w:pStyle w:val="ListBullet"/>
      </w:pPr>
      <w:r>
        <w:rPr>
          <w:b/>
        </w:rPr>
        <w:t>Single-cycle pipeline diagram:</w:t>
      </w:r>
      <w:r>
        <w:t xml:space="preserve"> a snapshot of the datapath in </w:t>
      </w:r>
      <w:r>
        <w:rPr>
          <w:b/>
        </w:rPr>
        <w:t>one</w:t>
      </w:r>
      <w:r>
        <w:t xml:space="preserve"> clock cycle, showing which instruction is in each stage.</w:t>
      </w:r>
    </w:p>
    <w:p>
      <w:pPr>
        <w:keepNext/>
        <w:spacing w:before="120" w:after="40"/>
        <w:jc w:val="center"/>
      </w:pPr>
      <w:r>
        <w:drawing>
          <wp:inline xmlns:a="http://schemas.openxmlformats.org/drawingml/2006/main" xmlns:pic="http://schemas.openxmlformats.org/drawingml/2006/picture">
            <wp:extent cx="4140000" cy="1700237"/>
            <wp:docPr id="6" name="Picture 6"/>
            <wp:cNvGraphicFramePr>
              <a:graphicFrameLocks noChangeAspect="1"/>
            </wp:cNvGraphicFramePr>
            <a:graphic>
              <a:graphicData uri="http://schemas.openxmlformats.org/drawingml/2006/picture">
                <pic:pic>
                  <pic:nvPicPr>
                    <pic:cNvPr id="0" name="s47.png"/>
                    <pic:cNvPicPr/>
                  </pic:nvPicPr>
                  <pic:blipFill>
                    <a:blip r:embed="rId16"/>
                    <a:stretch>
                      <a:fillRect/>
                    </a:stretch>
                  </pic:blipFill>
                  <pic:spPr>
                    <a:xfrm>
                      <a:off x="0" y="0"/>
                      <a:ext cx="4140000" cy="1700237"/>
                    </a:xfrm>
                    <a:prstGeom prst="rect"/>
                  </pic:spPr>
                </pic:pic>
              </a:graphicData>
            </a:graphic>
          </wp:inline>
        </w:drawing>
      </w:r>
    </w:p>
    <w:p>
      <w:pPr>
        <w:spacing w:after="200"/>
        <w:jc w:val="center"/>
      </w:pPr>
      <w:r>
        <w:rPr>
          <w:i/>
          <w:color w:val="595959"/>
          <w:sz w:val="18"/>
        </w:rPr>
        <w:t>Figure 10.4 — Multi-cycle pipeline diagram, traditional form (slide 47)</w:t>
      </w:r>
    </w:p>
    <w:p>
      <w:r>
        <w:t xml:space="preserve">Example (slide 49): in </w:t>
      </w:r>
      <w:r>
        <w:rPr>
          <w:b/>
        </w:rPr>
        <w:t>cycle 5</w:t>
      </w:r>
      <w:r>
        <w:t xml:space="preserve"> of the sequence lw $10,20($1); sub $11,$2,$3; add $12,$3,$4; lw $13,24($1); add $14,$5,$6 → IF: add $14 · ID: lw $13 · EX: add $12 · MEM: sub $11 · WB: lw $10.</w:t>
      </w:r>
    </w:p>
    <w:p>
      <w:pPr>
        <w:pStyle w:val="Heading2"/>
      </w:pPr>
      <w:r>
        <w:t>5. Pipelined Control (slides 50–52)</w:t>
      </w:r>
    </w:p>
    <w:p>
      <w:r>
        <w:t xml:space="preserve">The control signals are the </w:t>
      </w:r>
      <w:r>
        <w:rPr>
          <w:b/>
        </w:rPr>
        <w:t>same as in the single-cycle design</w:t>
      </w:r>
      <w:r>
        <w:t xml:space="preserve">. They are generated in </w:t>
      </w:r>
      <w:r>
        <w:rPr>
          <w:b/>
        </w:rPr>
        <w:t>ID</w:t>
      </w:r>
      <w:r>
        <w:t xml:space="preserve"> from the opcode and then </w:t>
      </w:r>
      <w:r>
        <w:rPr>
          <w:b/>
        </w:rPr>
        <w:t>travel in the pipeline registers</w:t>
      </w:r>
      <w:r>
        <w:t xml:space="preserve"> to the stage that uses them.</w:t>
      </w:r>
    </w:p>
    <w:p>
      <w:pPr>
        <w:pStyle w:val="ListBullet"/>
      </w:pPr>
      <w:r>
        <w:rPr>
          <w:b/>
        </w:rPr>
        <w:t>IF and ID</w:t>
      </w:r>
      <w:r>
        <w:t xml:space="preserve"> need no special control (PC and IF/ID are written every cycle; registers are read every cycle).</w:t>
      </w:r>
    </w:p>
    <w:p>
      <w:pPr>
        <w:pStyle w:val="ListBullet"/>
      </w:pPr>
      <w:r>
        <w:rPr>
          <w:b/>
        </w:rPr>
        <w:t>EX:</w:t>
      </w:r>
      <w:r>
        <w:t xml:space="preserve"> RegDst, ALUOp1, ALUOp0, ALUSrc</w:t>
      </w:r>
    </w:p>
    <w:p>
      <w:pPr>
        <w:pStyle w:val="ListBullet"/>
      </w:pPr>
      <w:r>
        <w:rPr>
          <w:b/>
        </w:rPr>
        <w:t>MEM:</w:t>
      </w:r>
      <w:r>
        <w:t xml:space="preserve"> Branch, MemRead, MemWrite</w:t>
      </w:r>
    </w:p>
    <w:p>
      <w:pPr>
        <w:pStyle w:val="ListBullet"/>
      </w:pPr>
      <w:r>
        <w:rPr>
          <w:b/>
        </w:rPr>
        <w:t>WB:</w:t>
      </w:r>
      <w:r>
        <w:t xml:space="preserve"> RegWrite, MemtoReg</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380"/>
        <w:gridCol w:w="847"/>
        <w:gridCol w:w="847"/>
        <w:gridCol w:w="847"/>
        <w:gridCol w:w="847"/>
        <w:gridCol w:w="847"/>
        <w:gridCol w:w="953"/>
        <w:gridCol w:w="1060"/>
        <w:gridCol w:w="1060"/>
        <w:gridCol w:w="1060"/>
      </w:tblGrid>
      <w:tr>
        <w:trPr>
          <w:cantSplit/>
          <w:tblHeader/>
        </w:trPr>
        <w:tc>
          <w:tcPr>
            <w:tcW w:type="dxa" w:w="1380"/>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847"/>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847"/>
            <w:shd w:val="clear" w:color="auto" w:fill="DCE6F2"/>
            <w:tcMar>
              <w:top w:w="45" w:type="dxa"/>
              <w:left w:w="90" w:type="dxa"/>
              <w:bottom w:w="45" w:type="dxa"/>
              <w:right w:w="90" w:type="dxa"/>
            </w:tcMar>
          </w:tcPr>
          <w:p>
            <w:pPr>
              <w:keepNext/>
              <w:spacing w:after="0" w:line="252" w:lineRule="auto"/>
            </w:pPr>
            <w:r>
              <w:rPr>
                <w:b/>
                <w:color w:val="1F3864"/>
                <w:sz w:val="19"/>
              </w:rPr>
              <w:t>ALUOp1</w:t>
            </w:r>
          </w:p>
        </w:tc>
        <w:tc>
          <w:tcPr>
            <w:tcW w:type="dxa" w:w="847"/>
            <w:shd w:val="clear" w:color="auto" w:fill="DCE6F2"/>
            <w:tcMar>
              <w:top w:w="45" w:type="dxa"/>
              <w:left w:w="90" w:type="dxa"/>
              <w:bottom w:w="45" w:type="dxa"/>
              <w:right w:w="90" w:type="dxa"/>
            </w:tcMar>
          </w:tcPr>
          <w:p>
            <w:pPr>
              <w:keepNext/>
              <w:spacing w:after="0" w:line="252" w:lineRule="auto"/>
            </w:pPr>
            <w:r>
              <w:rPr>
                <w:b/>
                <w:color w:val="1F3864"/>
                <w:sz w:val="19"/>
              </w:rPr>
              <w:t>ALUOp0</w:t>
            </w:r>
          </w:p>
        </w:tc>
        <w:tc>
          <w:tcPr>
            <w:tcW w:type="dxa" w:w="847"/>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847"/>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953"/>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060"/>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1060"/>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60"/>
            <w:shd w:val="clear" w:color="auto" w:fill="DCE6F2"/>
            <w:tcMar>
              <w:top w:w="45" w:type="dxa"/>
              <w:left w:w="90" w:type="dxa"/>
              <w:bottom w:w="45" w:type="dxa"/>
              <w:right w:w="90" w:type="dxa"/>
            </w:tcMar>
          </w:tcPr>
          <w:p>
            <w:pPr>
              <w:keepNext/>
              <w:spacing w:after="0" w:line="252" w:lineRule="auto"/>
            </w:pPr>
            <w:r>
              <w:rPr>
                <w:b/>
                <w:color w:val="1F3864"/>
                <w:sz w:val="19"/>
              </w:rPr>
              <w:t>MemtoReg</w:t>
            </w:r>
          </w:p>
        </w:tc>
      </w:tr>
      <w:tr>
        <w:trPr>
          <w:cantSplit/>
        </w:trPr>
        <w:tc>
          <w:tcPr>
            <w:tcW w:type="dxa" w:w="1380"/>
            <w:tcMar>
              <w:top w:w="45" w:type="dxa"/>
              <w:left w:w="90" w:type="dxa"/>
              <w:bottom w:w="45" w:type="dxa"/>
              <w:right w:w="90" w:type="dxa"/>
            </w:tcMar>
          </w:tcPr>
          <w:p>
            <w:pPr>
              <w:keepNext/>
              <w:spacing w:after="0" w:line="252" w:lineRule="auto"/>
            </w:pPr>
            <w:r>
              <w:rPr>
                <w:sz w:val="19"/>
              </w:rPr>
              <w:t>R-format</w:t>
            </w:r>
          </w:p>
        </w:tc>
        <w:tc>
          <w:tcPr>
            <w:tcW w:type="dxa" w:w="847"/>
            <w:tcMar>
              <w:top w:w="45" w:type="dxa"/>
              <w:left w:w="90" w:type="dxa"/>
              <w:bottom w:w="45" w:type="dxa"/>
              <w:right w:w="90" w:type="dxa"/>
            </w:tcMar>
          </w:tcPr>
          <w:p>
            <w:pPr>
              <w:keepNext/>
              <w:spacing w:after="0" w:line="252" w:lineRule="auto"/>
            </w:pPr>
            <w:r>
              <w:rPr>
                <w:sz w:val="19"/>
              </w:rPr>
              <w:t>1</w:t>
            </w:r>
          </w:p>
        </w:tc>
        <w:tc>
          <w:tcPr>
            <w:tcW w:type="dxa" w:w="847"/>
            <w:tcMar>
              <w:top w:w="45" w:type="dxa"/>
              <w:left w:w="90" w:type="dxa"/>
              <w:bottom w:w="45" w:type="dxa"/>
              <w:right w:w="90" w:type="dxa"/>
            </w:tcMar>
          </w:tcPr>
          <w:p>
            <w:pPr>
              <w:keepNext/>
              <w:spacing w:after="0" w:line="252" w:lineRule="auto"/>
            </w:pPr>
            <w:r>
              <w:rPr>
                <w:sz w:val="19"/>
              </w:rPr>
              <w:t>1</w:t>
            </w:r>
          </w:p>
        </w:tc>
        <w:tc>
          <w:tcPr>
            <w:tcW w:type="dxa" w:w="847"/>
            <w:tcMar>
              <w:top w:w="45" w:type="dxa"/>
              <w:left w:w="90" w:type="dxa"/>
              <w:bottom w:w="45" w:type="dxa"/>
              <w:right w:w="90" w:type="dxa"/>
            </w:tcMar>
          </w:tcPr>
          <w:p>
            <w:pPr>
              <w:keepNext/>
              <w:spacing w:after="0" w:line="252" w:lineRule="auto"/>
            </w:pPr>
            <w:r>
              <w:rPr>
                <w:sz w:val="19"/>
              </w:rPr>
              <w:t>0</w:t>
            </w:r>
          </w:p>
        </w:tc>
        <w:tc>
          <w:tcPr>
            <w:tcW w:type="dxa" w:w="847"/>
            <w:tcMar>
              <w:top w:w="45" w:type="dxa"/>
              <w:left w:w="90" w:type="dxa"/>
              <w:bottom w:w="45" w:type="dxa"/>
              <w:right w:w="90" w:type="dxa"/>
            </w:tcMar>
          </w:tcPr>
          <w:p>
            <w:pPr>
              <w:keepNext/>
              <w:spacing w:after="0" w:line="252" w:lineRule="auto"/>
            </w:pPr>
            <w:r>
              <w:rPr>
                <w:sz w:val="19"/>
              </w:rPr>
              <w:t>0</w:t>
            </w:r>
          </w:p>
        </w:tc>
        <w:tc>
          <w:tcPr>
            <w:tcW w:type="dxa" w:w="847"/>
            <w:tcMar>
              <w:top w:w="45" w:type="dxa"/>
              <w:left w:w="90" w:type="dxa"/>
              <w:bottom w:w="45" w:type="dxa"/>
              <w:right w:w="90" w:type="dxa"/>
            </w:tcMar>
          </w:tcPr>
          <w:p>
            <w:pPr>
              <w:keepNext/>
              <w:spacing w:after="0" w:line="252" w:lineRule="auto"/>
            </w:pPr>
            <w:r>
              <w:rPr>
                <w:sz w:val="19"/>
              </w:rPr>
              <w:t>0</w:t>
            </w:r>
          </w:p>
        </w:tc>
        <w:tc>
          <w:tcPr>
            <w:tcW w:type="dxa" w:w="953"/>
            <w:tcMar>
              <w:top w:w="45" w:type="dxa"/>
              <w:left w:w="90" w:type="dxa"/>
              <w:bottom w:w="45" w:type="dxa"/>
              <w:right w:w="90" w:type="dxa"/>
            </w:tcMar>
          </w:tcPr>
          <w:p>
            <w:pPr>
              <w:keepNext/>
              <w:spacing w:after="0" w:line="252" w:lineRule="auto"/>
            </w:pPr>
            <w:r>
              <w:rPr>
                <w:sz w:val="19"/>
              </w:rPr>
              <w:t>0</w:t>
            </w:r>
          </w:p>
        </w:tc>
        <w:tc>
          <w:tcPr>
            <w:tcW w:type="dxa" w:w="1060"/>
            <w:tcMar>
              <w:top w:w="45" w:type="dxa"/>
              <w:left w:w="90" w:type="dxa"/>
              <w:bottom w:w="45" w:type="dxa"/>
              <w:right w:w="90" w:type="dxa"/>
            </w:tcMar>
          </w:tcPr>
          <w:p>
            <w:pPr>
              <w:keepNext/>
              <w:spacing w:after="0" w:line="252" w:lineRule="auto"/>
            </w:pPr>
            <w:r>
              <w:rPr>
                <w:sz w:val="19"/>
              </w:rPr>
              <w:t>0</w:t>
            </w:r>
          </w:p>
        </w:tc>
        <w:tc>
          <w:tcPr>
            <w:tcW w:type="dxa" w:w="1060"/>
            <w:tcMar>
              <w:top w:w="45" w:type="dxa"/>
              <w:left w:w="90" w:type="dxa"/>
              <w:bottom w:w="45" w:type="dxa"/>
              <w:right w:w="90" w:type="dxa"/>
            </w:tcMar>
          </w:tcPr>
          <w:p>
            <w:pPr>
              <w:keepNext/>
              <w:spacing w:after="0" w:line="252" w:lineRule="auto"/>
            </w:pPr>
            <w:r>
              <w:rPr>
                <w:sz w:val="19"/>
              </w:rPr>
              <w:t>1</w:t>
            </w:r>
          </w:p>
        </w:tc>
        <w:tc>
          <w:tcPr>
            <w:tcW w:type="dxa" w:w="1060"/>
            <w:tcMar>
              <w:top w:w="45" w:type="dxa"/>
              <w:left w:w="90" w:type="dxa"/>
              <w:bottom w:w="45" w:type="dxa"/>
              <w:right w:w="90" w:type="dxa"/>
            </w:tcMar>
          </w:tcPr>
          <w:p>
            <w:pPr>
              <w:keepNext/>
              <w:spacing w:after="0" w:line="252" w:lineRule="auto"/>
            </w:pPr>
            <w:r>
              <w:rPr>
                <w:sz w:val="19"/>
              </w:rPr>
              <w:t>0</w:t>
            </w:r>
          </w:p>
        </w:tc>
      </w:tr>
      <w:tr>
        <w:trPr>
          <w:cantSplit/>
        </w:trPr>
        <w:tc>
          <w:tcPr>
            <w:tcW w:type="dxa" w:w="1380"/>
            <w:shd w:val="clear" w:color="auto" w:fill="F7F9FC"/>
            <w:tcMar>
              <w:top w:w="45" w:type="dxa"/>
              <w:left w:w="90" w:type="dxa"/>
              <w:bottom w:w="45" w:type="dxa"/>
              <w:right w:w="90" w:type="dxa"/>
            </w:tcMar>
          </w:tcPr>
          <w:p>
            <w:pPr>
              <w:keepNext/>
              <w:spacing w:after="0" w:line="252" w:lineRule="auto"/>
            </w:pPr>
            <w:r>
              <w:rPr>
                <w:sz w:val="19"/>
              </w:rPr>
              <w:t>lw</w:t>
            </w:r>
          </w:p>
        </w:tc>
        <w:tc>
          <w:tcPr>
            <w:tcW w:type="dxa" w:w="847"/>
            <w:shd w:val="clear" w:color="auto" w:fill="F7F9FC"/>
            <w:tcMar>
              <w:top w:w="45" w:type="dxa"/>
              <w:left w:w="90" w:type="dxa"/>
              <w:bottom w:w="45" w:type="dxa"/>
              <w:right w:w="90" w:type="dxa"/>
            </w:tcMar>
          </w:tcPr>
          <w:p>
            <w:pPr>
              <w:keepNext/>
              <w:spacing w:after="0" w:line="252" w:lineRule="auto"/>
            </w:pPr>
            <w:r>
              <w:rPr>
                <w:sz w:val="19"/>
              </w:rPr>
              <w:t>0</w:t>
            </w:r>
          </w:p>
        </w:tc>
        <w:tc>
          <w:tcPr>
            <w:tcW w:type="dxa" w:w="847"/>
            <w:shd w:val="clear" w:color="auto" w:fill="F7F9FC"/>
            <w:tcMar>
              <w:top w:w="45" w:type="dxa"/>
              <w:left w:w="90" w:type="dxa"/>
              <w:bottom w:w="45" w:type="dxa"/>
              <w:right w:w="90" w:type="dxa"/>
            </w:tcMar>
          </w:tcPr>
          <w:p>
            <w:pPr>
              <w:keepNext/>
              <w:spacing w:after="0" w:line="252" w:lineRule="auto"/>
            </w:pPr>
            <w:r>
              <w:rPr>
                <w:sz w:val="19"/>
              </w:rPr>
              <w:t>0</w:t>
            </w:r>
          </w:p>
        </w:tc>
        <w:tc>
          <w:tcPr>
            <w:tcW w:type="dxa" w:w="847"/>
            <w:shd w:val="clear" w:color="auto" w:fill="F7F9FC"/>
            <w:tcMar>
              <w:top w:w="45" w:type="dxa"/>
              <w:left w:w="90" w:type="dxa"/>
              <w:bottom w:w="45" w:type="dxa"/>
              <w:right w:w="90" w:type="dxa"/>
            </w:tcMar>
          </w:tcPr>
          <w:p>
            <w:pPr>
              <w:keepNext/>
              <w:spacing w:after="0" w:line="252" w:lineRule="auto"/>
            </w:pPr>
            <w:r>
              <w:rPr>
                <w:sz w:val="19"/>
              </w:rPr>
              <w:t>0</w:t>
            </w:r>
          </w:p>
        </w:tc>
        <w:tc>
          <w:tcPr>
            <w:tcW w:type="dxa" w:w="847"/>
            <w:shd w:val="clear" w:color="auto" w:fill="F7F9FC"/>
            <w:tcMar>
              <w:top w:w="45" w:type="dxa"/>
              <w:left w:w="90" w:type="dxa"/>
              <w:bottom w:w="45" w:type="dxa"/>
              <w:right w:w="90" w:type="dxa"/>
            </w:tcMar>
          </w:tcPr>
          <w:p>
            <w:pPr>
              <w:keepNext/>
              <w:spacing w:after="0" w:line="252" w:lineRule="auto"/>
            </w:pPr>
            <w:r>
              <w:rPr>
                <w:sz w:val="19"/>
              </w:rPr>
              <w:t>1</w:t>
            </w:r>
          </w:p>
        </w:tc>
        <w:tc>
          <w:tcPr>
            <w:tcW w:type="dxa" w:w="847"/>
            <w:shd w:val="clear" w:color="auto" w:fill="F7F9FC"/>
            <w:tcMar>
              <w:top w:w="45" w:type="dxa"/>
              <w:left w:w="90" w:type="dxa"/>
              <w:bottom w:w="45" w:type="dxa"/>
              <w:right w:w="90" w:type="dxa"/>
            </w:tcMar>
          </w:tcPr>
          <w:p>
            <w:pPr>
              <w:keepNext/>
              <w:spacing w:after="0" w:line="252" w:lineRule="auto"/>
            </w:pPr>
            <w:r>
              <w:rPr>
                <w:sz w:val="19"/>
              </w:rPr>
              <w:t>0</w:t>
            </w:r>
          </w:p>
        </w:tc>
        <w:tc>
          <w:tcPr>
            <w:tcW w:type="dxa" w:w="953"/>
            <w:shd w:val="clear" w:color="auto" w:fill="F7F9FC"/>
            <w:tcMar>
              <w:top w:w="45" w:type="dxa"/>
              <w:left w:w="90" w:type="dxa"/>
              <w:bottom w:w="45" w:type="dxa"/>
              <w:right w:w="90" w:type="dxa"/>
            </w:tcMar>
          </w:tcPr>
          <w:p>
            <w:pPr>
              <w:keepNext/>
              <w:spacing w:after="0" w:line="252" w:lineRule="auto"/>
            </w:pPr>
            <w:r>
              <w:rPr>
                <w:sz w:val="19"/>
              </w:rPr>
              <w:t>1</w:t>
            </w:r>
          </w:p>
        </w:tc>
        <w:tc>
          <w:tcPr>
            <w:tcW w:type="dxa" w:w="1060"/>
            <w:shd w:val="clear" w:color="auto" w:fill="F7F9FC"/>
            <w:tcMar>
              <w:top w:w="45" w:type="dxa"/>
              <w:left w:w="90" w:type="dxa"/>
              <w:bottom w:w="45" w:type="dxa"/>
              <w:right w:w="90" w:type="dxa"/>
            </w:tcMar>
          </w:tcPr>
          <w:p>
            <w:pPr>
              <w:keepNext/>
              <w:spacing w:after="0" w:line="252" w:lineRule="auto"/>
            </w:pPr>
            <w:r>
              <w:rPr>
                <w:sz w:val="19"/>
              </w:rPr>
              <w:t>0</w:t>
            </w:r>
          </w:p>
        </w:tc>
        <w:tc>
          <w:tcPr>
            <w:tcW w:type="dxa" w:w="1060"/>
            <w:shd w:val="clear" w:color="auto" w:fill="F7F9FC"/>
            <w:tcMar>
              <w:top w:w="45" w:type="dxa"/>
              <w:left w:w="90" w:type="dxa"/>
              <w:bottom w:w="45" w:type="dxa"/>
              <w:right w:w="90" w:type="dxa"/>
            </w:tcMar>
          </w:tcPr>
          <w:p>
            <w:pPr>
              <w:keepNext/>
              <w:spacing w:after="0" w:line="252" w:lineRule="auto"/>
            </w:pPr>
            <w:r>
              <w:rPr>
                <w:sz w:val="19"/>
              </w:rPr>
              <w:t>1</w:t>
            </w:r>
          </w:p>
        </w:tc>
        <w:tc>
          <w:tcPr>
            <w:tcW w:type="dxa" w:w="1060"/>
            <w:shd w:val="clear" w:color="auto" w:fill="F7F9FC"/>
            <w:tcMar>
              <w:top w:w="45" w:type="dxa"/>
              <w:left w:w="90" w:type="dxa"/>
              <w:bottom w:w="45" w:type="dxa"/>
              <w:right w:w="90" w:type="dxa"/>
            </w:tcMar>
          </w:tcPr>
          <w:p>
            <w:pPr>
              <w:keepNext/>
              <w:spacing w:after="0" w:line="252" w:lineRule="auto"/>
            </w:pPr>
            <w:r>
              <w:rPr>
                <w:sz w:val="19"/>
              </w:rPr>
              <w:t>1</w:t>
            </w:r>
          </w:p>
        </w:tc>
      </w:tr>
      <w:tr>
        <w:trPr>
          <w:cantSplit/>
        </w:trPr>
        <w:tc>
          <w:tcPr>
            <w:tcW w:type="dxa" w:w="1380"/>
            <w:tcMar>
              <w:top w:w="45" w:type="dxa"/>
              <w:left w:w="90" w:type="dxa"/>
              <w:bottom w:w="45" w:type="dxa"/>
              <w:right w:w="90" w:type="dxa"/>
            </w:tcMar>
          </w:tcPr>
          <w:p>
            <w:pPr>
              <w:keepNext/>
              <w:spacing w:after="0" w:line="252" w:lineRule="auto"/>
            </w:pPr>
            <w:r>
              <w:rPr>
                <w:sz w:val="19"/>
              </w:rPr>
              <w:t>sw</w:t>
            </w:r>
          </w:p>
        </w:tc>
        <w:tc>
          <w:tcPr>
            <w:tcW w:type="dxa" w:w="847"/>
            <w:tcMar>
              <w:top w:w="45" w:type="dxa"/>
              <w:left w:w="90" w:type="dxa"/>
              <w:bottom w:w="45" w:type="dxa"/>
              <w:right w:w="90" w:type="dxa"/>
            </w:tcMar>
          </w:tcPr>
          <w:p>
            <w:pPr>
              <w:keepNext/>
              <w:spacing w:after="0" w:line="252" w:lineRule="auto"/>
            </w:pPr>
            <w:r>
              <w:rPr>
                <w:sz w:val="19"/>
              </w:rPr>
              <w:t>X</w:t>
            </w:r>
          </w:p>
        </w:tc>
        <w:tc>
          <w:tcPr>
            <w:tcW w:type="dxa" w:w="847"/>
            <w:tcMar>
              <w:top w:w="45" w:type="dxa"/>
              <w:left w:w="90" w:type="dxa"/>
              <w:bottom w:w="45" w:type="dxa"/>
              <w:right w:w="90" w:type="dxa"/>
            </w:tcMar>
          </w:tcPr>
          <w:p>
            <w:pPr>
              <w:keepNext/>
              <w:spacing w:after="0" w:line="252" w:lineRule="auto"/>
            </w:pPr>
            <w:r>
              <w:rPr>
                <w:sz w:val="19"/>
              </w:rPr>
              <w:t>0</w:t>
            </w:r>
          </w:p>
        </w:tc>
        <w:tc>
          <w:tcPr>
            <w:tcW w:type="dxa" w:w="847"/>
            <w:tcMar>
              <w:top w:w="45" w:type="dxa"/>
              <w:left w:w="90" w:type="dxa"/>
              <w:bottom w:w="45" w:type="dxa"/>
              <w:right w:w="90" w:type="dxa"/>
            </w:tcMar>
          </w:tcPr>
          <w:p>
            <w:pPr>
              <w:keepNext/>
              <w:spacing w:after="0" w:line="252" w:lineRule="auto"/>
            </w:pPr>
            <w:r>
              <w:rPr>
                <w:sz w:val="19"/>
              </w:rPr>
              <w:t>0</w:t>
            </w:r>
          </w:p>
        </w:tc>
        <w:tc>
          <w:tcPr>
            <w:tcW w:type="dxa" w:w="847"/>
            <w:tcMar>
              <w:top w:w="45" w:type="dxa"/>
              <w:left w:w="90" w:type="dxa"/>
              <w:bottom w:w="45" w:type="dxa"/>
              <w:right w:w="90" w:type="dxa"/>
            </w:tcMar>
          </w:tcPr>
          <w:p>
            <w:pPr>
              <w:keepNext/>
              <w:spacing w:after="0" w:line="252" w:lineRule="auto"/>
            </w:pPr>
            <w:r>
              <w:rPr>
                <w:sz w:val="19"/>
              </w:rPr>
              <w:t>1</w:t>
            </w:r>
          </w:p>
        </w:tc>
        <w:tc>
          <w:tcPr>
            <w:tcW w:type="dxa" w:w="847"/>
            <w:tcMar>
              <w:top w:w="45" w:type="dxa"/>
              <w:left w:w="90" w:type="dxa"/>
              <w:bottom w:w="45" w:type="dxa"/>
              <w:right w:w="90" w:type="dxa"/>
            </w:tcMar>
          </w:tcPr>
          <w:p>
            <w:pPr>
              <w:keepNext/>
              <w:spacing w:after="0" w:line="252" w:lineRule="auto"/>
            </w:pPr>
            <w:r>
              <w:rPr>
                <w:sz w:val="19"/>
              </w:rPr>
              <w:t>0</w:t>
            </w:r>
          </w:p>
        </w:tc>
        <w:tc>
          <w:tcPr>
            <w:tcW w:type="dxa" w:w="953"/>
            <w:tcMar>
              <w:top w:w="45" w:type="dxa"/>
              <w:left w:w="90" w:type="dxa"/>
              <w:bottom w:w="45" w:type="dxa"/>
              <w:right w:w="90" w:type="dxa"/>
            </w:tcMar>
          </w:tcPr>
          <w:p>
            <w:pPr>
              <w:keepNext/>
              <w:spacing w:after="0" w:line="252" w:lineRule="auto"/>
            </w:pPr>
            <w:r>
              <w:rPr>
                <w:sz w:val="19"/>
              </w:rPr>
              <w:t>0</w:t>
            </w:r>
          </w:p>
        </w:tc>
        <w:tc>
          <w:tcPr>
            <w:tcW w:type="dxa" w:w="1060"/>
            <w:tcMar>
              <w:top w:w="45" w:type="dxa"/>
              <w:left w:w="90" w:type="dxa"/>
              <w:bottom w:w="45" w:type="dxa"/>
              <w:right w:w="90" w:type="dxa"/>
            </w:tcMar>
          </w:tcPr>
          <w:p>
            <w:pPr>
              <w:keepNext/>
              <w:spacing w:after="0" w:line="252" w:lineRule="auto"/>
            </w:pPr>
            <w:r>
              <w:rPr>
                <w:sz w:val="19"/>
              </w:rPr>
              <w:t>1</w:t>
            </w:r>
          </w:p>
        </w:tc>
        <w:tc>
          <w:tcPr>
            <w:tcW w:type="dxa" w:w="1060"/>
            <w:tcMar>
              <w:top w:w="45" w:type="dxa"/>
              <w:left w:w="90" w:type="dxa"/>
              <w:bottom w:w="45" w:type="dxa"/>
              <w:right w:w="90" w:type="dxa"/>
            </w:tcMar>
          </w:tcPr>
          <w:p>
            <w:pPr>
              <w:keepNext/>
              <w:spacing w:after="0" w:line="252" w:lineRule="auto"/>
            </w:pPr>
            <w:r>
              <w:rPr>
                <w:sz w:val="19"/>
              </w:rPr>
              <w:t>0</w:t>
            </w:r>
          </w:p>
        </w:tc>
        <w:tc>
          <w:tcPr>
            <w:tcW w:type="dxa" w:w="1060"/>
            <w:tcMar>
              <w:top w:w="45" w:type="dxa"/>
              <w:left w:w="90" w:type="dxa"/>
              <w:bottom w:w="45" w:type="dxa"/>
              <w:right w:w="90" w:type="dxa"/>
            </w:tcMar>
          </w:tcPr>
          <w:p>
            <w:pPr>
              <w:keepNext/>
              <w:spacing w:after="0" w:line="252" w:lineRule="auto"/>
            </w:pPr>
            <w:r>
              <w:rPr>
                <w:sz w:val="19"/>
              </w:rPr>
              <w:t>X</w:t>
            </w:r>
          </w:p>
        </w:tc>
      </w:tr>
      <w:tr>
        <w:trPr>
          <w:cantSplit/>
        </w:trPr>
        <w:tc>
          <w:tcPr>
            <w:tcW w:type="dxa" w:w="1380"/>
            <w:shd w:val="clear" w:color="auto" w:fill="F7F9FC"/>
            <w:tcMar>
              <w:top w:w="45" w:type="dxa"/>
              <w:left w:w="90" w:type="dxa"/>
              <w:bottom w:w="45" w:type="dxa"/>
              <w:right w:w="90" w:type="dxa"/>
            </w:tcMar>
          </w:tcPr>
          <w:p>
            <w:pPr>
              <w:spacing w:after="0" w:line="252" w:lineRule="auto"/>
            </w:pPr>
            <w:r>
              <w:rPr>
                <w:sz w:val="19"/>
              </w:rPr>
              <w:t>beq</w:t>
            </w:r>
          </w:p>
        </w:tc>
        <w:tc>
          <w:tcPr>
            <w:tcW w:type="dxa" w:w="847"/>
            <w:shd w:val="clear" w:color="auto" w:fill="F7F9FC"/>
            <w:tcMar>
              <w:top w:w="45" w:type="dxa"/>
              <w:left w:w="90" w:type="dxa"/>
              <w:bottom w:w="45" w:type="dxa"/>
              <w:right w:w="90" w:type="dxa"/>
            </w:tcMar>
          </w:tcPr>
          <w:p>
            <w:pPr>
              <w:spacing w:after="0" w:line="252" w:lineRule="auto"/>
            </w:pPr>
            <w:r>
              <w:rPr>
                <w:sz w:val="19"/>
              </w:rPr>
              <w:t>X</w:t>
            </w:r>
          </w:p>
        </w:tc>
        <w:tc>
          <w:tcPr>
            <w:tcW w:type="dxa" w:w="847"/>
            <w:shd w:val="clear" w:color="auto" w:fill="F7F9FC"/>
            <w:tcMar>
              <w:top w:w="45" w:type="dxa"/>
              <w:left w:w="90" w:type="dxa"/>
              <w:bottom w:w="45" w:type="dxa"/>
              <w:right w:w="90" w:type="dxa"/>
            </w:tcMar>
          </w:tcPr>
          <w:p>
            <w:pPr>
              <w:spacing w:after="0" w:line="252" w:lineRule="auto"/>
            </w:pPr>
            <w:r>
              <w:rPr>
                <w:sz w:val="19"/>
              </w:rPr>
              <w:t>0</w:t>
            </w:r>
          </w:p>
        </w:tc>
        <w:tc>
          <w:tcPr>
            <w:tcW w:type="dxa" w:w="847"/>
            <w:shd w:val="clear" w:color="auto" w:fill="F7F9FC"/>
            <w:tcMar>
              <w:top w:w="45" w:type="dxa"/>
              <w:left w:w="90" w:type="dxa"/>
              <w:bottom w:w="45" w:type="dxa"/>
              <w:right w:w="90" w:type="dxa"/>
            </w:tcMar>
          </w:tcPr>
          <w:p>
            <w:pPr>
              <w:spacing w:after="0" w:line="252" w:lineRule="auto"/>
            </w:pPr>
            <w:r>
              <w:rPr>
                <w:sz w:val="19"/>
              </w:rPr>
              <w:t>1</w:t>
            </w:r>
          </w:p>
        </w:tc>
        <w:tc>
          <w:tcPr>
            <w:tcW w:type="dxa" w:w="847"/>
            <w:shd w:val="clear" w:color="auto" w:fill="F7F9FC"/>
            <w:tcMar>
              <w:top w:w="45" w:type="dxa"/>
              <w:left w:w="90" w:type="dxa"/>
              <w:bottom w:w="45" w:type="dxa"/>
              <w:right w:w="90" w:type="dxa"/>
            </w:tcMar>
          </w:tcPr>
          <w:p>
            <w:pPr>
              <w:spacing w:after="0" w:line="252" w:lineRule="auto"/>
            </w:pPr>
            <w:r>
              <w:rPr>
                <w:sz w:val="19"/>
              </w:rPr>
              <w:t>0</w:t>
            </w:r>
          </w:p>
        </w:tc>
        <w:tc>
          <w:tcPr>
            <w:tcW w:type="dxa" w:w="847"/>
            <w:shd w:val="clear" w:color="auto" w:fill="F7F9FC"/>
            <w:tcMar>
              <w:top w:w="45" w:type="dxa"/>
              <w:left w:w="90" w:type="dxa"/>
              <w:bottom w:w="45" w:type="dxa"/>
              <w:right w:w="90" w:type="dxa"/>
            </w:tcMar>
          </w:tcPr>
          <w:p>
            <w:pPr>
              <w:spacing w:after="0" w:line="252" w:lineRule="auto"/>
            </w:pPr>
            <w:r>
              <w:rPr>
                <w:sz w:val="19"/>
              </w:rPr>
              <w:t>1</w:t>
            </w:r>
          </w:p>
        </w:tc>
        <w:tc>
          <w:tcPr>
            <w:tcW w:type="dxa" w:w="953"/>
            <w:shd w:val="clear" w:color="auto" w:fill="F7F9FC"/>
            <w:tcMar>
              <w:top w:w="45" w:type="dxa"/>
              <w:left w:w="90" w:type="dxa"/>
              <w:bottom w:w="45" w:type="dxa"/>
              <w:right w:w="90" w:type="dxa"/>
            </w:tcMar>
          </w:tcPr>
          <w:p>
            <w:pPr>
              <w:spacing w:after="0" w:line="252" w:lineRule="auto"/>
            </w:pPr>
            <w:r>
              <w:rPr>
                <w:sz w:val="19"/>
              </w:rPr>
              <w:t>0</w:t>
            </w:r>
          </w:p>
        </w:tc>
        <w:tc>
          <w:tcPr>
            <w:tcW w:type="dxa" w:w="1060"/>
            <w:shd w:val="clear" w:color="auto" w:fill="F7F9FC"/>
            <w:tcMar>
              <w:top w:w="45" w:type="dxa"/>
              <w:left w:w="90" w:type="dxa"/>
              <w:bottom w:w="45" w:type="dxa"/>
              <w:right w:w="90" w:type="dxa"/>
            </w:tcMar>
          </w:tcPr>
          <w:p>
            <w:pPr>
              <w:spacing w:after="0" w:line="252" w:lineRule="auto"/>
            </w:pPr>
            <w:r>
              <w:rPr>
                <w:sz w:val="19"/>
              </w:rPr>
              <w:t>0</w:t>
            </w:r>
          </w:p>
        </w:tc>
        <w:tc>
          <w:tcPr>
            <w:tcW w:type="dxa" w:w="1060"/>
            <w:shd w:val="clear" w:color="auto" w:fill="F7F9FC"/>
            <w:tcMar>
              <w:top w:w="45" w:type="dxa"/>
              <w:left w:w="90" w:type="dxa"/>
              <w:bottom w:w="45" w:type="dxa"/>
              <w:right w:w="90" w:type="dxa"/>
            </w:tcMar>
          </w:tcPr>
          <w:p>
            <w:pPr>
              <w:spacing w:after="0" w:line="252" w:lineRule="auto"/>
            </w:pPr>
            <w:r>
              <w:rPr>
                <w:sz w:val="19"/>
              </w:rPr>
              <w:t>0</w:t>
            </w:r>
          </w:p>
        </w:tc>
        <w:tc>
          <w:tcPr>
            <w:tcW w:type="dxa" w:w="1060"/>
            <w:shd w:val="clear" w:color="auto" w:fill="F7F9FC"/>
            <w:tcMar>
              <w:top w:w="45" w:type="dxa"/>
              <w:left w:w="90" w:type="dxa"/>
              <w:bottom w:w="45" w:type="dxa"/>
              <w:right w:w="90" w:type="dxa"/>
            </w:tcMar>
          </w:tcPr>
          <w:p>
            <w:pPr>
              <w:spacing w:after="0" w:line="252" w:lineRule="auto"/>
            </w:pPr>
            <w:r>
              <w:rPr>
                <w:sz w:val="19"/>
              </w:rPr>
              <w:t>X</w:t>
            </w:r>
          </w:p>
        </w:tc>
      </w:tr>
    </w:tbl>
    <w:p>
      <w:pPr>
        <w:spacing w:after="0" w:before="0" w:line="120" w:lineRule="exact"/>
      </w:pPr>
      <w:r>
        <w:rPr>
          <w:sz w:val="4"/>
        </w:rPr>
      </w:r>
    </w:p>
    <w:p>
      <w:r>
        <w:t xml:space="preserve">ID/EX carries </w:t>
      </w:r>
      <w:r>
        <w:rPr>
          <w:b/>
        </w:rPr>
        <w:t>WB + M + EX</w:t>
      </w:r>
      <w:r>
        <w:t xml:space="preserve"> fields, EX/MEM carries </w:t>
      </w:r>
      <w:r>
        <w:rPr>
          <w:b/>
        </w:rPr>
        <w:t>WB + M</w:t>
      </w:r>
      <w:r>
        <w:t xml:space="preserve">, MEM/WB carries </w:t>
      </w:r>
      <w:r>
        <w:rPr>
          <w:b/>
        </w:rPr>
        <w:t>WB</w:t>
      </w:r>
      <w:r>
        <w:t xml:space="preserve"> only.</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RegWrite is </w:t>
            </w:r>
            <w:r>
              <w:rPr>
                <w:i/>
              </w:rPr>
              <w:t>generated</w:t>
            </w:r>
            <w:r>
              <w:t xml:space="preserve"> in ID but </w:t>
            </w:r>
            <w:r>
              <w:rPr>
                <w:b/>
              </w:rPr>
              <w:t>used in WB</w:t>
            </w:r>
            <w:r>
              <w:t xml:space="preserve"> — it must travel with the instruction (slide 50: "Confusing!!! RegWrite is actually at WB stage"). Using the current instruction's RegWrite in WB would be the same bug as the wrong register number.</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3780000" cy="2619403"/>
            <wp:docPr id="7" name="Picture 7"/>
            <wp:cNvGraphicFramePr>
              <a:graphicFrameLocks noChangeAspect="1"/>
            </wp:cNvGraphicFramePr>
            <a:graphic>
              <a:graphicData uri="http://schemas.openxmlformats.org/drawingml/2006/picture">
                <pic:pic>
                  <pic:nvPicPr>
                    <pic:cNvPr id="0" name="s51.png"/>
                    <pic:cNvPicPr/>
                  </pic:nvPicPr>
                  <pic:blipFill>
                    <a:blip r:embed="rId17"/>
                    <a:stretch>
                      <a:fillRect/>
                    </a:stretch>
                  </pic:blipFill>
                  <pic:spPr>
                    <a:xfrm>
                      <a:off x="0" y="0"/>
                      <a:ext cx="3780000" cy="2619403"/>
                    </a:xfrm>
                    <a:prstGeom prst="rect"/>
                  </pic:spPr>
                </pic:pic>
              </a:graphicData>
            </a:graphic>
          </wp:inline>
        </w:drawing>
      </w:r>
    </w:p>
    <w:p>
      <w:pPr>
        <w:spacing w:after="200"/>
        <w:jc w:val="center"/>
      </w:pPr>
      <w:r>
        <w:rPr>
          <w:i/>
          <w:color w:val="595959"/>
          <w:sz w:val="18"/>
        </w:rPr>
        <w:t>Figure 10.5 — Control signals grouped by the stage that uses them (slide 51)</w:t>
      </w:r>
    </w:p>
    <w:p>
      <w:pPr>
        <w:keepNext/>
        <w:spacing w:before="120" w:after="40"/>
        <w:jc w:val="center"/>
      </w:pPr>
      <w:r>
        <w:drawing>
          <wp:inline xmlns:a="http://schemas.openxmlformats.org/drawingml/2006/main" xmlns:pic="http://schemas.openxmlformats.org/drawingml/2006/picture">
            <wp:extent cx="5040000" cy="3594361"/>
            <wp:docPr id="8" name="Picture 8"/>
            <wp:cNvGraphicFramePr>
              <a:graphicFrameLocks noChangeAspect="1"/>
            </wp:cNvGraphicFramePr>
            <a:graphic>
              <a:graphicData uri="http://schemas.openxmlformats.org/drawingml/2006/picture">
                <pic:pic>
                  <pic:nvPicPr>
                    <pic:cNvPr id="0" name="s52.png"/>
                    <pic:cNvPicPr/>
                  </pic:nvPicPr>
                  <pic:blipFill>
                    <a:blip r:embed="rId18"/>
                    <a:stretch>
                      <a:fillRect/>
                    </a:stretch>
                  </pic:blipFill>
                  <pic:spPr>
                    <a:xfrm>
                      <a:off x="0" y="0"/>
                      <a:ext cx="5040000" cy="3594361"/>
                    </a:xfrm>
                    <a:prstGeom prst="rect"/>
                  </pic:spPr>
                </pic:pic>
              </a:graphicData>
            </a:graphic>
          </wp:inline>
        </w:drawing>
      </w:r>
    </w:p>
    <w:p>
      <w:pPr>
        <w:spacing w:after="200"/>
        <w:jc w:val="center"/>
      </w:pPr>
      <w:r>
        <w:rPr>
          <w:i/>
          <w:color w:val="595959"/>
          <w:sz w:val="18"/>
        </w:rPr>
        <w:t>Figure 10.6 — Pipelined datapath with control (slide 52)</w:t>
      </w:r>
    </w:p>
    <w:p>
      <w:pPr>
        <w:pStyle w:val="Heading2"/>
      </w:pPr>
      <w:r>
        <w:rPr>
          <w:color w:val="5B2C83"/>
        </w:rPr>
        <w:t>Practice — Lesson 10</w:t>
      </w:r>
    </w:p>
    <w:p>
      <w:pPr>
        <w:spacing w:after="120"/>
      </w:pPr>
      <w:r>
        <w:rPr>
          <w:i/>
          <w:color w:val="7F7F7F"/>
          <w:sz w:val="18"/>
        </w:rPr>
        <w:t>Part (a): Actual (older paper, TF p. 85). Parts (b)–(d): Constructed.</w:t>
      </w:r>
    </w:p>
    <w:p>
      <w:r>
        <w:rPr>
          <w:b/>
        </w:rPr>
        <w:t>(a)</w:t>
      </w:r>
      <w:r>
        <w:t xml:space="preserve"> What values are stored in the IF/ID and ID/EX pipeline registers?</w:t>
      </w:r>
    </w:p>
    <w:p>
      <w:r>
        <w:rPr>
          <w:b/>
        </w:rPr>
        <w:t>(b)</w:t>
      </w:r>
      <w:r>
        <w:t xml:space="preserve"> Why must the destination register number of a lw be carried in ID/EX, EX/MEM and MEM/WB?</w:t>
      </w:r>
    </w:p>
    <w:p>
      <w:r>
        <w:rPr>
          <w:b/>
        </w:rPr>
        <w:t>(c)</w:t>
      </w:r>
      <w:r>
        <w:t xml:space="preserve"> Which control signals are stored in EX/MEM, and why are the EX-stage signals not stored there?</w:t>
      </w:r>
    </w:p>
    <w:p>
      <w:r>
        <w:rPr>
          <w:b/>
        </w:rPr>
        <w:t>(d)</w:t>
      </w:r>
      <w:r>
        <w:t xml:space="preserve"> For lw $10,20($1); sub $11,$2,$3; add $12,$3,$4; lw $13,24($1); add $14,$5,$6, which instruction is in each stage during cycle 4?</w:t>
      </w:r>
    </w:p>
    <w:p>
      <w:pPr>
        <w:pStyle w:val="Heading3"/>
      </w:pPr>
      <w:r>
        <w:rPr>
          <w:color w:val="2E7D32"/>
        </w:rPr>
        <w:t>✔ Solution</w:t>
      </w:r>
    </w:p>
    <w:p>
      <w:r>
        <w:rPr>
          <w:b/>
        </w:rPr>
        <w:t>(a)</w:t>
      </w:r>
      <w:r>
        <w:t xml:space="preserve"> </w:t>
      </w:r>
      <w:r>
        <w:rPr>
          <w:b/>
        </w:rPr>
        <w:t>IF/ID:</w:t>
      </w:r>
      <w:r>
        <w:t xml:space="preserve"> the fetched instruction (32 bits) and PC + 4 (32 bits) — 64 bits. </w:t>
      </w:r>
      <w:r>
        <w:rPr>
          <w:b/>
        </w:rPr>
        <w:t>ID/EX:</w:t>
      </w:r>
      <w:r>
        <w:t xml:space="preserve"> PC + 4, Read data 1, Read data 2 and the sign-extended immediate (4 × 32 = 128 bits), plus the register numbers rt and rd (and rs with forwarding) and the WB/M/EX control bits.</w:t>
      </w:r>
    </w:p>
    <w:p>
      <w:r>
        <w:rPr>
          <w:b/>
        </w:rPr>
        <w:t>(b)</w:t>
      </w:r>
      <w:r>
        <w:t xml:space="preserve"> The register write happens in WB, four cycles after the instruction was decoded. By then IF/ID holds a different (later) instruction, so its rt/rd field would name the </w:t>
      </w:r>
      <w:r>
        <w:rPr>
          <w:b/>
        </w:rPr>
        <w:t>wrong register</w:t>
      </w:r>
      <w:r>
        <w:t>. Carrying the number with the instruction makes WB write the correct register.</w:t>
      </w:r>
    </w:p>
    <w:p>
      <w:r>
        <w:rPr>
          <w:b/>
        </w:rPr>
        <w:t>(c)</w:t>
      </w:r>
      <w:r>
        <w:t xml:space="preserve"> EX/MEM stores the </w:t>
      </w:r>
      <w:r>
        <w:rPr>
          <w:b/>
        </w:rPr>
        <w:t>M</w:t>
      </w:r>
      <w:r>
        <w:t xml:space="preserve"> signals (Branch, MemRead, MemWrite) and the </w:t>
      </w:r>
      <w:r>
        <w:rPr>
          <w:b/>
        </w:rPr>
        <w:t>WB</w:t>
      </w:r>
      <w:r>
        <w:t xml:space="preserve"> signals (RegWrite, MemtoReg). The EX signals (RegDst, ALUOp, ALUSrc) were already used in the EX stage, so they are dropped.</w:t>
      </w:r>
    </w:p>
    <w:p>
      <w:r>
        <w:rPr>
          <w:b/>
        </w:rPr>
        <w:t>(d)</w:t>
      </w:r>
      <w:r>
        <w:t xml:space="preserve"> Cycle 4: IF — lw $13,24($1); ID — add $12,$3,$4; EX — sub $11,$2,$3; MEM — lw $10,20($1); WB — empty.</w:t>
      </w:r>
    </w:p>
    <w:p>
      <w:pPr>
        <w:pStyle w:val="Heading1"/>
        <w:pageBreakBefore/>
        <w:pBdr>
          <w:bottom w:val="single" w:sz="12" w:space="3" w:color="1F3864"/>
        </w:pBdr>
      </w:pPr>
      <w:r>
        <w:t>Lesson 11 — Hazards and Stalls without Forwarding</w:t>
      </w:r>
    </w:p>
    <w:p>
      <w:pPr>
        <w:spacing w:after="120"/>
      </w:pPr>
      <w:r>
        <w:rPr>
          <w:i/>
          <w:color w:val="7F7F7F"/>
          <w:sz w:val="18"/>
        </w:rPr>
        <w:t>Slides: Chapter 4 Part 2, 10–15 and 25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2022-23 (CSE 305) Q1(a):</w:t>
            </w:r>
            <w:r>
              <w:t xml:space="preserve"> build the pipeline </w:t>
            </w:r>
            <w:r>
              <w:rPr>
                <w:b/>
              </w:rPr>
              <w:t>without forwarding</w:t>
            </w:r>
            <w:r>
              <w:t xml:space="preserve"> and count total cycles. Older papers (2016-17, 2014-15) ask "what type of hazard occurs in this code, and how can it be overcome?" and "explain a structural hazard with a time-space diagram".</w:t>
            </w:r>
          </w:p>
        </w:tc>
      </w:tr>
    </w:tbl>
    <w:p>
      <w:pPr>
        <w:spacing w:after="0" w:before="0" w:line="140" w:lineRule="exact"/>
      </w:pPr>
      <w:r>
        <w:rPr>
          <w:sz w:val="4"/>
        </w:rPr>
      </w:r>
    </w:p>
    <w:p>
      <w:pPr>
        <w:pStyle w:val="Heading2"/>
      </w:pPr>
      <w:r>
        <w:t>1. What Is a Hazard?</w:t>
      </w:r>
    </w:p>
    <w:p>
      <w:r>
        <w:t xml:space="preserve">A </w:t>
      </w:r>
      <w:r>
        <w:rPr>
          <w:b/>
        </w:rPr>
        <w:t>hazard</w:t>
      </w:r>
      <w:r>
        <w:t xml:space="preserve"> is a situation that prevents the next instruction from starting in the next cycle (slide 10).</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53"/>
        <w:gridCol w:w="3849"/>
        <w:gridCol w:w="3849"/>
      </w:tblGrid>
      <w:tr>
        <w:trPr>
          <w:cantSplit/>
          <w:tblHeader/>
        </w:trPr>
        <w:tc>
          <w:tcPr>
            <w:tcW w:type="dxa" w:w="2053"/>
            <w:shd w:val="clear" w:color="auto" w:fill="DCE6F2"/>
            <w:tcMar>
              <w:top w:w="45" w:type="dxa"/>
              <w:left w:w="90" w:type="dxa"/>
              <w:bottom w:w="45" w:type="dxa"/>
              <w:right w:w="90" w:type="dxa"/>
            </w:tcMar>
          </w:tcPr>
          <w:p>
            <w:pPr>
              <w:keepNext/>
              <w:spacing w:after="0" w:line="252" w:lineRule="auto"/>
            </w:pPr>
            <w:r>
              <w:rPr>
                <w:b/>
                <w:color w:val="1F3864"/>
                <w:sz w:val="19"/>
              </w:rPr>
              <w:t>Type</w:t>
            </w:r>
          </w:p>
        </w:tc>
        <w:tc>
          <w:tcPr>
            <w:tcW w:type="dxa" w:w="3849"/>
            <w:shd w:val="clear" w:color="auto" w:fill="DCE6F2"/>
            <w:tcMar>
              <w:top w:w="45" w:type="dxa"/>
              <w:left w:w="90" w:type="dxa"/>
              <w:bottom w:w="45" w:type="dxa"/>
              <w:right w:w="90" w:type="dxa"/>
            </w:tcMar>
          </w:tcPr>
          <w:p>
            <w:pPr>
              <w:keepNext/>
              <w:spacing w:after="0" w:line="252" w:lineRule="auto"/>
            </w:pPr>
            <w:r>
              <w:rPr>
                <w:b/>
                <w:color w:val="1F3864"/>
                <w:sz w:val="19"/>
              </w:rPr>
              <w:t>Cause</w:t>
            </w:r>
          </w:p>
        </w:tc>
        <w:tc>
          <w:tcPr>
            <w:tcW w:type="dxa" w:w="3849"/>
            <w:shd w:val="clear" w:color="auto" w:fill="DCE6F2"/>
            <w:tcMar>
              <w:top w:w="45" w:type="dxa"/>
              <w:left w:w="90" w:type="dxa"/>
              <w:bottom w:w="45" w:type="dxa"/>
              <w:right w:w="90" w:type="dxa"/>
            </w:tcMar>
          </w:tcPr>
          <w:p>
            <w:pPr>
              <w:keepNext/>
              <w:spacing w:after="0" w:line="252" w:lineRule="auto"/>
            </w:pPr>
            <w:r>
              <w:rPr>
                <w:b/>
                <w:color w:val="1F3864"/>
                <w:sz w:val="19"/>
              </w:rPr>
              <w:t>MIPS example / cure</w:t>
            </w:r>
          </w:p>
        </w:tc>
      </w:tr>
      <w:tr>
        <w:trPr>
          <w:cantSplit/>
        </w:trPr>
        <w:tc>
          <w:tcPr>
            <w:tcW w:type="dxa" w:w="2053"/>
            <w:tcMar>
              <w:top w:w="45" w:type="dxa"/>
              <w:left w:w="90" w:type="dxa"/>
              <w:bottom w:w="45" w:type="dxa"/>
              <w:right w:w="90" w:type="dxa"/>
            </w:tcMar>
          </w:tcPr>
          <w:p>
            <w:pPr>
              <w:keepNext/>
              <w:spacing w:after="0" w:line="252" w:lineRule="auto"/>
            </w:pPr>
            <w:r>
              <w:rPr>
                <w:b/>
                <w:sz w:val="19"/>
              </w:rPr>
              <w:t>Structural</w:t>
            </w:r>
          </w:p>
        </w:tc>
        <w:tc>
          <w:tcPr>
            <w:tcW w:type="dxa" w:w="3849"/>
            <w:tcMar>
              <w:top w:w="45" w:type="dxa"/>
              <w:left w:w="90" w:type="dxa"/>
              <w:bottom w:w="45" w:type="dxa"/>
              <w:right w:w="90" w:type="dxa"/>
            </w:tcMar>
          </w:tcPr>
          <w:p>
            <w:pPr>
              <w:keepNext/>
              <w:spacing w:after="0" w:line="252" w:lineRule="auto"/>
            </w:pPr>
            <w:r>
              <w:rPr>
                <w:sz w:val="19"/>
              </w:rPr>
              <w:t>A required resource is busy</w:t>
            </w:r>
          </w:p>
        </w:tc>
        <w:tc>
          <w:tcPr>
            <w:tcW w:type="dxa" w:w="3849"/>
            <w:tcMar>
              <w:top w:w="45" w:type="dxa"/>
              <w:left w:w="90" w:type="dxa"/>
              <w:bottom w:w="45" w:type="dxa"/>
              <w:right w:w="90" w:type="dxa"/>
            </w:tcMar>
          </w:tcPr>
          <w:p>
            <w:pPr>
              <w:keepNext/>
              <w:spacing w:after="0" w:line="252" w:lineRule="auto"/>
            </w:pPr>
            <w:r>
              <w:rPr>
                <w:sz w:val="19"/>
              </w:rPr>
              <w:t xml:space="preserve">One memory for both instructions and data → use </w:t>
            </w:r>
            <w:r>
              <w:rPr>
                <w:b/>
                <w:sz w:val="19"/>
              </w:rPr>
              <w:t>separate instruction/data memories (caches)</w:t>
            </w:r>
          </w:p>
        </w:tc>
      </w:tr>
      <w:tr>
        <w:trPr>
          <w:cantSplit/>
        </w:trPr>
        <w:tc>
          <w:tcPr>
            <w:tcW w:type="dxa" w:w="2053"/>
            <w:shd w:val="clear" w:color="auto" w:fill="F7F9FC"/>
            <w:tcMar>
              <w:top w:w="45" w:type="dxa"/>
              <w:left w:w="90" w:type="dxa"/>
              <w:bottom w:w="45" w:type="dxa"/>
              <w:right w:w="90" w:type="dxa"/>
            </w:tcMar>
          </w:tcPr>
          <w:p>
            <w:pPr>
              <w:keepNext/>
              <w:spacing w:after="0" w:line="252" w:lineRule="auto"/>
            </w:pPr>
            <w:r>
              <w:rPr>
                <w:b/>
                <w:sz w:val="19"/>
              </w:rPr>
              <w:t>Data</w:t>
            </w:r>
          </w:p>
        </w:tc>
        <w:tc>
          <w:tcPr>
            <w:tcW w:type="dxa" w:w="3849"/>
            <w:shd w:val="clear" w:color="auto" w:fill="F7F9FC"/>
            <w:tcMar>
              <w:top w:w="45" w:type="dxa"/>
              <w:left w:w="90" w:type="dxa"/>
              <w:bottom w:w="45" w:type="dxa"/>
              <w:right w:w="90" w:type="dxa"/>
            </w:tcMar>
          </w:tcPr>
          <w:p>
            <w:pPr>
              <w:keepNext/>
              <w:spacing w:after="0" w:line="252" w:lineRule="auto"/>
            </w:pPr>
            <w:r>
              <w:rPr>
                <w:sz w:val="19"/>
              </w:rPr>
              <w:t>An instruction needs a result a previous instruction has not written yet</w:t>
            </w:r>
          </w:p>
        </w:tc>
        <w:tc>
          <w:tcPr>
            <w:tcW w:type="dxa" w:w="3849"/>
            <w:shd w:val="clear" w:color="auto" w:fill="F7F9FC"/>
            <w:tcMar>
              <w:top w:w="45" w:type="dxa"/>
              <w:left w:w="90" w:type="dxa"/>
              <w:bottom w:w="45" w:type="dxa"/>
              <w:right w:w="90" w:type="dxa"/>
            </w:tcMar>
          </w:tcPr>
          <w:p>
            <w:pPr>
              <w:keepNext/>
              <w:spacing w:after="0" w:line="252" w:lineRule="auto"/>
            </w:pPr>
            <w:r>
              <w:rPr>
                <w:sz w:val="19"/>
              </w:rPr>
              <w:t xml:space="preserve">add $s0,… then sub …,$s0,… → </w:t>
            </w:r>
            <w:r>
              <w:rPr>
                <w:b/>
                <w:sz w:val="19"/>
              </w:rPr>
              <w:t>forwarding</w:t>
            </w:r>
            <w:r>
              <w:rPr>
                <w:sz w:val="19"/>
              </w:rPr>
              <w:t>, stalls, code scheduling</w:t>
            </w:r>
          </w:p>
        </w:tc>
      </w:tr>
      <w:tr>
        <w:trPr>
          <w:cantSplit/>
        </w:trPr>
        <w:tc>
          <w:tcPr>
            <w:tcW w:type="dxa" w:w="2053"/>
            <w:tcMar>
              <w:top w:w="45" w:type="dxa"/>
              <w:left w:w="90" w:type="dxa"/>
              <w:bottom w:w="45" w:type="dxa"/>
              <w:right w:w="90" w:type="dxa"/>
            </w:tcMar>
          </w:tcPr>
          <w:p>
            <w:pPr>
              <w:spacing w:after="0" w:line="252" w:lineRule="auto"/>
            </w:pPr>
            <w:r>
              <w:rPr>
                <w:b/>
                <w:sz w:val="19"/>
              </w:rPr>
              <w:t>Control</w:t>
            </w:r>
          </w:p>
        </w:tc>
        <w:tc>
          <w:tcPr>
            <w:tcW w:type="dxa" w:w="3849"/>
            <w:tcMar>
              <w:top w:w="45" w:type="dxa"/>
              <w:left w:w="90" w:type="dxa"/>
              <w:bottom w:w="45" w:type="dxa"/>
              <w:right w:w="90" w:type="dxa"/>
            </w:tcMar>
          </w:tcPr>
          <w:p>
            <w:pPr>
              <w:spacing w:after="0" w:line="252" w:lineRule="auto"/>
            </w:pPr>
            <w:r>
              <w:rPr>
                <w:sz w:val="19"/>
              </w:rPr>
              <w:t>The next fetch depends on a branch that is not decided yet</w:t>
            </w:r>
          </w:p>
        </w:tc>
        <w:tc>
          <w:tcPr>
            <w:tcW w:type="dxa" w:w="3849"/>
            <w:tcMar>
              <w:top w:w="45" w:type="dxa"/>
              <w:left w:w="90" w:type="dxa"/>
              <w:bottom w:w="45" w:type="dxa"/>
              <w:right w:w="90" w:type="dxa"/>
            </w:tcMar>
          </w:tcPr>
          <w:p>
            <w:pPr>
              <w:spacing w:after="0" w:line="252" w:lineRule="auto"/>
            </w:pPr>
            <w:r>
              <w:rPr>
                <w:sz w:val="19"/>
              </w:rPr>
              <w:t xml:space="preserve">beq → decide early, </w:t>
            </w:r>
            <w:r>
              <w:rPr>
                <w:b/>
                <w:sz w:val="19"/>
              </w:rPr>
              <w:t>predict</w:t>
            </w:r>
            <w:r>
              <w:rPr>
                <w:sz w:val="19"/>
              </w:rPr>
              <w:t>, flush (Lessons 15–16)</w:t>
            </w:r>
          </w:p>
        </w:tc>
      </w:tr>
    </w:tbl>
    <w:p>
      <w:pPr>
        <w:spacing w:after="0" w:before="0" w:line="120" w:lineRule="exact"/>
      </w:pPr>
      <w:r>
        <w:rPr>
          <w:sz w:val="4"/>
        </w:rPr>
      </w:r>
    </w:p>
    <w:p>
      <w:pPr>
        <w:pStyle w:val="Heading2"/>
      </w:pPr>
      <w:r>
        <w:t>2. Structural Hazard (slide 11)</w:t>
      </w:r>
    </w:p>
    <w:p>
      <w:r>
        <w:t xml:space="preserve">With a </w:t>
      </w:r>
      <w:r>
        <w:rPr>
          <w:b/>
        </w:rPr>
        <w:t>single memory</w:t>
      </w:r>
      <w:r>
        <w:t xml:space="preserve">, a load/store accesses data in MEM while a later instruction wants to fetch in IF — in the same cycle. Fetch must stall, creating a </w:t>
      </w:r>
      <w:r>
        <w:rPr>
          <w:b/>
        </w:rPr>
        <w:t>bubble</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w:t>
            </w:r>
          </w:p>
          <w:p>
            <w:pPr>
              <w:spacing w:after="0" w:before="0" w:line="240" w:lineRule="auto"/>
            </w:pPr>
            <w:r>
              <w:rPr>
                <w:rFonts w:ascii="Courier New" w:hAnsi="Courier New" w:cs="Courier New" w:eastAsia="Courier New"/>
                <w:color w:val="1A1A1A"/>
                <w:sz w:val="18"/>
              </w:rPr>
              <w:t>lw  $1,0($2)        IF  ID  EX  MEM WB</w:t>
            </w:r>
          </w:p>
          <w:p>
            <w:pPr>
              <w:spacing w:after="0" w:before="0" w:line="240" w:lineRule="auto"/>
            </w:pPr>
            <w:r>
              <w:rPr>
                <w:rFonts w:ascii="Courier New" w:hAnsi="Courier New" w:cs="Courier New" w:eastAsia="Courier New"/>
                <w:color w:val="1A1A1A"/>
                <w:sz w:val="18"/>
              </w:rPr>
              <w:t>Instr 2                 IF  ID  EX  MEM WB</w:t>
            </w:r>
          </w:p>
          <w:p>
            <w:pPr>
              <w:spacing w:after="0" w:before="0" w:line="240" w:lineRule="auto"/>
            </w:pPr>
            <w:r>
              <w:rPr>
                <w:rFonts w:ascii="Courier New" w:hAnsi="Courier New" w:cs="Courier New" w:eastAsia="Courier New"/>
                <w:color w:val="1A1A1A"/>
                <w:sz w:val="18"/>
              </w:rPr>
              <w:t>Instr 3                     IF  ID  EX  MEM WB</w:t>
            </w:r>
          </w:p>
          <w:p>
            <w:pPr>
              <w:spacing w:after="0" w:before="0" w:line="240" w:lineRule="auto"/>
            </w:pPr>
            <w:r>
              <w:rPr>
                <w:rFonts w:ascii="Courier New" w:hAnsi="Courier New" w:cs="Courier New" w:eastAsia="Courier New"/>
                <w:color w:val="1A1A1A"/>
                <w:sz w:val="18"/>
              </w:rPr>
              <w:t>Instr 4 (1 memory)              st  IF  ID  EX  MEM WB</w:t>
            </w:r>
          </w:p>
        </w:tc>
      </w:tr>
    </w:tbl>
    <w:p>
      <w:pPr>
        <w:spacing w:after="0" w:before="0" w:line="80" w:lineRule="exact"/>
      </w:pPr>
      <w:r>
        <w:rPr>
          <w:sz w:val="4"/>
        </w:rPr>
      </w:r>
    </w:p>
    <w:p>
      <w:r>
        <w:t xml:space="preserve">Here lw uses the memory in cycle 4, so Instr 4 cannot be fetched until cycle 5. </w:t>
      </w:r>
      <w:r>
        <w:rPr>
          <w:b/>
        </w:rPr>
        <w:t>Hence pipelined datapaths need separate instruction and data memories (or separate I- and D-caches).</w:t>
      </w:r>
    </w:p>
    <w:p>
      <w:pPr>
        <w:pStyle w:val="Heading2"/>
      </w:pPr>
      <w:r>
        <w:t>3. Worked Example: Data Hazard with No Forwarding (slides 12–15)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add $s0, $t0, $t1</w:t>
            </w:r>
          </w:p>
          <w:p>
            <w:pPr>
              <w:spacing w:after="0" w:before="0" w:line="240" w:lineRule="auto"/>
            </w:pPr>
            <w:r>
              <w:rPr>
                <w:rFonts w:ascii="Courier New" w:hAnsi="Courier New" w:cs="Courier New" w:eastAsia="Courier New"/>
                <w:color w:val="1A1A1A"/>
                <w:sz w:val="18"/>
              </w:rPr>
              <w:t>sub $t2, $s0, $t3</w:t>
            </w:r>
          </w:p>
        </w:tc>
      </w:tr>
    </w:tbl>
    <w:p>
      <w:pPr>
        <w:spacing w:after="0" w:before="0" w:line="80" w:lineRule="exact"/>
      </w:pPr>
      <w:r>
        <w:rPr>
          <w:sz w:val="4"/>
        </w:rPr>
      </w:r>
    </w:p>
    <w:p>
      <w:pPr>
        <w:pStyle w:val="ListBullet"/>
      </w:pPr>
      <w:r>
        <w:t xml:space="preserve">add </w:t>
      </w:r>
      <w:r>
        <w:rPr>
          <w:b/>
        </w:rPr>
        <w:t>writes</w:t>
      </w:r>
      <w:r>
        <w:t xml:space="preserve"> $s0 in </w:t>
      </w:r>
      <w:r>
        <w:rPr>
          <w:b/>
        </w:rPr>
        <w:t>WB (cycle 5)</w:t>
      </w:r>
      <w:r>
        <w:t>.</w:t>
      </w:r>
    </w:p>
    <w:p>
      <w:pPr>
        <w:pStyle w:val="ListBullet"/>
      </w:pPr>
      <w:r>
        <w:t xml:space="preserve">sub </w:t>
      </w:r>
      <w:r>
        <w:rPr>
          <w:b/>
        </w:rPr>
        <w:t>reads</w:t>
      </w:r>
      <w:r>
        <w:t xml:space="preserve"> $s0 in </w:t>
      </w:r>
      <w:r>
        <w:rPr>
          <w:b/>
        </w:rPr>
        <w:t>ID</w:t>
      </w:r>
      <w:r>
        <w:t>, normally cycle 3 — too early.</w:t>
      </w:r>
    </w:p>
    <w:p>
      <w:r>
        <w:rPr>
          <w:b/>
        </w:rPr>
        <w:t>Register-file convention:</w:t>
      </w:r>
      <w:r>
        <w:t xml:space="preserve"> a register is </w:t>
      </w:r>
      <w:r>
        <w:rPr>
          <w:b/>
        </w:rPr>
        <w:t>written in the first half</w:t>
      </w:r>
      <w:r>
        <w:t xml:space="preserve"> of a cycle and </w:t>
      </w:r>
      <w:r>
        <w:rPr>
          <w:b/>
        </w:rPr>
        <w:t>read in the second half</w:t>
      </w:r>
      <w:r>
        <w:t xml:space="preserve"> (slide 55). So sub may read $s0 in cycle 5 — the same cycle add writes it.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w:t>
            </w:r>
          </w:p>
          <w:p>
            <w:pPr>
              <w:spacing w:after="0" w:before="0" w:line="240" w:lineRule="auto"/>
            </w:pPr>
            <w:r>
              <w:rPr>
                <w:rFonts w:ascii="Courier New" w:hAnsi="Courier New" w:cs="Courier New" w:eastAsia="Courier New"/>
                <w:color w:val="1A1A1A"/>
                <w:sz w:val="18"/>
              </w:rPr>
              <w:t>add $s0,$t0,$t1  IF  ID  EX  MEM WB</w:t>
            </w:r>
          </w:p>
          <w:p>
            <w:pPr>
              <w:spacing w:after="0" w:before="0" w:line="240" w:lineRule="auto"/>
            </w:pPr>
            <w:r>
              <w:rPr>
                <w:rFonts w:ascii="Courier New" w:hAnsi="Courier New" w:cs="Courier New" w:eastAsia="Courier New"/>
                <w:color w:val="1A1A1A"/>
                <w:sz w:val="18"/>
              </w:rPr>
              <w:t>sub $t2,$s0,$t3      IF  ID  st  st  EX  MEM WB</w:t>
            </w:r>
          </w:p>
        </w:tc>
      </w:tr>
    </w:tbl>
    <w:p>
      <w:pPr>
        <w:spacing w:after="0" w:before="0" w:line="80" w:lineRule="exact"/>
      </w:pPr>
      <w:r>
        <w:rPr>
          <w:sz w:val="4"/>
        </w:rPr>
      </w:r>
    </w:p>
    <w:p>
      <w:r>
        <w:rPr>
          <w:b/>
        </w:rPr>
        <w:t>2 stall cycles.</w:t>
      </w:r>
      <w:r>
        <w:t xml:space="preserve"> Without forwarding, the consumer's ID must line up with the producer's WB.</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No-forwarding rule:</w:t>
            </w:r>
            <w:r>
              <w:t xml:space="preserve"> if the consumer is </w:t>
            </w:r>
            <w:r>
              <w:rPr>
                <w:b/>
              </w:rPr>
              <w:t>d</w:t>
            </w:r>
            <w:r>
              <w:t xml:space="preserve"> instructions after the producer, it needs </w:t>
            </w:r>
            <w:r>
              <w:rPr>
                <w:b/>
              </w:rPr>
              <w:t>max(0, 3 − d)</w:t>
            </w:r>
            <w:r>
              <w:t xml:space="preserve"> stall cycles. Next instruction (d = 1) → </w:t>
            </w:r>
            <w:r>
              <w:rPr>
                <w:b/>
              </w:rPr>
              <w:t>2 stalls</w:t>
            </w:r>
            <w:r>
              <w:t xml:space="preserve">; two later (d = 2) → </w:t>
            </w:r>
            <w:r>
              <w:rPr>
                <w:b/>
              </w:rPr>
              <w:t>1 stall</w:t>
            </w:r>
            <w:r>
              <w:t xml:space="preserve">; three or more later → </w:t>
            </w:r>
            <w:r>
              <w:rPr>
                <w:b/>
              </w:rPr>
              <w:t>0</w:t>
            </w:r>
            <w:r>
              <w:t xml:space="preserve"> (the register file handles it).</w:t>
            </w:r>
          </w:p>
        </w:tc>
      </w:tr>
    </w:tbl>
    <w:p>
      <w:pPr>
        <w:spacing w:after="0" w:before="0" w:line="140" w:lineRule="exact"/>
      </w:pPr>
      <w:r>
        <w:rPr>
          <w:sz w:val="4"/>
        </w:rPr>
      </w:r>
    </w:p>
    <w:p>
      <w:r>
        <w:t>The same rule applies to loads when there is no forwarding, because the loaded value is also only written in WB.</w:t>
      </w:r>
    </w:p>
    <w:p>
      <w:pPr>
        <w:pStyle w:val="Heading2"/>
      </w:pPr>
      <w:r>
        <w:t>4. Control Hazard (slide 25)</w:t>
      </w:r>
    </w:p>
    <w:p>
      <w:r>
        <w:t xml:space="preserve">The pipeline must fetch the next instruction in the cycle after fetching a branch, but the branch outcome is not known yet. MIPS reduces the damage by </w:t>
      </w:r>
      <w:r>
        <w:rPr>
          <w:b/>
        </w:rPr>
        <w:t>comparing registers and computing the target early (in ID)</w:t>
      </w:r>
      <w:r>
        <w:t xml:space="preserve"> and by </w:t>
      </w:r>
      <w:r>
        <w:rPr>
          <w:b/>
        </w:rPr>
        <w:t>prediction</w:t>
      </w:r>
      <w:r>
        <w:t xml:space="preserve"> — see Lessons 15–16.</w:t>
      </w:r>
    </w:p>
    <w:p>
      <w:pPr>
        <w:pStyle w:val="Heading2"/>
      </w:pPr>
      <w:r>
        <w:t>Exam Approach</w:t>
      </w:r>
    </w:p>
    <w:p>
      <w:pPr>
        <w:tabs>
          <w:tab w:pos="482" w:val="left"/>
        </w:tabs>
        <w:spacing w:after="50"/>
        <w:ind w:left="482" w:hanging="340"/>
      </w:pPr>
      <w:r>
        <w:rPr>
          <w:b/>
          <w:color w:val="1F4E79"/>
        </w:rPr>
        <w:t>1.</w:t>
        <w:tab/>
      </w:r>
      <w:r>
        <w:t xml:space="preserve">List each </w:t>
      </w:r>
      <w:r>
        <w:rPr>
          <w:b/>
        </w:rPr>
        <w:t>RAW dependence</w:t>
      </w:r>
      <w:r>
        <w:t>: which later instruction reads a register written by an earlier one.</w:t>
      </w:r>
    </w:p>
    <w:p>
      <w:pPr>
        <w:tabs>
          <w:tab w:pos="482" w:val="left"/>
        </w:tabs>
        <w:spacing w:after="50"/>
        <w:ind w:left="482" w:hanging="340"/>
      </w:pPr>
      <w:r>
        <w:rPr>
          <w:b/>
          <w:color w:val="1F4E79"/>
        </w:rPr>
        <w:t>2.</w:t>
        <w:tab/>
      </w:r>
      <w:r>
        <w:t xml:space="preserve">Without forwarding: place each consumer's </w:t>
      </w:r>
      <w:r>
        <w:rPr>
          <w:b/>
        </w:rPr>
        <w:t>ID in the producer's WB cycle</w:t>
      </w:r>
      <w:r>
        <w:t xml:space="preserve"> (or later).</w:t>
      </w:r>
    </w:p>
    <w:p>
      <w:pPr>
        <w:tabs>
          <w:tab w:pos="482" w:val="left"/>
        </w:tabs>
        <w:spacing w:after="50"/>
        <w:ind w:left="482" w:hanging="340"/>
      </w:pPr>
      <w:r>
        <w:rPr>
          <w:b/>
          <w:color w:val="1F4E79"/>
        </w:rPr>
        <w:t>3.</w:t>
        <w:tab/>
      </w:r>
      <w:r>
        <w:t xml:space="preserve">A stalled instruction also holds back </w:t>
      </w:r>
      <w:r>
        <w:rPr>
          <w:b/>
        </w:rPr>
        <w:t>all instructions behind it</w:t>
      </w:r>
      <w:r>
        <w:t xml:space="preserve"> (they wait in IF/ID).</w:t>
      </w:r>
    </w:p>
    <w:p>
      <w:pPr>
        <w:tabs>
          <w:tab w:pos="482" w:val="left"/>
        </w:tabs>
        <w:spacing w:after="50"/>
        <w:ind w:left="482" w:hanging="340"/>
      </w:pPr>
      <w:r>
        <w:rPr>
          <w:b/>
          <w:color w:val="1F4E79"/>
        </w:rPr>
        <w:t>4.</w:t>
        <w:tab/>
      </w:r>
      <w:r>
        <w:t>Total cycles = cycle in which the last instruction finishes WB = 5 + (n − 1) + total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An instruction can depend on </w:t>
            </w:r>
            <w:r>
              <w:rPr>
                <w:b/>
              </w:rPr>
              <w:t>more than one</w:t>
            </w:r>
            <w:r>
              <w:t xml:space="preserve"> earlier instruction; use the </w:t>
            </w:r>
            <w:r>
              <w:rPr>
                <w:b/>
              </w:rPr>
              <w:t>latest</w:t>
            </w:r>
            <w:r>
              <w:t xml:space="preserve"> write of that register.</w:t>
            </w:r>
          </w:p>
          <w:p>
            <w:pPr>
              <w:pStyle w:val="ListBullet"/>
              <w:spacing w:after="30"/>
            </w:pPr>
            <w:r>
              <w:t xml:space="preserve">The register-file split (write first half, read second half) means </w:t>
            </w:r>
            <w:r>
              <w:rPr>
                <w:b/>
              </w:rPr>
              <w:t>3 apart needs no stall</w:t>
            </w:r>
            <w:r>
              <w:t>; don't add an extra cycle.</w:t>
            </w:r>
          </w:p>
          <w:p>
            <w:pPr>
              <w:pStyle w:val="ListBullet"/>
              <w:spacing w:after="0"/>
            </w:pPr>
            <w:r>
              <w:t xml:space="preserve">A WAR or WAW pair (e.g. a later instruction writes a register an earlier one read) is </w:t>
            </w:r>
            <w:r>
              <w:rPr>
                <w:b/>
              </w:rPr>
              <w:t>not</w:t>
            </w:r>
            <w:r>
              <w:t xml:space="preserve"> a hazard in this in-order 5-stage pipeline.</w:t>
            </w:r>
          </w:p>
        </w:tc>
      </w:tr>
    </w:tbl>
    <w:p>
      <w:pPr>
        <w:spacing w:after="0" w:before="0" w:line="140" w:lineRule="exact"/>
      </w:pPr>
      <w:r>
        <w:rPr>
          <w:sz w:val="4"/>
        </w:rPr>
      </w:r>
    </w:p>
    <w:p>
      <w:pPr>
        <w:pStyle w:val="Heading2"/>
      </w:pPr>
      <w:r>
        <w:rPr>
          <w:color w:val="5B2C83"/>
        </w:rPr>
        <w:t>Practice — Lesson 11</w:t>
      </w:r>
    </w:p>
    <w:p>
      <w:pPr>
        <w:spacing w:after="120"/>
      </w:pPr>
      <w:r>
        <w:rPr>
          <w:i/>
          <w:color w:val="7F7F7F"/>
          <w:sz w:val="18"/>
        </w:rPr>
        <w:t>Part (a): Actual — 2022-23 (CSE 305) Q1(a). Part (b): Actual — 2016-17 Q4(a) / 2014-15 Q3(a).</w:t>
      </w:r>
    </w:p>
    <w:p>
      <w:r>
        <w:rPr>
          <w:b/>
        </w:rPr>
        <w:t>(a)</w:t>
      </w:r>
      <w:r>
        <w:t xml:space="preserve"> Assume pipelined execution of: ins 1: sub $2,$1,$3; ins 2: and $2,$2,$5; ins 3: or $6,$2,$7. </w:t>
      </w:r>
      <w:r>
        <w:rPr>
          <w:b/>
        </w:rPr>
        <w:t>No data forwarding</w:t>
      </w:r>
      <w:r>
        <w:t xml:space="preserve"> is available. Construct the execution pipeline with the stalls required for correct output and evaluate the total clock cycles.</w:t>
      </w:r>
    </w:p>
    <w:p>
      <w:r>
        <w:rPr>
          <w:b/>
        </w:rPr>
        <w:t>(b)</w:t>
      </w:r>
      <w:r>
        <w:t xml:space="preserve"> What type of pipeline hazard occurs in the following code? How can it be overcome?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$t1, 0($t0)</w:t>
            </w:r>
          </w:p>
          <w:p>
            <w:pPr>
              <w:spacing w:after="0" w:before="0" w:line="240" w:lineRule="auto"/>
            </w:pPr>
            <w:r>
              <w:rPr>
                <w:rFonts w:ascii="Courier New" w:hAnsi="Courier New" w:cs="Courier New" w:eastAsia="Courier New"/>
                <w:color w:val="1A1A1A"/>
                <w:sz w:val="18"/>
              </w:rPr>
              <w:t>lw  $t2, 4($t0)</w:t>
            </w:r>
          </w:p>
          <w:p>
            <w:pPr>
              <w:spacing w:after="0" w:before="0" w:line="240" w:lineRule="auto"/>
            </w:pPr>
            <w:r>
              <w:rPr>
                <w:rFonts w:ascii="Courier New" w:hAnsi="Courier New" w:cs="Courier New" w:eastAsia="Courier New"/>
                <w:color w:val="1A1A1A"/>
                <w:sz w:val="18"/>
              </w:rPr>
              <w:t>add $t3, $t1, $t2</w:t>
            </w:r>
          </w:p>
          <w:p>
            <w:pPr>
              <w:spacing w:after="0" w:before="0" w:line="240" w:lineRule="auto"/>
            </w:pPr>
            <w:r>
              <w:rPr>
                <w:rFonts w:ascii="Courier New" w:hAnsi="Courier New" w:cs="Courier New" w:eastAsia="Courier New"/>
                <w:color w:val="1A1A1A"/>
                <w:sz w:val="18"/>
              </w:rPr>
              <w:t>sw  $t3, 12($t0)</w:t>
            </w:r>
          </w:p>
          <w:p>
            <w:pPr>
              <w:spacing w:after="0" w:before="0" w:line="240" w:lineRule="auto"/>
            </w:pPr>
            <w:r>
              <w:rPr>
                <w:rFonts w:ascii="Courier New" w:hAnsi="Courier New" w:cs="Courier New" w:eastAsia="Courier New"/>
                <w:color w:val="1A1A1A"/>
                <w:sz w:val="18"/>
              </w:rPr>
              <w:t>lw  $t4, 8($t0)</w:t>
            </w:r>
          </w:p>
          <w:p>
            <w:pPr>
              <w:spacing w:after="0" w:before="0" w:line="240" w:lineRule="auto"/>
            </w:pPr>
            <w:r>
              <w:rPr>
                <w:rFonts w:ascii="Courier New" w:hAnsi="Courier New" w:cs="Courier New" w:eastAsia="Courier New"/>
                <w:color w:val="1A1A1A"/>
                <w:sz w:val="18"/>
              </w:rPr>
              <w:t>add $t5, $t1, $t4</w:t>
            </w:r>
          </w:p>
          <w:p>
            <w:pPr>
              <w:spacing w:after="0" w:before="0" w:line="240" w:lineRule="auto"/>
            </w:pPr>
            <w:r>
              <w:rPr>
                <w:rFonts w:ascii="Courier New" w:hAnsi="Courier New" w:cs="Courier New" w:eastAsia="Courier New"/>
                <w:color w:val="1A1A1A"/>
                <w:sz w:val="18"/>
              </w:rPr>
              <w:t>sw  $t5, 16($t0)</w:t>
            </w:r>
          </w:p>
        </w:tc>
      </w:tr>
    </w:tbl>
    <w:p>
      <w:pPr>
        <w:spacing w:after="0" w:before="0" w:line="80" w:lineRule="exact"/>
      </w:pPr>
      <w:r>
        <w:rPr>
          <w:sz w:val="4"/>
        </w:rPr>
      </w:r>
    </w:p>
    <w:p>
      <w:pPr>
        <w:pStyle w:val="Heading3"/>
      </w:pPr>
      <w:r>
        <w:rPr>
          <w:color w:val="2E7D32"/>
        </w:rPr>
        <w:t>✔ Solution</w:t>
      </w:r>
    </w:p>
    <w:p>
      <w:r>
        <w:rPr>
          <w:b/>
        </w:rPr>
        <w:t>(a)</w:t>
      </w:r>
      <w:r>
        <w:t xml:space="preserve"> Dependences: ins 1 → ins 2 ($2) and ins 2 → ins 3 ($2 — the </w:t>
      </w:r>
      <w:r>
        <w:rPr>
          <w:b/>
        </w:rPr>
        <w:t>latest</w:t>
      </w:r>
      <w:r>
        <w:t xml:space="preserve"> writer of $2 is ins 2, not ins 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w:t>
            </w:r>
          </w:p>
          <w:p>
            <w:pPr>
              <w:spacing w:after="0" w:before="0" w:line="240" w:lineRule="auto"/>
            </w:pPr>
            <w:r>
              <w:rPr>
                <w:rFonts w:ascii="Courier New" w:hAnsi="Courier New" w:cs="Courier New" w:eastAsia="Courier New"/>
                <w:color w:val="1A1A1A"/>
                <w:sz w:val="18"/>
              </w:rPr>
              <w:t>sub $2,$1,$3  IF  ID  EX  MEM WB</w:t>
            </w:r>
          </w:p>
          <w:p>
            <w:pPr>
              <w:spacing w:after="0" w:before="0" w:line="240" w:lineRule="auto"/>
            </w:pPr>
            <w:r>
              <w:rPr>
                <w:rFonts w:ascii="Courier New" w:hAnsi="Courier New" w:cs="Courier New" w:eastAsia="Courier New"/>
                <w:color w:val="1A1A1A"/>
                <w:sz w:val="18"/>
              </w:rPr>
              <w:t>and $2,$2,$5      IF  ID  st  st  EX  MEM WB</w:t>
            </w:r>
          </w:p>
          <w:p>
            <w:pPr>
              <w:spacing w:after="0" w:before="0" w:line="240" w:lineRule="auto"/>
            </w:pPr>
            <w:r>
              <w:rPr>
                <w:rFonts w:ascii="Courier New" w:hAnsi="Courier New" w:cs="Courier New" w:eastAsia="Courier New"/>
                <w:color w:val="1A1A1A"/>
                <w:sz w:val="18"/>
              </w:rPr>
              <w:t>or  $6,$2,$7          IF  st  st  ID  st  st  EX  MEM WB</w:t>
            </w:r>
          </w:p>
        </w:tc>
      </w:tr>
    </w:tbl>
    <w:p>
      <w:pPr>
        <w:spacing w:after="0" w:before="0" w:line="80" w:lineRule="exact"/>
      </w:pPr>
      <w:r>
        <w:rPr>
          <w:sz w:val="4"/>
        </w:rPr>
      </w:r>
    </w:p>
    <w:p>
      <w:pPr>
        <w:pStyle w:val="ListBullet"/>
      </w:pPr>
      <w:r>
        <w:t xml:space="preserve">and must read $2 in sub's WB cycle (5) → </w:t>
      </w:r>
      <w:r>
        <w:rPr>
          <w:b/>
        </w:rPr>
        <w:t>2 stalls</w:t>
      </w:r>
      <w:r>
        <w:t>.</w:t>
      </w:r>
    </w:p>
    <w:p>
      <w:pPr>
        <w:pStyle w:val="ListBullet"/>
      </w:pPr>
      <w:r>
        <w:t xml:space="preserve">or must read $2 in and's WB cycle (8) → </w:t>
      </w:r>
      <w:r>
        <w:rPr>
          <w:b/>
        </w:rPr>
        <w:t>2 more stalls</w:t>
      </w:r>
      <w:r>
        <w:t xml:space="preserve"> (its two IF holds are only waiting behind and).</w:t>
      </w:r>
    </w:p>
    <w:p>
      <w:pPr>
        <w:pStyle w:val="ListBullet"/>
      </w:pPr>
      <w:r>
        <w:rPr>
          <w:b/>
        </w:rPr>
        <w:t>Total stalls = 4; total cycles = 5 + 2 + 4 = 11.</w:t>
      </w:r>
    </w:p>
    <w:p>
      <w:r>
        <w:rPr>
          <w:b/>
        </w:rPr>
        <w:t>(b)</w:t>
      </w:r>
      <w:r>
        <w:t xml:space="preserve"> </w:t>
      </w:r>
      <w:r>
        <w:rPr>
          <w:b/>
        </w:rPr>
        <w:t>Data hazards (RAW).</w:t>
      </w:r>
      <w:r>
        <w:t xml:space="preserve"> add $t3 needs $t2 loaded by the instruction just before it, and add $t5 needs $t4 loaded just before it — these are </w:t>
      </w:r>
      <w:r>
        <w:rPr>
          <w:b/>
        </w:rPr>
        <w:t>load-use hazards</w:t>
      </w:r>
      <w:r>
        <w:t>; sw $t3 needs $t3 from the add just before it. (With one shared memory there would also be structural hazards.)</w:t>
      </w:r>
    </w:p>
    <w:p>
      <w:r>
        <w:rPr>
          <w:b/>
        </w:rPr>
        <w:t>Overcome by:</w:t>
      </w:r>
      <w:r>
        <w:t xml:space="preserve"> forwarding (solves the add → sw case with no stall), </w:t>
      </w:r>
      <w:r>
        <w:rPr>
          <w:b/>
        </w:rPr>
        <w:t>one stall cycle per load-use hazard</w:t>
      </w:r>
      <w:r>
        <w:t xml:space="preserve"> plus forwarding (13 cycles), or </w:t>
      </w:r>
      <w:r>
        <w:rPr>
          <w:b/>
        </w:rPr>
        <w:t>code scheduling</w:t>
      </w:r>
      <w:r>
        <w:t xml:space="preserve"> — move lw $t4 up above the first add so no load is followed by its use (11 cycles, no stalls; see Lesson 14).</w:t>
      </w:r>
    </w:p>
    <w:p>
      <w:pPr>
        <w:pStyle w:val="Heading1"/>
        <w:pageBreakBefore/>
        <w:pBdr>
          <w:bottom w:val="single" w:sz="12" w:space="3" w:color="1F3864"/>
        </w:pBdr>
      </w:pPr>
      <w:r>
        <w:t>Lesson 12 — Forwarding and the Double Data Hazard</w:t>
      </w:r>
    </w:p>
    <w:p>
      <w:pPr>
        <w:spacing w:after="120"/>
      </w:pPr>
      <w:r>
        <w:rPr>
          <w:i/>
          <w:color w:val="7F7F7F"/>
          <w:sz w:val="18"/>
        </w:rPr>
        <w:t>Slides: Chapter 4 Part 2, 16 and 53–65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The most repeated pipelining question. </w:t>
            </w:r>
            <w:r>
              <w:rPr>
                <w:b/>
              </w:rPr>
              <w:t>Design a complete forwarding unit with equations, considering double data hazard:</w:t>
            </w:r>
            <w:r>
              <w:t xml:space="preserve"> 2023-24 Q1(a), 2021-22 Q2(a), 2017-18 Q2(b), 2015-16 Q3(a), 2012-13 Q4(a). </w:t>
            </w:r>
            <w:r>
              <w:rPr>
                <w:b/>
              </w:rPr>
              <w:t>Write forwarding conditions:</w:t>
            </w:r>
            <w:r>
              <w:t xml:space="preserve"> 2019-20 Q8(c), 2022-23 (CSE 305) Q1(c), 2020-21 Q4.</w:t>
            </w:r>
          </w:p>
        </w:tc>
      </w:tr>
    </w:tbl>
    <w:p>
      <w:pPr>
        <w:spacing w:after="0" w:before="0" w:line="140" w:lineRule="exact"/>
      </w:pPr>
      <w:r>
        <w:rPr>
          <w:sz w:val="4"/>
        </w:rPr>
      </w:r>
    </w:p>
    <w:p>
      <w:pPr>
        <w:pStyle w:val="Heading2"/>
      </w:pPr>
      <w:r>
        <w:t>1. Worked Example: Use the Result When It Is Computed (slide 16)</w:t>
      </w:r>
    </w:p>
    <w:p>
      <w:r>
        <w:t xml:space="preserve">For add $s0,$t0,$t1 followed by sub $t2,$s0,$t3: the sum is </w:t>
      </w:r>
      <w:r>
        <w:rPr>
          <w:b/>
        </w:rPr>
        <w:t>ready at the end of add's EX (cycle 3)</w:t>
      </w:r>
      <w:r>
        <w:t xml:space="preserve"> and needed at the </w:t>
      </w:r>
      <w:r>
        <w:rPr>
          <w:b/>
        </w:rPr>
        <w:t>start of sub's EX (cycle 4)</w:t>
      </w:r>
      <w:r>
        <w:t xml:space="preserve">. Send it straight from the pipeline register to the ALU input — </w:t>
      </w:r>
      <w:r>
        <w:rPr>
          <w:b/>
        </w:rPr>
        <w:t>no stall</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w:t>
            </w:r>
          </w:p>
          <w:p>
            <w:pPr>
              <w:spacing w:after="0" w:before="0" w:line="240" w:lineRule="auto"/>
            </w:pPr>
            <w:r>
              <w:rPr>
                <w:rFonts w:ascii="Courier New" w:hAnsi="Courier New" w:cs="Courier New" w:eastAsia="Courier New"/>
                <w:color w:val="1A1A1A"/>
                <w:sz w:val="18"/>
              </w:rPr>
              <w:t>add $s0,$t0,$t1  IF  ID  EX  MEM WB</w:t>
            </w:r>
          </w:p>
          <w:p>
            <w:pPr>
              <w:spacing w:after="0" w:before="0" w:line="240" w:lineRule="auto"/>
            </w:pPr>
            <w:r>
              <w:rPr>
                <w:rFonts w:ascii="Courier New" w:hAnsi="Courier New" w:cs="Courier New" w:eastAsia="Courier New"/>
                <w:color w:val="1A1A1A"/>
                <w:sz w:val="18"/>
              </w:rPr>
              <w:t>sub $t2,$s0,$t3      IF  ID  EX  MEM WB</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4320000" cy="2453532"/>
            <wp:docPr id="9" name="Picture 9"/>
            <wp:cNvGraphicFramePr>
              <a:graphicFrameLocks noChangeAspect="1"/>
            </wp:cNvGraphicFramePr>
            <a:graphic>
              <a:graphicData uri="http://schemas.openxmlformats.org/drawingml/2006/picture">
                <pic:pic>
                  <pic:nvPicPr>
                    <pic:cNvPr id="0" name="s16.png"/>
                    <pic:cNvPicPr/>
                  </pic:nvPicPr>
                  <pic:blipFill>
                    <a:blip r:embed="rId19"/>
                    <a:stretch>
                      <a:fillRect/>
                    </a:stretch>
                  </pic:blipFill>
                  <pic:spPr>
                    <a:xfrm>
                      <a:off x="0" y="0"/>
                      <a:ext cx="4320000" cy="2453532"/>
                    </a:xfrm>
                    <a:prstGeom prst="rect"/>
                  </pic:spPr>
                </pic:pic>
              </a:graphicData>
            </a:graphic>
          </wp:inline>
        </w:drawing>
      </w:r>
    </w:p>
    <w:p>
      <w:pPr>
        <w:spacing w:after="200"/>
        <w:jc w:val="center"/>
      </w:pPr>
      <w:r>
        <w:rPr>
          <w:i/>
          <w:color w:val="595959"/>
          <w:sz w:val="18"/>
        </w:rPr>
        <w:t>Figure 12.1 — Forwarding (bypassing): $s0 is ready after EX and needed in the next EX (slide 16)</w:t>
      </w:r>
    </w:p>
    <w:p>
      <w:pPr>
        <w:pStyle w:val="Heading2"/>
      </w:pPr>
      <w:r>
        <w:t>2. A Longer Example (slides 53–55)</w:t>
      </w:r>
    </w:p>
    <w:p>
      <w:r>
        <w:t>Suppose $1 = 30 and $3 = 50, so sub writes $2 = −20.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w:t>
            </w:r>
          </w:p>
          <w:p>
            <w:pPr>
              <w:spacing w:after="0" w:before="0" w:line="240" w:lineRule="auto"/>
            </w:pPr>
            <w:r>
              <w:rPr>
                <w:rFonts w:ascii="Courier New" w:hAnsi="Courier New" w:cs="Courier New" w:eastAsia="Courier New"/>
                <w:color w:val="1A1A1A"/>
                <w:sz w:val="18"/>
              </w:rPr>
              <w:t>sub $2,$1,$3     IF  ID  EX  MEM WB</w:t>
            </w:r>
          </w:p>
          <w:p>
            <w:pPr>
              <w:spacing w:after="0" w:before="0" w:line="240" w:lineRule="auto"/>
            </w:pPr>
            <w:r>
              <w:rPr>
                <w:rFonts w:ascii="Courier New" w:hAnsi="Courier New" w:cs="Courier New" w:eastAsia="Courier New"/>
                <w:color w:val="1A1A1A"/>
                <w:sz w:val="18"/>
              </w:rPr>
              <w:t>and $12,$2,$5        IF  ID  EX  MEM WB</w:t>
            </w:r>
          </w:p>
          <w:p>
            <w:pPr>
              <w:spacing w:after="0" w:before="0" w:line="240" w:lineRule="auto"/>
            </w:pPr>
            <w:r>
              <w:rPr>
                <w:rFonts w:ascii="Courier New" w:hAnsi="Courier New" w:cs="Courier New" w:eastAsia="Courier New"/>
                <w:color w:val="1A1A1A"/>
                <w:sz w:val="18"/>
              </w:rPr>
              <w:t>or  $13,$6,$2            IF  ID  EX  MEM WB</w:t>
            </w:r>
          </w:p>
          <w:p>
            <w:pPr>
              <w:spacing w:after="0" w:before="0" w:line="240" w:lineRule="auto"/>
            </w:pPr>
            <w:r>
              <w:rPr>
                <w:rFonts w:ascii="Courier New" w:hAnsi="Courier New" w:cs="Courier New" w:eastAsia="Courier New"/>
                <w:color w:val="1A1A1A"/>
                <w:sz w:val="18"/>
              </w:rPr>
              <w:t>add $14,$2,$2                IF  ID  EX  MEM WB</w:t>
            </w:r>
          </w:p>
          <w:p>
            <w:pPr>
              <w:spacing w:after="0" w:before="0" w:line="240" w:lineRule="auto"/>
            </w:pPr>
            <w:r>
              <w:rPr>
                <w:rFonts w:ascii="Courier New" w:hAnsi="Courier New" w:cs="Courier New" w:eastAsia="Courier New"/>
                <w:color w:val="1A1A1A"/>
                <w:sz w:val="18"/>
              </w:rPr>
              <w:t>sw  $15,100($2)                  IF  ID  EX  MEM WB</w:t>
            </w:r>
          </w:p>
        </w:tc>
      </w:tr>
    </w:tbl>
    <w:p>
      <w:pPr>
        <w:spacing w:after="0" w:before="0" w:line="80" w:lineRule="exact"/>
      </w:pPr>
      <w:r>
        <w:rPr>
          <w:sz w:val="4"/>
        </w:rPr>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925"/>
        <w:gridCol w:w="1950"/>
        <w:gridCol w:w="4876"/>
      </w:tblGrid>
      <w:tr>
        <w:trPr>
          <w:cantSplit/>
          <w:tblHeader/>
        </w:trPr>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Needs $2 in</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Gets it from</w:t>
            </w:r>
          </w:p>
        </w:tc>
      </w:tr>
      <w:tr>
        <w:trPr>
          <w:cantSplit/>
        </w:trPr>
        <w:tc>
          <w:tcPr>
            <w:tcW w:type="dxa" w:w="2925"/>
            <w:tcMar>
              <w:top w:w="45" w:type="dxa"/>
              <w:left w:w="90" w:type="dxa"/>
              <w:bottom w:w="45" w:type="dxa"/>
              <w:right w:w="90" w:type="dxa"/>
            </w:tcMar>
          </w:tcPr>
          <w:p>
            <w:pPr>
              <w:keepNext/>
              <w:spacing w:after="0" w:line="252" w:lineRule="auto"/>
            </w:pPr>
            <w:r>
              <w:rPr>
                <w:sz w:val="19"/>
              </w:rPr>
              <w:t>and $12,$2,$5</w:t>
            </w:r>
          </w:p>
        </w:tc>
        <w:tc>
          <w:tcPr>
            <w:tcW w:type="dxa" w:w="1950"/>
            <w:tcMar>
              <w:top w:w="45" w:type="dxa"/>
              <w:left w:w="90" w:type="dxa"/>
              <w:bottom w:w="45" w:type="dxa"/>
              <w:right w:w="90" w:type="dxa"/>
            </w:tcMar>
          </w:tcPr>
          <w:p>
            <w:pPr>
              <w:keepNext/>
              <w:spacing w:after="0" w:line="252" w:lineRule="auto"/>
            </w:pPr>
            <w:r>
              <w:rPr>
                <w:sz w:val="19"/>
              </w:rPr>
              <w:t>EX, cycle 4</w:t>
            </w:r>
          </w:p>
        </w:tc>
        <w:tc>
          <w:tcPr>
            <w:tcW w:type="dxa" w:w="4876"/>
            <w:tcMar>
              <w:top w:w="45" w:type="dxa"/>
              <w:left w:w="90" w:type="dxa"/>
              <w:bottom w:w="45" w:type="dxa"/>
              <w:right w:w="90" w:type="dxa"/>
            </w:tcMar>
          </w:tcPr>
          <w:p>
            <w:pPr>
              <w:keepNext/>
              <w:spacing w:after="0" w:line="252" w:lineRule="auto"/>
            </w:pPr>
            <w:r>
              <w:rPr>
                <w:b/>
                <w:sz w:val="19"/>
              </w:rPr>
              <w:t>EX/MEM</w:t>
            </w:r>
            <w:r>
              <w:rPr>
                <w:sz w:val="19"/>
              </w:rPr>
              <w:t xml:space="preserve"> (sub is in MEM) — forward</w:t>
            </w:r>
          </w:p>
        </w:tc>
      </w:tr>
      <w:tr>
        <w:trPr>
          <w:cantSplit/>
        </w:trPr>
        <w:tc>
          <w:tcPr>
            <w:tcW w:type="dxa" w:w="2925"/>
            <w:shd w:val="clear" w:color="auto" w:fill="F7F9FC"/>
            <w:tcMar>
              <w:top w:w="45" w:type="dxa"/>
              <w:left w:w="90" w:type="dxa"/>
              <w:bottom w:w="45" w:type="dxa"/>
              <w:right w:w="90" w:type="dxa"/>
            </w:tcMar>
          </w:tcPr>
          <w:p>
            <w:pPr>
              <w:keepNext/>
              <w:spacing w:after="0" w:line="252" w:lineRule="auto"/>
            </w:pPr>
            <w:r>
              <w:rPr>
                <w:sz w:val="19"/>
              </w:rPr>
              <w:t>or $13,$6,$2</w:t>
            </w:r>
          </w:p>
        </w:tc>
        <w:tc>
          <w:tcPr>
            <w:tcW w:type="dxa" w:w="1950"/>
            <w:shd w:val="clear" w:color="auto" w:fill="F7F9FC"/>
            <w:tcMar>
              <w:top w:w="45" w:type="dxa"/>
              <w:left w:w="90" w:type="dxa"/>
              <w:bottom w:w="45" w:type="dxa"/>
              <w:right w:w="90" w:type="dxa"/>
            </w:tcMar>
          </w:tcPr>
          <w:p>
            <w:pPr>
              <w:keepNext/>
              <w:spacing w:after="0" w:line="252" w:lineRule="auto"/>
            </w:pPr>
            <w:r>
              <w:rPr>
                <w:sz w:val="19"/>
              </w:rPr>
              <w:t>EX, cycle 5</w:t>
            </w:r>
          </w:p>
        </w:tc>
        <w:tc>
          <w:tcPr>
            <w:tcW w:type="dxa" w:w="4876"/>
            <w:shd w:val="clear" w:color="auto" w:fill="F7F9FC"/>
            <w:tcMar>
              <w:top w:w="45" w:type="dxa"/>
              <w:left w:w="90" w:type="dxa"/>
              <w:bottom w:w="45" w:type="dxa"/>
              <w:right w:w="90" w:type="dxa"/>
            </w:tcMar>
          </w:tcPr>
          <w:p>
            <w:pPr>
              <w:keepNext/>
              <w:spacing w:after="0" w:line="252" w:lineRule="auto"/>
            </w:pPr>
            <w:r>
              <w:rPr>
                <w:b/>
                <w:sz w:val="19"/>
              </w:rPr>
              <w:t>MEM/WB</w:t>
            </w:r>
            <w:r>
              <w:rPr>
                <w:sz w:val="19"/>
              </w:rPr>
              <w:t xml:space="preserve"> (sub is in WB) — forward</w:t>
            </w:r>
          </w:p>
        </w:tc>
      </w:tr>
      <w:tr>
        <w:trPr>
          <w:cantSplit/>
        </w:trPr>
        <w:tc>
          <w:tcPr>
            <w:tcW w:type="dxa" w:w="2925"/>
            <w:tcMar>
              <w:top w:w="45" w:type="dxa"/>
              <w:left w:w="90" w:type="dxa"/>
              <w:bottom w:w="45" w:type="dxa"/>
              <w:right w:w="90" w:type="dxa"/>
            </w:tcMar>
          </w:tcPr>
          <w:p>
            <w:pPr>
              <w:keepNext/>
              <w:spacing w:after="0" w:line="252" w:lineRule="auto"/>
            </w:pPr>
            <w:r>
              <w:rPr>
                <w:sz w:val="19"/>
              </w:rPr>
              <w:t>add $14,$2,$2</w:t>
            </w:r>
          </w:p>
        </w:tc>
        <w:tc>
          <w:tcPr>
            <w:tcW w:type="dxa" w:w="1950"/>
            <w:tcMar>
              <w:top w:w="45" w:type="dxa"/>
              <w:left w:w="90" w:type="dxa"/>
              <w:bottom w:w="45" w:type="dxa"/>
              <w:right w:w="90" w:type="dxa"/>
            </w:tcMar>
          </w:tcPr>
          <w:p>
            <w:pPr>
              <w:keepNext/>
              <w:spacing w:after="0" w:line="252" w:lineRule="auto"/>
            </w:pPr>
            <w:r>
              <w:rPr>
                <w:sz w:val="19"/>
              </w:rPr>
              <w:t>ID, cycle 5</w:t>
            </w:r>
          </w:p>
        </w:tc>
        <w:tc>
          <w:tcPr>
            <w:tcW w:type="dxa" w:w="4876"/>
            <w:tcMar>
              <w:top w:w="45" w:type="dxa"/>
              <w:left w:w="90" w:type="dxa"/>
              <w:bottom w:w="45" w:type="dxa"/>
              <w:right w:w="90" w:type="dxa"/>
            </w:tcMar>
          </w:tcPr>
          <w:p>
            <w:pPr>
              <w:keepNext/>
              <w:spacing w:after="0" w:line="252" w:lineRule="auto"/>
            </w:pPr>
            <w:r>
              <w:rPr>
                <w:sz w:val="19"/>
              </w:rPr>
              <w:t>register file (written first half of cycle 5)</w:t>
            </w:r>
          </w:p>
        </w:tc>
      </w:tr>
      <w:tr>
        <w:trPr>
          <w:cantSplit/>
        </w:trPr>
        <w:tc>
          <w:tcPr>
            <w:tcW w:type="dxa" w:w="2925"/>
            <w:shd w:val="clear" w:color="auto" w:fill="F7F9FC"/>
            <w:tcMar>
              <w:top w:w="45" w:type="dxa"/>
              <w:left w:w="90" w:type="dxa"/>
              <w:bottom w:w="45" w:type="dxa"/>
              <w:right w:w="90" w:type="dxa"/>
            </w:tcMar>
          </w:tcPr>
          <w:p>
            <w:pPr>
              <w:spacing w:after="0" w:line="252" w:lineRule="auto"/>
            </w:pPr>
            <w:r>
              <w:rPr>
                <w:sz w:val="19"/>
              </w:rPr>
              <w:t>sw $15,100($2)</w:t>
            </w:r>
          </w:p>
        </w:tc>
        <w:tc>
          <w:tcPr>
            <w:tcW w:type="dxa" w:w="1950"/>
            <w:shd w:val="clear" w:color="auto" w:fill="F7F9FC"/>
            <w:tcMar>
              <w:top w:w="45" w:type="dxa"/>
              <w:left w:w="90" w:type="dxa"/>
              <w:bottom w:w="45" w:type="dxa"/>
              <w:right w:w="90" w:type="dxa"/>
            </w:tcMar>
          </w:tcPr>
          <w:p>
            <w:pPr>
              <w:spacing w:after="0" w:line="252" w:lineRule="auto"/>
            </w:pPr>
            <w:r>
              <w:rPr>
                <w:sz w:val="19"/>
              </w:rPr>
              <w:t>ID, cycle 6</w:t>
            </w:r>
          </w:p>
        </w:tc>
        <w:tc>
          <w:tcPr>
            <w:tcW w:type="dxa" w:w="4876"/>
            <w:shd w:val="clear" w:color="auto" w:fill="F7F9FC"/>
            <w:tcMar>
              <w:top w:w="45" w:type="dxa"/>
              <w:left w:w="90" w:type="dxa"/>
              <w:bottom w:w="45" w:type="dxa"/>
              <w:right w:w="90" w:type="dxa"/>
            </w:tcMar>
          </w:tcPr>
          <w:p>
            <w:pPr>
              <w:spacing w:after="0" w:line="252" w:lineRule="auto"/>
            </w:pPr>
            <w:r>
              <w:rPr>
                <w:sz w:val="19"/>
              </w:rPr>
              <w:t>register file</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4680000" cy="2888889"/>
            <wp:docPr id="10" name="Picture 10"/>
            <wp:cNvGraphicFramePr>
              <a:graphicFrameLocks noChangeAspect="1"/>
            </wp:cNvGraphicFramePr>
            <a:graphic>
              <a:graphicData uri="http://schemas.openxmlformats.org/drawingml/2006/picture">
                <pic:pic>
                  <pic:nvPicPr>
                    <pic:cNvPr id="0" name="s55.png"/>
                    <pic:cNvPicPr/>
                  </pic:nvPicPr>
                  <pic:blipFill>
                    <a:blip r:embed="rId20"/>
                    <a:stretch>
                      <a:fillRect/>
                    </a:stretch>
                  </pic:blipFill>
                  <pic:spPr>
                    <a:xfrm>
                      <a:off x="0" y="0"/>
                      <a:ext cx="4680000" cy="2888889"/>
                    </a:xfrm>
                    <a:prstGeom prst="rect"/>
                  </pic:spPr>
                </pic:pic>
              </a:graphicData>
            </a:graphic>
          </wp:inline>
        </w:drawing>
      </w:r>
    </w:p>
    <w:p>
      <w:pPr>
        <w:spacing w:after="200"/>
        <w:jc w:val="center"/>
      </w:pPr>
      <w:r>
        <w:rPr>
          <w:i/>
          <w:color w:val="595959"/>
          <w:sz w:val="18"/>
        </w:rPr>
        <w:t>Figure 12.2 — Dependencies resolved by forwarding (slide 55)</w:t>
      </w:r>
    </w:p>
    <w:p>
      <w:pPr>
        <w:pStyle w:val="Heading2"/>
      </w:pPr>
      <w:r>
        <w:t>3. Detecting the Need to Forward (slides 56–57)</w:t>
      </w:r>
    </w:p>
    <w:p>
      <w:pPr>
        <w:keepNext/>
      </w:pPr>
      <w:r>
        <w:t xml:space="preserve">Pass register numbers along the pipeline. The ALU operands of the instruction in EX are </w:t>
      </w:r>
      <w:r>
        <w:rPr>
          <w:b/>
        </w:rPr>
        <w:t>ID/EX.RegisterRs</w:t>
      </w:r>
      <w:r>
        <w:t xml:space="preserve"> and </w:t>
      </w:r>
      <w:r>
        <w:rPr>
          <w:b/>
        </w:rPr>
        <w:t>ID/EX.RegisterRt</w:t>
      </w:r>
      <w:r>
        <w:t>. A data hazard exists when:</w:t>
      </w:r>
    </w:p>
    <w:tbl>
      <w:tblPr>
        <w:tblW w:type="dxa" w:w="724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05"/>
        <w:gridCol w:w="3622"/>
        <w:gridCol w:w="2716"/>
      </w:tblGrid>
      <w:tr>
        <w:trPr>
          <w:cantSplit/>
          <w:tblHeader/>
        </w:trPr>
        <w:tc>
          <w:tcPr>
            <w:tcW w:type="dxa" w:w="905"/>
            <w:shd w:val="clear" w:color="auto" w:fill="DCE6F2"/>
            <w:tcMar>
              <w:top w:w="45" w:type="dxa"/>
              <w:left w:w="90" w:type="dxa"/>
              <w:bottom w:w="45" w:type="dxa"/>
              <w:right w:w="90" w:type="dxa"/>
            </w:tcMar>
          </w:tcPr>
          <w:p>
            <w:pPr>
              <w:keepNext/>
              <w:spacing w:after="0" w:line="252" w:lineRule="auto"/>
            </w:pPr>
            <w:r>
              <w:rPr>
                <w:b/>
                <w:color w:val="1F3864"/>
                <w:sz w:val="19"/>
              </w:rPr>
              <w:t>Case</w:t>
            </w:r>
          </w:p>
        </w:tc>
        <w:tc>
          <w:tcPr>
            <w:tcW w:type="dxa" w:w="3622"/>
            <w:shd w:val="clear" w:color="auto" w:fill="DCE6F2"/>
            <w:tcMar>
              <w:top w:w="45" w:type="dxa"/>
              <w:left w:w="90" w:type="dxa"/>
              <w:bottom w:w="45" w:type="dxa"/>
              <w:right w:w="90" w:type="dxa"/>
            </w:tcMar>
          </w:tcPr>
          <w:p>
            <w:pPr>
              <w:keepNext/>
              <w:spacing w:after="0" w:line="252" w:lineRule="auto"/>
            </w:pPr>
            <w:r>
              <w:rPr>
                <w:b/>
                <w:color w:val="1F3864"/>
                <w:sz w:val="19"/>
              </w:rPr>
              <w:t>Condition</w:t>
            </w:r>
          </w:p>
        </w:tc>
        <w:tc>
          <w:tcPr>
            <w:tcW w:type="dxa" w:w="2716"/>
            <w:shd w:val="clear" w:color="auto" w:fill="DCE6F2"/>
            <w:tcMar>
              <w:top w:w="45" w:type="dxa"/>
              <w:left w:w="90" w:type="dxa"/>
              <w:bottom w:w="45" w:type="dxa"/>
              <w:right w:w="90" w:type="dxa"/>
            </w:tcMar>
          </w:tcPr>
          <w:p>
            <w:pPr>
              <w:keepNext/>
              <w:spacing w:after="0" w:line="252" w:lineRule="auto"/>
            </w:pPr>
            <w:r>
              <w:rPr>
                <w:b/>
                <w:color w:val="1F3864"/>
                <w:sz w:val="19"/>
              </w:rPr>
              <w:t>Forward from</w:t>
            </w:r>
          </w:p>
        </w:tc>
      </w:tr>
      <w:tr>
        <w:trPr>
          <w:cantSplit/>
        </w:trPr>
        <w:tc>
          <w:tcPr>
            <w:tcW w:type="dxa" w:w="905"/>
            <w:tcMar>
              <w:top w:w="45" w:type="dxa"/>
              <w:left w:w="90" w:type="dxa"/>
              <w:bottom w:w="45" w:type="dxa"/>
              <w:right w:w="90" w:type="dxa"/>
            </w:tcMar>
          </w:tcPr>
          <w:p>
            <w:pPr>
              <w:keepNext/>
              <w:spacing w:after="0" w:line="252" w:lineRule="auto"/>
            </w:pPr>
            <w:r>
              <w:rPr>
                <w:sz w:val="19"/>
              </w:rPr>
              <w:t>1a</w:t>
            </w:r>
          </w:p>
        </w:tc>
        <w:tc>
          <w:tcPr>
            <w:tcW w:type="dxa" w:w="3622"/>
            <w:tcMar>
              <w:top w:w="45" w:type="dxa"/>
              <w:left w:w="90" w:type="dxa"/>
              <w:bottom w:w="45" w:type="dxa"/>
              <w:right w:w="90" w:type="dxa"/>
            </w:tcMar>
          </w:tcPr>
          <w:p>
            <w:pPr>
              <w:keepNext/>
              <w:spacing w:after="0" w:line="252" w:lineRule="auto"/>
            </w:pPr>
            <w:r>
              <w:rPr>
                <w:sz w:val="19"/>
              </w:rPr>
              <w:t>EX/MEM.RegisterRd = ID/EX.RegisterRs</w:t>
            </w:r>
          </w:p>
        </w:tc>
        <w:tc>
          <w:tcPr>
            <w:tcW w:type="dxa" w:w="2716"/>
            <w:tcMar>
              <w:top w:w="45" w:type="dxa"/>
              <w:left w:w="90" w:type="dxa"/>
              <w:bottom w:w="45" w:type="dxa"/>
              <w:right w:w="90" w:type="dxa"/>
            </w:tcMar>
          </w:tcPr>
          <w:p>
            <w:pPr>
              <w:keepNext/>
              <w:spacing w:after="0" w:line="252" w:lineRule="auto"/>
            </w:pPr>
            <w:r>
              <w:rPr>
                <w:sz w:val="19"/>
              </w:rPr>
              <w:t>EX/MEM</w:t>
            </w:r>
          </w:p>
        </w:tc>
      </w:tr>
      <w:tr>
        <w:trPr>
          <w:cantSplit/>
        </w:trPr>
        <w:tc>
          <w:tcPr>
            <w:tcW w:type="dxa" w:w="905"/>
            <w:shd w:val="clear" w:color="auto" w:fill="F7F9FC"/>
            <w:tcMar>
              <w:top w:w="45" w:type="dxa"/>
              <w:left w:w="90" w:type="dxa"/>
              <w:bottom w:w="45" w:type="dxa"/>
              <w:right w:w="90" w:type="dxa"/>
            </w:tcMar>
          </w:tcPr>
          <w:p>
            <w:pPr>
              <w:keepNext/>
              <w:spacing w:after="0" w:line="252" w:lineRule="auto"/>
            </w:pPr>
            <w:r>
              <w:rPr>
                <w:sz w:val="19"/>
              </w:rPr>
              <w:t>1b</w:t>
            </w:r>
          </w:p>
        </w:tc>
        <w:tc>
          <w:tcPr>
            <w:tcW w:type="dxa" w:w="3622"/>
            <w:shd w:val="clear" w:color="auto" w:fill="F7F9FC"/>
            <w:tcMar>
              <w:top w:w="45" w:type="dxa"/>
              <w:left w:w="90" w:type="dxa"/>
              <w:bottom w:w="45" w:type="dxa"/>
              <w:right w:w="90" w:type="dxa"/>
            </w:tcMar>
          </w:tcPr>
          <w:p>
            <w:pPr>
              <w:keepNext/>
              <w:spacing w:after="0" w:line="252" w:lineRule="auto"/>
            </w:pPr>
            <w:r>
              <w:rPr>
                <w:sz w:val="19"/>
              </w:rPr>
              <w:t>EX/MEM.RegisterRd = ID/EX.RegisterRt</w:t>
            </w:r>
          </w:p>
        </w:tc>
        <w:tc>
          <w:tcPr>
            <w:tcW w:type="dxa" w:w="2716"/>
            <w:shd w:val="clear" w:color="auto" w:fill="F7F9FC"/>
            <w:tcMar>
              <w:top w:w="45" w:type="dxa"/>
              <w:left w:w="90" w:type="dxa"/>
              <w:bottom w:w="45" w:type="dxa"/>
              <w:right w:w="90" w:type="dxa"/>
            </w:tcMar>
          </w:tcPr>
          <w:p>
            <w:pPr>
              <w:keepNext/>
              <w:spacing w:after="0" w:line="252" w:lineRule="auto"/>
            </w:pPr>
            <w:r>
              <w:rPr>
                <w:sz w:val="19"/>
              </w:rPr>
              <w:t>EX/MEM</w:t>
            </w:r>
          </w:p>
        </w:tc>
      </w:tr>
      <w:tr>
        <w:trPr>
          <w:cantSplit/>
        </w:trPr>
        <w:tc>
          <w:tcPr>
            <w:tcW w:type="dxa" w:w="905"/>
            <w:tcMar>
              <w:top w:w="45" w:type="dxa"/>
              <w:left w:w="90" w:type="dxa"/>
              <w:bottom w:w="45" w:type="dxa"/>
              <w:right w:w="90" w:type="dxa"/>
            </w:tcMar>
          </w:tcPr>
          <w:p>
            <w:pPr>
              <w:keepNext/>
              <w:spacing w:after="0" w:line="252" w:lineRule="auto"/>
            </w:pPr>
            <w:r>
              <w:rPr>
                <w:sz w:val="19"/>
              </w:rPr>
              <w:t>2a</w:t>
            </w:r>
          </w:p>
        </w:tc>
        <w:tc>
          <w:tcPr>
            <w:tcW w:type="dxa" w:w="3622"/>
            <w:tcMar>
              <w:top w:w="45" w:type="dxa"/>
              <w:left w:w="90" w:type="dxa"/>
              <w:bottom w:w="45" w:type="dxa"/>
              <w:right w:w="90" w:type="dxa"/>
            </w:tcMar>
          </w:tcPr>
          <w:p>
            <w:pPr>
              <w:keepNext/>
              <w:spacing w:after="0" w:line="252" w:lineRule="auto"/>
            </w:pPr>
            <w:r>
              <w:rPr>
                <w:sz w:val="19"/>
              </w:rPr>
              <w:t>MEM/WB.RegisterRd = ID/EX.RegisterRs</w:t>
            </w:r>
          </w:p>
        </w:tc>
        <w:tc>
          <w:tcPr>
            <w:tcW w:type="dxa" w:w="2716"/>
            <w:tcMar>
              <w:top w:w="45" w:type="dxa"/>
              <w:left w:w="90" w:type="dxa"/>
              <w:bottom w:w="45" w:type="dxa"/>
              <w:right w:w="90" w:type="dxa"/>
            </w:tcMar>
          </w:tcPr>
          <w:p>
            <w:pPr>
              <w:keepNext/>
              <w:spacing w:after="0" w:line="252" w:lineRule="auto"/>
            </w:pPr>
            <w:r>
              <w:rPr>
                <w:sz w:val="19"/>
              </w:rPr>
              <w:t>MEM/WB</w:t>
            </w:r>
          </w:p>
        </w:tc>
      </w:tr>
      <w:tr>
        <w:trPr>
          <w:cantSplit/>
        </w:trPr>
        <w:tc>
          <w:tcPr>
            <w:tcW w:type="dxa" w:w="905"/>
            <w:shd w:val="clear" w:color="auto" w:fill="F7F9FC"/>
            <w:tcMar>
              <w:top w:w="45" w:type="dxa"/>
              <w:left w:w="90" w:type="dxa"/>
              <w:bottom w:w="45" w:type="dxa"/>
              <w:right w:w="90" w:type="dxa"/>
            </w:tcMar>
          </w:tcPr>
          <w:p>
            <w:pPr>
              <w:spacing w:after="0" w:line="252" w:lineRule="auto"/>
            </w:pPr>
            <w:r>
              <w:rPr>
                <w:sz w:val="19"/>
              </w:rPr>
              <w:t>2b</w:t>
            </w:r>
          </w:p>
        </w:tc>
        <w:tc>
          <w:tcPr>
            <w:tcW w:type="dxa" w:w="3622"/>
            <w:shd w:val="clear" w:color="auto" w:fill="F7F9FC"/>
            <w:tcMar>
              <w:top w:w="45" w:type="dxa"/>
              <w:left w:w="90" w:type="dxa"/>
              <w:bottom w:w="45" w:type="dxa"/>
              <w:right w:w="90" w:type="dxa"/>
            </w:tcMar>
          </w:tcPr>
          <w:p>
            <w:pPr>
              <w:spacing w:after="0" w:line="252" w:lineRule="auto"/>
            </w:pPr>
            <w:r>
              <w:rPr>
                <w:sz w:val="19"/>
              </w:rPr>
              <w:t>MEM/WB.RegisterRd = ID/EX.RegisterRt</w:t>
            </w:r>
          </w:p>
        </w:tc>
        <w:tc>
          <w:tcPr>
            <w:tcW w:type="dxa" w:w="2716"/>
            <w:shd w:val="clear" w:color="auto" w:fill="F7F9FC"/>
            <w:tcMar>
              <w:top w:w="45" w:type="dxa"/>
              <w:left w:w="90" w:type="dxa"/>
              <w:bottom w:w="45" w:type="dxa"/>
              <w:right w:w="90" w:type="dxa"/>
            </w:tcMar>
          </w:tcPr>
          <w:p>
            <w:pPr>
              <w:spacing w:after="0" w:line="252" w:lineRule="auto"/>
            </w:pPr>
            <w:r>
              <w:rPr>
                <w:sz w:val="19"/>
              </w:rPr>
              <w:t>MEM/WB</w:t>
            </w:r>
          </w:p>
        </w:tc>
      </w:tr>
    </w:tbl>
    <w:p>
      <w:pPr>
        <w:spacing w:after="0" w:before="0" w:line="120" w:lineRule="exact"/>
      </w:pPr>
      <w:r>
        <w:rPr>
          <w:sz w:val="4"/>
        </w:rPr>
      </w:r>
    </w:p>
    <w:p>
      <w:r>
        <w:t xml:space="preserve">…but </w:t>
      </w:r>
      <w:r>
        <w:rPr>
          <w:b/>
        </w:rPr>
        <w:t>only if</w:t>
      </w:r>
      <w:r>
        <w:t xml:space="preserve"> the forwarding instruction will write a register (</w:t>
      </w:r>
      <w:r>
        <w:rPr>
          <w:b/>
        </w:rPr>
        <w:t>RegWrite = 1</w:t>
      </w:r>
      <w:r>
        <w:t xml:space="preserve">) and its destination is </w:t>
      </w:r>
      <w:r>
        <w:rPr>
          <w:b/>
        </w:rPr>
        <w:t>not $zero</w:t>
      </w:r>
      <w:r>
        <w:t xml:space="preserve"> (</w:t>
      </w:r>
      <w:r>
        <w:rPr>
          <w:b/>
        </w:rPr>
        <w:t>RegisterRd ≠ 0</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"RegisterRd" in EX/MEM and MEM/WB means the </w:t>
            </w:r>
            <w:r>
              <w:rPr>
                <w:b/>
              </w:rPr>
              <w:t>destination register number</w:t>
            </w:r>
            <w:r>
              <w:t xml:space="preserve"> chosen by the RegDst mux — rd for R-type, but </w:t>
            </w:r>
            <w:r>
              <w:rPr>
                <w:b/>
              </w:rPr>
              <w:t>rt</w:t>
            </w:r>
            <w:r>
              <w:t xml:space="preserve"> for lw/addi.</w:t>
            </w:r>
          </w:p>
        </w:tc>
      </w:tr>
    </w:tbl>
    <w:p>
      <w:pPr>
        <w:spacing w:after="0" w:before="0" w:line="140" w:lineRule="exact"/>
      </w:pPr>
      <w:r>
        <w:rPr>
          <w:sz w:val="4"/>
        </w:rPr>
      </w:r>
    </w:p>
    <w:p>
      <w:pPr>
        <w:pStyle w:val="Heading2"/>
      </w:pPr>
      <w:r>
        <w:t>4. The Forwarding Muxes</w:t>
      </w:r>
    </w:p>
    <w:p>
      <w:pPr>
        <w:keepNext/>
      </w:pPr>
      <w:r>
        <w:t>Each ALU input gets a 3-input mux controlled by the forwarding unit: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00"/>
        <w:gridCol w:w="1500"/>
        <w:gridCol w:w="6251"/>
      </w:tblGrid>
      <w:tr>
        <w:trPr>
          <w:cantSplit/>
          <w:tblHeader/>
        </w:trPr>
        <w:tc>
          <w:tcPr>
            <w:tcW w:type="dxa" w:w="2000"/>
            <w:shd w:val="clear" w:color="auto" w:fill="DCE6F2"/>
            <w:tcMar>
              <w:top w:w="45" w:type="dxa"/>
              <w:left w:w="90" w:type="dxa"/>
              <w:bottom w:w="45" w:type="dxa"/>
              <w:right w:w="90" w:type="dxa"/>
            </w:tcMar>
          </w:tcPr>
          <w:p>
            <w:pPr>
              <w:keepNext/>
              <w:spacing w:after="0" w:line="252" w:lineRule="auto"/>
            </w:pPr>
            <w:r>
              <w:rPr>
                <w:b/>
                <w:color w:val="1F3864"/>
                <w:sz w:val="19"/>
              </w:rPr>
              <w:t>Mux control</w:t>
            </w:r>
          </w:p>
        </w:tc>
        <w:tc>
          <w:tcPr>
            <w:tcW w:type="dxa" w:w="1500"/>
            <w:shd w:val="clear" w:color="auto" w:fill="DCE6F2"/>
            <w:tcMar>
              <w:top w:w="45" w:type="dxa"/>
              <w:left w:w="90" w:type="dxa"/>
              <w:bottom w:w="45" w:type="dxa"/>
              <w:right w:w="90" w:type="dxa"/>
            </w:tcMar>
          </w:tcPr>
          <w:p>
            <w:pPr>
              <w:keepNext/>
              <w:spacing w:after="0" w:line="252" w:lineRule="auto"/>
            </w:pPr>
            <w:r>
              <w:rPr>
                <w:b/>
                <w:color w:val="1F3864"/>
                <w:sz w:val="19"/>
              </w:rPr>
              <w:t>Source</w:t>
            </w:r>
          </w:p>
        </w:tc>
        <w:tc>
          <w:tcPr>
            <w:tcW w:type="dxa" w:w="6251"/>
            <w:shd w:val="clear" w:color="auto" w:fill="DCE6F2"/>
            <w:tcMar>
              <w:top w:w="45" w:type="dxa"/>
              <w:left w:w="90" w:type="dxa"/>
              <w:bottom w:w="45" w:type="dxa"/>
              <w:right w:w="90" w:type="dxa"/>
            </w:tcMar>
          </w:tcPr>
          <w:p>
            <w:pPr>
              <w:keepNext/>
              <w:spacing w:after="0" w:line="252" w:lineRule="auto"/>
            </w:pPr>
            <w:r>
              <w:rPr>
                <w:b/>
                <w:color w:val="1F3864"/>
                <w:sz w:val="19"/>
              </w:rPr>
              <w:t>Meaning</w:t>
            </w:r>
          </w:p>
        </w:tc>
      </w:tr>
      <w:tr>
        <w:trPr>
          <w:cantSplit/>
        </w:trPr>
        <w:tc>
          <w:tcPr>
            <w:tcW w:type="dxa" w:w="2000"/>
            <w:tcMar>
              <w:top w:w="45" w:type="dxa"/>
              <w:left w:w="90" w:type="dxa"/>
              <w:bottom w:w="45" w:type="dxa"/>
              <w:right w:w="90" w:type="dxa"/>
            </w:tcMar>
          </w:tcPr>
          <w:p>
            <w:pPr>
              <w:keepNext/>
              <w:spacing w:after="0" w:line="252" w:lineRule="auto"/>
            </w:pPr>
            <w:r>
              <w:rPr>
                <w:sz w:val="19"/>
              </w:rPr>
              <w:t>ForwardA = 00</w:t>
            </w:r>
          </w:p>
        </w:tc>
        <w:tc>
          <w:tcPr>
            <w:tcW w:type="dxa" w:w="1500"/>
            <w:tcMar>
              <w:top w:w="45" w:type="dxa"/>
              <w:left w:w="90" w:type="dxa"/>
              <w:bottom w:w="45" w:type="dxa"/>
              <w:right w:w="90" w:type="dxa"/>
            </w:tcMar>
          </w:tcPr>
          <w:p>
            <w:pPr>
              <w:keepNext/>
              <w:spacing w:after="0" w:line="252" w:lineRule="auto"/>
            </w:pPr>
            <w:r>
              <w:rPr>
                <w:sz w:val="19"/>
              </w:rPr>
              <w:t>ID/EX</w:t>
            </w:r>
          </w:p>
        </w:tc>
        <w:tc>
          <w:tcPr>
            <w:tcW w:type="dxa" w:w="6251"/>
            <w:tcMar>
              <w:top w:w="45" w:type="dxa"/>
              <w:left w:w="90" w:type="dxa"/>
              <w:bottom w:w="45" w:type="dxa"/>
              <w:right w:w="90" w:type="dxa"/>
            </w:tcMar>
          </w:tcPr>
          <w:p>
            <w:pPr>
              <w:keepNext/>
              <w:spacing w:after="0" w:line="252" w:lineRule="auto"/>
            </w:pPr>
            <w:r>
              <w:rPr>
                <w:sz w:val="19"/>
              </w:rPr>
              <w:t>First ALU operand from the register file</w:t>
            </w:r>
          </w:p>
        </w:tc>
      </w:tr>
      <w:tr>
        <w:trPr>
          <w:cantSplit/>
        </w:trPr>
        <w:tc>
          <w:tcPr>
            <w:tcW w:type="dxa" w:w="2000"/>
            <w:shd w:val="clear" w:color="auto" w:fill="F7F9FC"/>
            <w:tcMar>
              <w:top w:w="45" w:type="dxa"/>
              <w:left w:w="90" w:type="dxa"/>
              <w:bottom w:w="45" w:type="dxa"/>
              <w:right w:w="90" w:type="dxa"/>
            </w:tcMar>
          </w:tcPr>
          <w:p>
            <w:pPr>
              <w:keepNext/>
              <w:spacing w:after="0" w:line="252" w:lineRule="auto"/>
            </w:pPr>
            <w:r>
              <w:rPr>
                <w:sz w:val="19"/>
              </w:rPr>
              <w:t>ForwardA = 10</w:t>
            </w:r>
          </w:p>
        </w:tc>
        <w:tc>
          <w:tcPr>
            <w:tcW w:type="dxa" w:w="1500"/>
            <w:shd w:val="clear" w:color="auto" w:fill="F7F9FC"/>
            <w:tcMar>
              <w:top w:w="45" w:type="dxa"/>
              <w:left w:w="90" w:type="dxa"/>
              <w:bottom w:w="45" w:type="dxa"/>
              <w:right w:w="90" w:type="dxa"/>
            </w:tcMar>
          </w:tcPr>
          <w:p>
            <w:pPr>
              <w:keepNext/>
              <w:spacing w:after="0" w:line="252" w:lineRule="auto"/>
            </w:pPr>
            <w:r>
              <w:rPr>
                <w:sz w:val="19"/>
              </w:rPr>
              <w:t>EX/MEM</w:t>
            </w:r>
          </w:p>
        </w:tc>
        <w:tc>
          <w:tcPr>
            <w:tcW w:type="dxa" w:w="6251"/>
            <w:shd w:val="clear" w:color="auto" w:fill="F7F9FC"/>
            <w:tcMar>
              <w:top w:w="45" w:type="dxa"/>
              <w:left w:w="90" w:type="dxa"/>
              <w:bottom w:w="45" w:type="dxa"/>
              <w:right w:w="90" w:type="dxa"/>
            </w:tcMar>
          </w:tcPr>
          <w:p>
            <w:pPr>
              <w:keepNext/>
              <w:spacing w:after="0" w:line="252" w:lineRule="auto"/>
            </w:pPr>
            <w:r>
              <w:rPr>
                <w:sz w:val="19"/>
              </w:rPr>
              <w:t>First operand forwarded from the prior ALU result</w:t>
            </w:r>
          </w:p>
        </w:tc>
      </w:tr>
      <w:tr>
        <w:trPr>
          <w:cantSplit/>
        </w:trPr>
        <w:tc>
          <w:tcPr>
            <w:tcW w:type="dxa" w:w="2000"/>
            <w:tcMar>
              <w:top w:w="45" w:type="dxa"/>
              <w:left w:w="90" w:type="dxa"/>
              <w:bottom w:w="45" w:type="dxa"/>
              <w:right w:w="90" w:type="dxa"/>
            </w:tcMar>
          </w:tcPr>
          <w:p>
            <w:pPr>
              <w:keepNext/>
              <w:spacing w:after="0" w:line="252" w:lineRule="auto"/>
            </w:pPr>
            <w:r>
              <w:rPr>
                <w:sz w:val="19"/>
              </w:rPr>
              <w:t>ForwardA = 01</w:t>
            </w:r>
          </w:p>
        </w:tc>
        <w:tc>
          <w:tcPr>
            <w:tcW w:type="dxa" w:w="1500"/>
            <w:tcMar>
              <w:top w:w="45" w:type="dxa"/>
              <w:left w:w="90" w:type="dxa"/>
              <w:bottom w:w="45" w:type="dxa"/>
              <w:right w:w="90" w:type="dxa"/>
            </w:tcMar>
          </w:tcPr>
          <w:p>
            <w:pPr>
              <w:keepNext/>
              <w:spacing w:after="0" w:line="252" w:lineRule="auto"/>
            </w:pPr>
            <w:r>
              <w:rPr>
                <w:sz w:val="19"/>
              </w:rPr>
              <w:t>MEM/WB</w:t>
            </w:r>
          </w:p>
        </w:tc>
        <w:tc>
          <w:tcPr>
            <w:tcW w:type="dxa" w:w="6251"/>
            <w:tcMar>
              <w:top w:w="45" w:type="dxa"/>
              <w:left w:w="90" w:type="dxa"/>
              <w:bottom w:w="45" w:type="dxa"/>
              <w:right w:w="90" w:type="dxa"/>
            </w:tcMar>
          </w:tcPr>
          <w:p>
            <w:pPr>
              <w:keepNext/>
              <w:spacing w:after="0" w:line="252" w:lineRule="auto"/>
            </w:pPr>
            <w:r>
              <w:rPr>
                <w:sz w:val="19"/>
              </w:rPr>
              <w:t>First operand forwarded from data memory or an earlier ALU result</w:t>
            </w:r>
          </w:p>
        </w:tc>
      </w:tr>
      <w:tr>
        <w:trPr>
          <w:cantSplit/>
        </w:trPr>
        <w:tc>
          <w:tcPr>
            <w:tcW w:type="dxa" w:w="2000"/>
            <w:shd w:val="clear" w:color="auto" w:fill="F7F9FC"/>
            <w:tcMar>
              <w:top w:w="45" w:type="dxa"/>
              <w:left w:w="90" w:type="dxa"/>
              <w:bottom w:w="45" w:type="dxa"/>
              <w:right w:w="90" w:type="dxa"/>
            </w:tcMar>
          </w:tcPr>
          <w:p>
            <w:pPr>
              <w:keepNext/>
              <w:spacing w:after="0" w:line="252" w:lineRule="auto"/>
            </w:pPr>
            <w:r>
              <w:rPr>
                <w:sz w:val="19"/>
              </w:rPr>
              <w:t>ForwardB = 00</w:t>
            </w:r>
          </w:p>
        </w:tc>
        <w:tc>
          <w:tcPr>
            <w:tcW w:type="dxa" w:w="1500"/>
            <w:shd w:val="clear" w:color="auto" w:fill="F7F9FC"/>
            <w:tcMar>
              <w:top w:w="45" w:type="dxa"/>
              <w:left w:w="90" w:type="dxa"/>
              <w:bottom w:w="45" w:type="dxa"/>
              <w:right w:w="90" w:type="dxa"/>
            </w:tcMar>
          </w:tcPr>
          <w:p>
            <w:pPr>
              <w:keepNext/>
              <w:spacing w:after="0" w:line="252" w:lineRule="auto"/>
            </w:pPr>
            <w:r>
              <w:rPr>
                <w:sz w:val="19"/>
              </w:rPr>
              <w:t>ID/EX</w:t>
            </w:r>
          </w:p>
        </w:tc>
        <w:tc>
          <w:tcPr>
            <w:tcW w:type="dxa" w:w="6251"/>
            <w:shd w:val="clear" w:color="auto" w:fill="F7F9FC"/>
            <w:tcMar>
              <w:top w:w="45" w:type="dxa"/>
              <w:left w:w="90" w:type="dxa"/>
              <w:bottom w:w="45" w:type="dxa"/>
              <w:right w:w="90" w:type="dxa"/>
            </w:tcMar>
          </w:tcPr>
          <w:p>
            <w:pPr>
              <w:keepNext/>
              <w:spacing w:after="0" w:line="252" w:lineRule="auto"/>
            </w:pPr>
            <w:r>
              <w:rPr>
                <w:sz w:val="19"/>
              </w:rPr>
              <w:t>Second ALU operand from the register file</w:t>
            </w:r>
          </w:p>
        </w:tc>
      </w:tr>
      <w:tr>
        <w:trPr>
          <w:cantSplit/>
        </w:trPr>
        <w:tc>
          <w:tcPr>
            <w:tcW w:type="dxa" w:w="2000"/>
            <w:tcMar>
              <w:top w:w="45" w:type="dxa"/>
              <w:left w:w="90" w:type="dxa"/>
              <w:bottom w:w="45" w:type="dxa"/>
              <w:right w:w="90" w:type="dxa"/>
            </w:tcMar>
          </w:tcPr>
          <w:p>
            <w:pPr>
              <w:keepNext/>
              <w:spacing w:after="0" w:line="252" w:lineRule="auto"/>
            </w:pPr>
            <w:r>
              <w:rPr>
                <w:sz w:val="19"/>
              </w:rPr>
              <w:t>ForwardB = 10</w:t>
            </w:r>
          </w:p>
        </w:tc>
        <w:tc>
          <w:tcPr>
            <w:tcW w:type="dxa" w:w="1500"/>
            <w:tcMar>
              <w:top w:w="45" w:type="dxa"/>
              <w:left w:w="90" w:type="dxa"/>
              <w:bottom w:w="45" w:type="dxa"/>
              <w:right w:w="90" w:type="dxa"/>
            </w:tcMar>
          </w:tcPr>
          <w:p>
            <w:pPr>
              <w:keepNext/>
              <w:spacing w:after="0" w:line="252" w:lineRule="auto"/>
            </w:pPr>
            <w:r>
              <w:rPr>
                <w:sz w:val="19"/>
              </w:rPr>
              <w:t>EX/MEM</w:t>
            </w:r>
          </w:p>
        </w:tc>
        <w:tc>
          <w:tcPr>
            <w:tcW w:type="dxa" w:w="6251"/>
            <w:tcMar>
              <w:top w:w="45" w:type="dxa"/>
              <w:left w:w="90" w:type="dxa"/>
              <w:bottom w:w="45" w:type="dxa"/>
              <w:right w:w="90" w:type="dxa"/>
            </w:tcMar>
          </w:tcPr>
          <w:p>
            <w:pPr>
              <w:keepNext/>
              <w:spacing w:after="0" w:line="252" w:lineRule="auto"/>
            </w:pPr>
            <w:r>
              <w:rPr>
                <w:sz w:val="19"/>
              </w:rPr>
              <w:t>Second operand forwarded from the prior ALU result</w:t>
            </w:r>
          </w:p>
        </w:tc>
      </w:tr>
      <w:tr>
        <w:trPr>
          <w:cantSplit/>
        </w:trPr>
        <w:tc>
          <w:tcPr>
            <w:tcW w:type="dxa" w:w="2000"/>
            <w:shd w:val="clear" w:color="auto" w:fill="F7F9FC"/>
            <w:tcMar>
              <w:top w:w="45" w:type="dxa"/>
              <w:left w:w="90" w:type="dxa"/>
              <w:bottom w:w="45" w:type="dxa"/>
              <w:right w:w="90" w:type="dxa"/>
            </w:tcMar>
          </w:tcPr>
          <w:p>
            <w:pPr>
              <w:spacing w:after="0" w:line="252" w:lineRule="auto"/>
            </w:pPr>
            <w:r>
              <w:rPr>
                <w:sz w:val="19"/>
              </w:rPr>
              <w:t>ForwardB = 01</w:t>
            </w:r>
          </w:p>
        </w:tc>
        <w:tc>
          <w:tcPr>
            <w:tcW w:type="dxa" w:w="1500"/>
            <w:shd w:val="clear" w:color="auto" w:fill="F7F9FC"/>
            <w:tcMar>
              <w:top w:w="45" w:type="dxa"/>
              <w:left w:w="90" w:type="dxa"/>
              <w:bottom w:w="45" w:type="dxa"/>
              <w:right w:w="90" w:type="dxa"/>
            </w:tcMar>
          </w:tcPr>
          <w:p>
            <w:pPr>
              <w:spacing w:after="0" w:line="252" w:lineRule="auto"/>
            </w:pPr>
            <w:r>
              <w:rPr>
                <w:sz w:val="19"/>
              </w:rPr>
              <w:t>MEM/WB</w:t>
            </w:r>
          </w:p>
        </w:tc>
        <w:tc>
          <w:tcPr>
            <w:tcW w:type="dxa" w:w="6251"/>
            <w:shd w:val="clear" w:color="auto" w:fill="F7F9FC"/>
            <w:tcMar>
              <w:top w:w="45" w:type="dxa"/>
              <w:left w:w="90" w:type="dxa"/>
              <w:bottom w:w="45" w:type="dxa"/>
              <w:right w:w="90" w:type="dxa"/>
            </w:tcMar>
          </w:tcPr>
          <w:p>
            <w:pPr>
              <w:spacing w:after="0" w:line="252" w:lineRule="auto"/>
            </w:pPr>
            <w:r>
              <w:rPr>
                <w:sz w:val="19"/>
              </w:rPr>
              <w:t>Second operand forwarded from data memory or an earlier ALU result</w:t>
            </w:r>
          </w:p>
        </w:tc>
      </w:tr>
    </w:tbl>
    <w:p>
      <w:pPr>
        <w:spacing w:after="0" w:before="0" w:line="120" w:lineRule="exact"/>
      </w:pPr>
      <w:r>
        <w:rPr>
          <w:sz w:val="4"/>
        </w:rPr>
      </w:r>
    </w:p>
    <w:p>
      <w:pPr>
        <w:pStyle w:val="Heading2"/>
      </w:pPr>
      <w:r>
        <w:t>5. Forwarding Conditions (slide 61)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 hazard</w:t>
            </w:r>
          </w:p>
          <w:p>
            <w:pPr>
              <w:spacing w:after="0" w:before="0" w:line="240" w:lineRule="auto"/>
            </w:pPr>
            <w:r>
              <w:rPr>
                <w:rFonts w:ascii="Courier New" w:hAnsi="Courier New" w:cs="Courier New" w:eastAsia="Courier New"/>
                <w:color w:val="1A1A1A"/>
                <w:sz w:val="18"/>
              </w:rPr>
              <w:t>if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ID/EX.RegisterRs))  ForwardA = 10</w:t>
            </w:r>
          </w:p>
          <w:p>
            <w:pPr>
              <w:spacing w:after="0" w:before="0" w:line="240" w:lineRule="auto"/>
            </w:pPr>
            <w:r>
              <w:rPr>
                <w:rFonts w:ascii="Courier New" w:hAnsi="Courier New" w:cs="Courier New" w:eastAsia="Courier New"/>
                <w:color w:val="1A1A1A"/>
                <w:sz w:val="18"/>
              </w:rPr>
              <w:t>if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ID/EX.RegisterRt))  ForwardB = 10</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MEM hazard</w:t>
            </w:r>
          </w:p>
          <w:p>
            <w:pPr>
              <w:spacing w:after="0" w:before="0" w:line="240" w:lineRule="auto"/>
            </w:pPr>
            <w:r>
              <w:rPr>
                <w:rFonts w:ascii="Courier New" w:hAnsi="Courier New" w:cs="Courier New" w:eastAsia="Courier New"/>
                <w:color w:val="1A1A1A"/>
                <w:sz w:val="18"/>
              </w:rPr>
              <w:t>if (MEM/WB.RegWrite and (MEM/WB.RegisterRd ≠ 0)</w:t>
            </w:r>
          </w:p>
          <w:p>
            <w:pPr>
              <w:spacing w:after="0" w:before="0" w:line="240" w:lineRule="auto"/>
            </w:pPr>
            <w:r>
              <w:rPr>
                <w:rFonts w:ascii="Courier New" w:hAnsi="Courier New" w:cs="Courier New" w:eastAsia="Courier New"/>
                <w:color w:val="1A1A1A"/>
                <w:sz w:val="18"/>
              </w:rPr>
              <w:t xml:space="preserve">    and (MEM/WB.RegisterRd = ID/EX.RegisterRs))  ForwardA = 01</w:t>
            </w:r>
          </w:p>
          <w:p>
            <w:pPr>
              <w:spacing w:after="0" w:before="0" w:line="240" w:lineRule="auto"/>
            </w:pPr>
            <w:r>
              <w:rPr>
                <w:rFonts w:ascii="Courier New" w:hAnsi="Courier New" w:cs="Courier New" w:eastAsia="Courier New"/>
                <w:color w:val="1A1A1A"/>
                <w:sz w:val="18"/>
              </w:rPr>
              <w:t>if (MEM/WB.RegWrite and (MEM/WB.RegisterRd ≠ 0)</w:t>
            </w:r>
          </w:p>
          <w:p>
            <w:pPr>
              <w:spacing w:after="0" w:before="0" w:line="240" w:lineRule="auto"/>
            </w:pPr>
            <w:r>
              <w:rPr>
                <w:rFonts w:ascii="Courier New" w:hAnsi="Courier New" w:cs="Courier New" w:eastAsia="Courier New"/>
                <w:color w:val="1A1A1A"/>
                <w:sz w:val="18"/>
              </w:rPr>
              <w:t xml:space="preserve">    and (MEM/WB.RegisterRd = ID/EX.RegisterRt))  ForwardB = 01</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3960000" cy="2877046"/>
            <wp:docPr id="11" name="Picture 11"/>
            <wp:cNvGraphicFramePr>
              <a:graphicFrameLocks noChangeAspect="1"/>
            </wp:cNvGraphicFramePr>
            <a:graphic>
              <a:graphicData uri="http://schemas.openxmlformats.org/drawingml/2006/picture">
                <pic:pic>
                  <pic:nvPicPr>
                    <pic:cNvPr id="0" name="s59.png"/>
                    <pic:cNvPicPr/>
                  </pic:nvPicPr>
                  <pic:blipFill>
                    <a:blip r:embed="rId21"/>
                    <a:stretch>
                      <a:fillRect/>
                    </a:stretch>
                  </pic:blipFill>
                  <pic:spPr>
                    <a:xfrm>
                      <a:off x="0" y="0"/>
                      <a:ext cx="3960000" cy="2877046"/>
                    </a:xfrm>
                    <a:prstGeom prst="rect"/>
                  </pic:spPr>
                </pic:pic>
              </a:graphicData>
            </a:graphic>
          </wp:inline>
        </w:drawing>
      </w:r>
    </w:p>
    <w:p>
      <w:pPr>
        <w:spacing w:after="200"/>
        <w:jc w:val="center"/>
      </w:pPr>
      <w:r>
        <w:rPr>
          <w:i/>
          <w:color w:val="595959"/>
          <w:sz w:val="18"/>
        </w:rPr>
        <w:t>Figure 12.3 — Forwarding paths: EX/MEM → ALU (EX hazard) and MEM/WB → ALU (MEM hazard) (slide 59)</w:t>
      </w:r>
    </w:p>
    <w:p>
      <w:pPr>
        <w:pStyle w:val="Heading2"/>
      </w:pPr>
      <w:r>
        <w:t>6. Double Data Hazard (slides 62–64)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add $1, $1, $2</w:t>
            </w:r>
          </w:p>
          <w:p>
            <w:pPr>
              <w:spacing w:after="0" w:before="0" w:line="240" w:lineRule="auto"/>
            </w:pPr>
            <w:r>
              <w:rPr>
                <w:rFonts w:ascii="Courier New" w:hAnsi="Courier New" w:cs="Courier New" w:eastAsia="Courier New"/>
                <w:color w:val="1A1A1A"/>
                <w:sz w:val="18"/>
              </w:rPr>
              <w:t>add $1, $1, $3</w:t>
            </w:r>
          </w:p>
          <w:p>
            <w:pPr>
              <w:spacing w:after="0" w:before="0" w:line="240" w:lineRule="auto"/>
            </w:pPr>
            <w:r>
              <w:rPr>
                <w:rFonts w:ascii="Courier New" w:hAnsi="Courier New" w:cs="Courier New" w:eastAsia="Courier New"/>
                <w:color w:val="1A1A1A"/>
                <w:sz w:val="18"/>
              </w:rPr>
              <w:t>add $1, $1, $4</w:t>
            </w:r>
          </w:p>
        </w:tc>
      </w:tr>
    </w:tbl>
    <w:p>
      <w:pPr>
        <w:spacing w:after="0" w:before="0" w:line="80" w:lineRule="exact"/>
      </w:pPr>
      <w:r>
        <w:rPr>
          <w:sz w:val="4"/>
        </w:rPr>
      </w:r>
    </w:p>
    <w:p>
      <w:r>
        <w:t xml:space="preserve">Let $1 = 10, $2 = 30, $3 = 20, $4 = 4. The first add gives 40, the second 60, so the third should compute </w:t>
      </w:r>
      <w:r>
        <w:rPr>
          <w:b/>
        </w:rPr>
        <w:t>60 + 4 = 64</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add $1,$1,$2  IF  ID  EX  MEM WB</w:t>
            </w:r>
          </w:p>
          <w:p>
            <w:pPr>
              <w:spacing w:after="0" w:before="0" w:line="240" w:lineRule="auto"/>
            </w:pPr>
            <w:r>
              <w:rPr>
                <w:rFonts w:ascii="Courier New" w:hAnsi="Courier New" w:cs="Courier New" w:eastAsia="Courier New"/>
                <w:color w:val="1A1A1A"/>
                <w:sz w:val="18"/>
              </w:rPr>
              <w:t>add $1,$1,$3      IF  ID  EX  MEM WB</w:t>
            </w:r>
          </w:p>
          <w:p>
            <w:pPr>
              <w:spacing w:after="0" w:before="0" w:line="240" w:lineRule="auto"/>
            </w:pPr>
            <w:r>
              <w:rPr>
                <w:rFonts w:ascii="Courier New" w:hAnsi="Courier New" w:cs="Courier New" w:eastAsia="Courier New"/>
                <w:color w:val="1A1A1A"/>
                <w:sz w:val="18"/>
              </w:rPr>
              <w:t>add $1,$1,$4          IF  ID  EX  MEM WB</w:t>
            </w:r>
          </w:p>
        </w:tc>
      </w:tr>
    </w:tbl>
    <w:p>
      <w:pPr>
        <w:spacing w:after="0" w:before="0" w:line="80" w:lineRule="exact"/>
      </w:pPr>
      <w:r>
        <w:rPr>
          <w:sz w:val="4"/>
        </w:rPr>
      </w:r>
    </w:p>
    <w:p>
      <w:r>
        <w:t xml:space="preserve">When the third add is in EX (cycle 5), </w:t>
      </w:r>
      <w:r>
        <w:rPr>
          <w:b/>
        </w:rPr>
        <w:t>both</w:t>
      </w:r>
      <w:r>
        <w:t xml:space="preserve"> conditions are true: EX/MEM holds the second add ($1 = 60) and MEM/WB holds the first add ($1 = 40). The plain MEM-hazard rule would forward </w:t>
      </w:r>
      <w:r>
        <w:rPr>
          <w:b/>
        </w:rPr>
        <w:t>40 — wrong</w:t>
      </w:r>
      <w:r>
        <w:t xml:space="preserve">. We must use the </w:t>
      </w:r>
      <w:r>
        <w:rPr>
          <w:b/>
        </w:rPr>
        <w:t>most recent</w:t>
      </w:r>
      <w:r>
        <w:t xml:space="preserve"> value, from EX/MEM.</w:t>
      </w:r>
    </w:p>
    <w:p>
      <w:pPr>
        <w:keepNext/>
      </w:pPr>
      <w:r>
        <w:rPr>
          <w:b/>
        </w:rPr>
        <w:t>Revised MEM hazard</w:t>
      </w:r>
      <w:r>
        <w:t xml:space="preserve"> — forward from MEM/WB only if the EX hazard condition is </w:t>
      </w:r>
      <w:r>
        <w:rPr>
          <w:b/>
        </w:rPr>
        <w:t>not</w:t>
      </w:r>
      <w:r>
        <w:t xml:space="preserve"> true: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(MEM/WB.RegWrite and (MEM/WB.RegisterRd ≠ 0)</w:t>
            </w:r>
          </w:p>
          <w:p>
            <w:pPr>
              <w:spacing w:after="0" w:before="0" w:line="240" w:lineRule="auto"/>
            </w:pPr>
            <w:r>
              <w:rPr>
                <w:rFonts w:ascii="Courier New" w:hAnsi="Courier New" w:cs="Courier New" w:eastAsia="Courier New"/>
                <w:color w:val="1A1A1A"/>
                <w:sz w:val="18"/>
              </w:rPr>
              <w:t xml:space="preserve">    and not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ID/EX.RegisterRs))</w:t>
            </w:r>
          </w:p>
          <w:p>
            <w:pPr>
              <w:spacing w:after="0" w:before="0" w:line="240" w:lineRule="auto"/>
            </w:pPr>
            <w:r>
              <w:rPr>
                <w:rFonts w:ascii="Courier New" w:hAnsi="Courier New" w:cs="Courier New" w:eastAsia="Courier New"/>
                <w:color w:val="1A1A1A"/>
                <w:sz w:val="18"/>
              </w:rPr>
              <w:t xml:space="preserve">    and (MEM/WB.RegisterRd = ID/EX.RegisterRs))  ForwardA = 01</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if (MEM/WB.RegWrite and (MEM/WB.RegisterRd ≠ 0)</w:t>
            </w:r>
          </w:p>
          <w:p>
            <w:pPr>
              <w:spacing w:after="0" w:before="0" w:line="240" w:lineRule="auto"/>
            </w:pPr>
            <w:r>
              <w:rPr>
                <w:rFonts w:ascii="Courier New" w:hAnsi="Courier New" w:cs="Courier New" w:eastAsia="Courier New"/>
                <w:color w:val="1A1A1A"/>
                <w:sz w:val="18"/>
              </w:rPr>
              <w:t xml:space="preserve">    and not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ID/EX.RegisterRt))</w:t>
            </w:r>
          </w:p>
          <w:p>
            <w:pPr>
              <w:spacing w:after="0" w:before="0" w:line="240" w:lineRule="auto"/>
            </w:pPr>
            <w:r>
              <w:rPr>
                <w:rFonts w:ascii="Courier New" w:hAnsi="Courier New" w:cs="Courier New" w:eastAsia="Courier New"/>
                <w:color w:val="1A1A1A"/>
                <w:sz w:val="18"/>
              </w:rPr>
              <w:t xml:space="preserve">    and (MEM/WB.RegisterRd = ID/EX.RegisterRt))  ForwardB = 01</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4140000" cy="2737303"/>
            <wp:docPr id="12" name="Picture 12"/>
            <wp:cNvGraphicFramePr>
              <a:graphicFrameLocks noChangeAspect="1"/>
            </wp:cNvGraphicFramePr>
            <a:graphic>
              <a:graphicData uri="http://schemas.openxmlformats.org/drawingml/2006/picture">
                <pic:pic>
                  <pic:nvPicPr>
                    <pic:cNvPr id="0" name="s63.png"/>
                    <pic:cNvPicPr/>
                  </pic:nvPicPr>
                  <pic:blipFill>
                    <a:blip r:embed="rId22"/>
                    <a:stretch>
                      <a:fillRect/>
                    </a:stretch>
                  </pic:blipFill>
                  <pic:spPr>
                    <a:xfrm>
                      <a:off x="0" y="0"/>
                      <a:ext cx="4140000" cy="2737303"/>
                    </a:xfrm>
                    <a:prstGeom prst="rect"/>
                  </pic:spPr>
                </pic:pic>
              </a:graphicData>
            </a:graphic>
          </wp:inline>
        </w:drawing>
      </w:r>
    </w:p>
    <w:p>
      <w:pPr>
        <w:spacing w:after="200"/>
        <w:jc w:val="center"/>
      </w:pPr>
      <w:r>
        <w:rPr>
          <w:i/>
          <w:color w:val="595959"/>
          <w:sz w:val="18"/>
        </w:rPr>
        <w:t>Figure 12.4 — Double data hazard: 40 would be forwarded (wrong), 60 must be forwarded (slide 63)</w:t>
      </w:r>
    </w:p>
    <w:p>
      <w:pPr>
        <w:pStyle w:val="Heading2"/>
      </w:pPr>
      <w:r>
        <w:t>7. The Forwarding Unit (slide 65)</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86"/>
        <w:gridCol w:w="6966"/>
      </w:tblGrid>
      <w:tr>
        <w:trPr>
          <w:cantSplit/>
          <w:tblHeader/>
        </w:trPr>
        <w:tc>
          <w:tcPr>
            <w:tcW w:type="dxa" w:w="2786"/>
            <w:shd w:val="clear" w:color="auto" w:fill="DCE6F2"/>
            <w:tcMar>
              <w:top w:w="45" w:type="dxa"/>
              <w:left w:w="90" w:type="dxa"/>
              <w:bottom w:w="45" w:type="dxa"/>
              <w:right w:w="90" w:type="dxa"/>
            </w:tcMar>
          </w:tcPr>
          <w:p>
            <w:pPr>
              <w:keepNext/>
              <w:spacing w:after="0" w:line="252" w:lineRule="auto"/>
            </w:pPr>
          </w:p>
        </w:tc>
        <w:tc>
          <w:tcPr>
            <w:tcW w:type="dxa" w:w="6966"/>
            <w:shd w:val="clear" w:color="auto" w:fill="DCE6F2"/>
            <w:tcMar>
              <w:top w:w="45" w:type="dxa"/>
              <w:left w:w="90" w:type="dxa"/>
              <w:bottom w:w="45" w:type="dxa"/>
              <w:right w:w="90" w:type="dxa"/>
            </w:tcMar>
          </w:tcPr>
          <w:p>
            <w:pPr>
              <w:keepNext/>
              <w:spacing w:after="0" w:line="252" w:lineRule="auto"/>
            </w:pPr>
            <w:r>
              <w:rPr>
                <w:b/>
                <w:color w:val="1F3864"/>
                <w:sz w:val="19"/>
              </w:rPr>
              <w:t>Signals</w:t>
            </w:r>
          </w:p>
        </w:tc>
      </w:tr>
      <w:tr>
        <w:trPr>
          <w:cantSplit/>
        </w:trPr>
        <w:tc>
          <w:tcPr>
            <w:tcW w:type="dxa" w:w="2786"/>
            <w:tcMar>
              <w:top w:w="45" w:type="dxa"/>
              <w:left w:w="90" w:type="dxa"/>
              <w:bottom w:w="45" w:type="dxa"/>
              <w:right w:w="90" w:type="dxa"/>
            </w:tcMar>
          </w:tcPr>
          <w:p>
            <w:pPr>
              <w:keepNext/>
              <w:spacing w:after="0" w:line="252" w:lineRule="auto"/>
            </w:pPr>
            <w:r>
              <w:rPr>
                <w:b/>
                <w:sz w:val="19"/>
              </w:rPr>
              <w:t>Inputs</w:t>
            </w:r>
          </w:p>
        </w:tc>
        <w:tc>
          <w:tcPr>
            <w:tcW w:type="dxa" w:w="6966"/>
            <w:tcMar>
              <w:top w:w="45" w:type="dxa"/>
              <w:left w:w="90" w:type="dxa"/>
              <w:bottom w:w="45" w:type="dxa"/>
              <w:right w:w="90" w:type="dxa"/>
            </w:tcMar>
          </w:tcPr>
          <w:p>
            <w:pPr>
              <w:keepNext/>
              <w:spacing w:after="0" w:line="252" w:lineRule="auto"/>
            </w:pPr>
            <w:r>
              <w:rPr>
                <w:sz w:val="19"/>
              </w:rPr>
              <w:t>ID/EX.RegisterRs, ID/EX.RegisterRt, EX/MEM.RegisterRd, EX/MEM.RegWrite, MEM/WB.RegisterRd, MEM/WB.RegWrite</w:t>
            </w:r>
          </w:p>
        </w:tc>
      </w:tr>
      <w:tr>
        <w:trPr>
          <w:cantSplit/>
        </w:trPr>
        <w:tc>
          <w:tcPr>
            <w:tcW w:type="dxa" w:w="2786"/>
            <w:shd w:val="clear" w:color="auto" w:fill="F7F9FC"/>
            <w:tcMar>
              <w:top w:w="45" w:type="dxa"/>
              <w:left w:w="90" w:type="dxa"/>
              <w:bottom w:w="45" w:type="dxa"/>
              <w:right w:w="90" w:type="dxa"/>
            </w:tcMar>
          </w:tcPr>
          <w:p>
            <w:pPr>
              <w:keepNext/>
              <w:spacing w:after="0" w:line="252" w:lineRule="auto"/>
            </w:pPr>
            <w:r>
              <w:rPr>
                <w:b/>
                <w:sz w:val="19"/>
              </w:rPr>
              <w:t>Outputs</w:t>
            </w:r>
          </w:p>
        </w:tc>
        <w:tc>
          <w:tcPr>
            <w:tcW w:type="dxa" w:w="6966"/>
            <w:shd w:val="clear" w:color="auto" w:fill="F7F9FC"/>
            <w:tcMar>
              <w:top w:w="45" w:type="dxa"/>
              <w:left w:w="90" w:type="dxa"/>
              <w:bottom w:w="45" w:type="dxa"/>
              <w:right w:w="90" w:type="dxa"/>
            </w:tcMar>
          </w:tcPr>
          <w:p>
            <w:pPr>
              <w:keepNext/>
              <w:spacing w:after="0" w:line="252" w:lineRule="auto"/>
            </w:pPr>
            <w:r>
              <w:rPr>
                <w:sz w:val="19"/>
              </w:rPr>
              <w:t>ForwardA (2 bits) → mux at ALU input A; ForwardB (2 bits) → mux at ALU input B</w:t>
            </w:r>
          </w:p>
        </w:tc>
      </w:tr>
      <w:tr>
        <w:trPr>
          <w:cantSplit/>
        </w:trPr>
        <w:tc>
          <w:tcPr>
            <w:tcW w:type="dxa" w:w="2786"/>
            <w:tcMar>
              <w:top w:w="45" w:type="dxa"/>
              <w:left w:w="90" w:type="dxa"/>
              <w:bottom w:w="45" w:type="dxa"/>
              <w:right w:w="90" w:type="dxa"/>
            </w:tcMar>
          </w:tcPr>
          <w:p>
            <w:pPr>
              <w:spacing w:after="0" w:line="252" w:lineRule="auto"/>
            </w:pPr>
            <w:r>
              <w:rPr>
                <w:b/>
                <w:sz w:val="19"/>
              </w:rPr>
              <w:t>Mux inputs</w:t>
            </w:r>
          </w:p>
        </w:tc>
        <w:tc>
          <w:tcPr>
            <w:tcW w:type="dxa" w:w="6966"/>
            <w:tcMar>
              <w:top w:w="45" w:type="dxa"/>
              <w:left w:w="90" w:type="dxa"/>
              <w:bottom w:w="45" w:type="dxa"/>
              <w:right w:w="90" w:type="dxa"/>
            </w:tcMar>
          </w:tcPr>
          <w:p>
            <w:pPr>
              <w:spacing w:after="0" w:line="252" w:lineRule="auto"/>
            </w:pPr>
            <w:r>
              <w:rPr>
                <w:sz w:val="19"/>
              </w:rPr>
              <w:t>00: value from ID/EX (register file) · 10: EX/MEM ALU result · 01: MEM/WB write-back value (output of the MemtoReg mux)</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ID/EX.RegisterRs ────→│                      │──→ ForwardA (2) → ALU-A mux</w:t>
            </w:r>
          </w:p>
          <w:p>
            <w:pPr>
              <w:spacing w:after="0" w:before="0" w:line="240" w:lineRule="auto"/>
            </w:pPr>
            <w:r>
              <w:rPr>
                <w:rFonts w:ascii="Courier New" w:hAnsi="Courier New" w:cs="Courier New" w:eastAsia="Courier New"/>
                <w:color w:val="1A1A1A"/>
                <w:sz w:val="18"/>
              </w:rPr>
              <w:t>ID/EX.RegisterRt ────→│                      │      00 = ID/EX Read data 1</w:t>
            </w:r>
          </w:p>
          <w:p>
            <w:pPr>
              <w:spacing w:after="0" w:before="0" w:line="240" w:lineRule="auto"/>
            </w:pPr>
            <w:r>
              <w:rPr>
                <w:rFonts w:ascii="Courier New" w:hAnsi="Courier New" w:cs="Courier New" w:eastAsia="Courier New"/>
                <w:color w:val="1A1A1A"/>
                <w:sz w:val="18"/>
              </w:rPr>
              <w:t>EX/MEM.RegisterRd ───→│   FORWARDING UNIT    │      10 = EX/MEM ALU result</w:t>
            </w:r>
          </w:p>
          <w:p>
            <w:pPr>
              <w:spacing w:after="0" w:before="0" w:line="240" w:lineRule="auto"/>
            </w:pPr>
            <w:r>
              <w:rPr>
                <w:rFonts w:ascii="Courier New" w:hAnsi="Courier New" w:cs="Courier New" w:eastAsia="Courier New"/>
                <w:color w:val="1A1A1A"/>
                <w:sz w:val="18"/>
              </w:rPr>
              <w:t>EX/MEM.RegWrite ─────→│  (equations above,   │      01 = MEM/WB write data</w:t>
            </w:r>
          </w:p>
          <w:p>
            <w:pPr>
              <w:spacing w:after="0" w:before="0" w:line="240" w:lineRule="auto"/>
            </w:pPr>
            <w:r>
              <w:rPr>
                <w:rFonts w:ascii="Courier New" w:hAnsi="Courier New" w:cs="Courier New" w:eastAsia="Courier New"/>
                <w:color w:val="1A1A1A"/>
                <w:sz w:val="18"/>
              </w:rPr>
              <w:t>MEM/WB.RegisterRd ───→│   revised MEM rule)  │</w:t>
            </w:r>
          </w:p>
          <w:p>
            <w:pPr>
              <w:spacing w:after="0" w:before="0" w:line="240" w:lineRule="auto"/>
            </w:pPr>
            <w:r>
              <w:rPr>
                <w:rFonts w:ascii="Courier New" w:hAnsi="Courier New" w:cs="Courier New" w:eastAsia="Courier New"/>
                <w:color w:val="1A1A1A"/>
                <w:sz w:val="18"/>
              </w:rPr>
              <w:t>MEM/WB.RegWrite ─────→│                      │──→ ForwardB (2) → ALU-B mux</w:t>
            </w:r>
          </w:p>
          <w:p>
            <w:pPr>
              <w:spacing w:after="0" w:before="0" w:line="240" w:lineRule="auto"/>
            </w:pPr>
            <w:r>
              <w:rPr>
                <w:rFonts w:ascii="Courier New" w:hAnsi="Courier New" w:cs="Courier New" w:eastAsia="Courier New"/>
                <w:color w:val="1A1A1A"/>
                <w:sz w:val="18"/>
              </w:rPr>
              <w:t xml:space="preserve">                      └──────────────────────┘      (same codes, Read data 2)</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4860000" cy="2727530"/>
            <wp:docPr id="13" name="Picture 13"/>
            <wp:cNvGraphicFramePr>
              <a:graphicFrameLocks noChangeAspect="1"/>
            </wp:cNvGraphicFramePr>
            <a:graphic>
              <a:graphicData uri="http://schemas.openxmlformats.org/drawingml/2006/picture">
                <pic:pic>
                  <pic:nvPicPr>
                    <pic:cNvPr id="0" name="s65.png"/>
                    <pic:cNvPicPr/>
                  </pic:nvPicPr>
                  <pic:blipFill>
                    <a:blip r:embed="rId23"/>
                    <a:stretch>
                      <a:fillRect/>
                    </a:stretch>
                  </pic:blipFill>
                  <pic:spPr>
                    <a:xfrm>
                      <a:off x="0" y="0"/>
                      <a:ext cx="4860000" cy="2727530"/>
                    </a:xfrm>
                    <a:prstGeom prst="rect"/>
                  </pic:spPr>
                </pic:pic>
              </a:graphicData>
            </a:graphic>
          </wp:inline>
        </w:drawing>
      </w:r>
    </w:p>
    <w:p>
      <w:pPr>
        <w:spacing w:after="200"/>
        <w:jc w:val="center"/>
      </w:pPr>
      <w:r>
        <w:rPr>
          <w:i/>
          <w:color w:val="595959"/>
          <w:sz w:val="18"/>
        </w:rPr>
        <w:t>Figure 12.5 — Datapath with forwarding (slide 65)</w:t>
      </w:r>
    </w:p>
    <w:p>
      <w:pPr>
        <w:pStyle w:val="Heading2"/>
      </w:pPr>
      <w:r>
        <w:t>Exam Approach</w:t>
      </w:r>
    </w:p>
    <w:p>
      <w:pPr>
        <w:keepNext/>
      </w:pPr>
      <w:r>
        <w:rPr>
          <w:b/>
        </w:rPr>
        <w:t>"Design a complete forwarding unit considering double data hazard"</w:t>
      </w:r>
      <w:r>
        <w:t xml:space="preserve"> — write, in this order:</w:t>
      </w:r>
    </w:p>
    <w:p>
      <w:pPr>
        <w:tabs>
          <w:tab w:pos="482" w:val="left"/>
        </w:tabs>
        <w:spacing w:after="50"/>
        <w:ind w:left="482" w:hanging="340"/>
      </w:pPr>
      <w:r>
        <w:rPr>
          <w:b/>
          <w:color w:val="1F4E79"/>
        </w:rPr>
        <w:t>1.</w:t>
        <w:tab/>
      </w:r>
      <w:r>
        <w:t>Why: an operand needed in EX is still in EX/MEM or MEM/WB.</w:t>
      </w:r>
    </w:p>
    <w:p>
      <w:pPr>
        <w:tabs>
          <w:tab w:pos="482" w:val="left"/>
        </w:tabs>
        <w:spacing w:after="50"/>
        <w:ind w:left="482" w:hanging="340"/>
      </w:pPr>
      <w:r>
        <w:rPr>
          <w:b/>
          <w:color w:val="1F4E79"/>
        </w:rPr>
        <w:t>2.</w:t>
        <w:tab/>
      </w:r>
      <w:r>
        <w:t xml:space="preserve">The </w:t>
      </w:r>
      <w:r>
        <w:rPr>
          <w:b/>
        </w:rPr>
        <w:t>inputs/outputs</w:t>
      </w:r>
      <w:r>
        <w:t xml:space="preserve"> table and the two 3-input muxes with their 00/10/01 codes.</w:t>
      </w:r>
    </w:p>
    <w:p>
      <w:pPr>
        <w:tabs>
          <w:tab w:pos="482" w:val="left"/>
        </w:tabs>
        <w:spacing w:after="50"/>
        <w:ind w:left="482" w:hanging="340"/>
      </w:pPr>
      <w:r>
        <w:rPr>
          <w:b/>
          <w:color w:val="1F4E79"/>
        </w:rPr>
        <w:t>3.</w:t>
        <w:tab/>
      </w:r>
      <w:r>
        <w:t xml:space="preserve">The </w:t>
      </w:r>
      <w:r>
        <w:rPr>
          <w:b/>
        </w:rPr>
        <w:t>EX-hazard</w:t>
      </w:r>
      <w:r>
        <w:t xml:space="preserve"> equations (ForwardA/B = 10).</w:t>
      </w:r>
    </w:p>
    <w:p>
      <w:pPr>
        <w:tabs>
          <w:tab w:pos="482" w:val="left"/>
        </w:tabs>
        <w:spacing w:after="50"/>
        <w:ind w:left="482" w:hanging="340"/>
      </w:pPr>
      <w:r>
        <w:rPr>
          <w:b/>
          <w:color w:val="1F4E79"/>
        </w:rPr>
        <w:t>4.</w:t>
        <w:tab/>
      </w:r>
      <w:r>
        <w:t xml:space="preserve">The </w:t>
      </w:r>
      <w:r>
        <w:rPr>
          <w:b/>
        </w:rPr>
        <w:t>revised MEM-hazard</w:t>
      </w:r>
      <w:r>
        <w:t xml:space="preserve"> equations (ForwardA/B = 01) with the "and not EX hazard" term.</w:t>
      </w:r>
    </w:p>
    <w:p>
      <w:pPr>
        <w:tabs>
          <w:tab w:pos="482" w:val="left"/>
        </w:tabs>
        <w:spacing w:after="50"/>
        <w:ind w:left="482" w:hanging="340"/>
      </w:pPr>
      <w:r>
        <w:rPr>
          <w:b/>
          <w:color w:val="1F4E79"/>
        </w:rPr>
        <w:t>5.</w:t>
        <w:tab/>
      </w:r>
      <w:r>
        <w:t>A short double-data-hazard example (add $1,$1,$2 ×3) explaining why the EX/MEM value wins.</w:t>
      </w:r>
    </w:p>
    <w:p>
      <w:pPr>
        <w:tabs>
          <w:tab w:pos="482" w:val="left"/>
        </w:tabs>
        <w:spacing w:after="50"/>
        <w:ind w:left="482" w:hanging="340"/>
      </w:pPr>
      <w:r>
        <w:rPr>
          <w:b/>
          <w:color w:val="1F4E79"/>
        </w:rPr>
        <w:t>6.</w:t>
        <w:tab/>
      </w:r>
      <w:r>
        <w:t>Draw it on the given figure: forwarding unit below the ALU, Rs/Rt from ID/EX, Rd + RegWrite from EX/MEM and MEM/WB, outputs to the two muxes.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Forgetting </w:t>
            </w:r>
            <w:r>
              <w:rPr>
                <w:b/>
              </w:rPr>
              <w:t>RegWrite</w:t>
            </w:r>
            <w:r>
              <w:t xml:space="preserve"> (sw and beq do not write registers) or </w:t>
            </w:r>
            <w:r>
              <w:rPr>
                <w:b/>
              </w:rPr>
              <w:t>Rd ≠ 0</w:t>
            </w:r>
            <w:r>
              <w:t xml:space="preserve"> ($zero must never be forwarded).</w:t>
            </w:r>
          </w:p>
          <w:p>
            <w:pPr>
              <w:pStyle w:val="ListBullet"/>
              <w:spacing w:after="30"/>
            </w:pPr>
            <w:r>
              <w:t xml:space="preserve">Swapping the codes: </w:t>
            </w:r>
            <w:r>
              <w:rPr>
                <w:b/>
              </w:rPr>
              <w:t>10 = EX/MEM</w:t>
            </w:r>
            <w:r>
              <w:t xml:space="preserve">, </w:t>
            </w:r>
            <w:r>
              <w:rPr>
                <w:b/>
              </w:rPr>
              <w:t>01 = MEM/WB</w:t>
            </w:r>
            <w:r>
              <w:t>.</w:t>
            </w:r>
          </w:p>
          <w:p>
            <w:pPr>
              <w:pStyle w:val="ListBullet"/>
              <w:spacing w:after="30"/>
            </w:pPr>
            <w:r>
              <w:t xml:space="preserve">Missing the "and not" part — that </w:t>
            </w:r>
            <w:r>
              <w:rPr>
                <w:i/>
              </w:rPr>
              <w:t>is</w:t>
            </w:r>
            <w:r>
              <w:t xml:space="preserve"> the double-data-hazard fix.</w:t>
            </w:r>
          </w:p>
          <w:p>
            <w:pPr>
              <w:pStyle w:val="ListBullet"/>
              <w:spacing w:after="0"/>
            </w:pPr>
            <w:r>
              <w:t xml:space="preserve">Saying forwarding solves </w:t>
            </w:r>
            <w:r>
              <w:rPr>
                <w:b/>
              </w:rPr>
              <w:t>every</w:t>
            </w:r>
            <w:r>
              <w:t xml:space="preserve"> hazard: a </w:t>
            </w:r>
            <w:r>
              <w:rPr>
                <w:b/>
              </w:rPr>
              <w:t>load followed by its use</w:t>
            </w:r>
            <w:r>
              <w:t xml:space="preserve"> still needs a stall (Lesson 13).</w:t>
            </w:r>
          </w:p>
        </w:tc>
      </w:tr>
    </w:tbl>
    <w:p>
      <w:pPr>
        <w:spacing w:after="0" w:before="0" w:line="140" w:lineRule="exact"/>
      </w:pPr>
      <w:r>
        <w:rPr>
          <w:sz w:val="4"/>
        </w:rPr>
      </w:r>
    </w:p>
    <w:p>
      <w:pPr>
        <w:pStyle w:val="Heading2"/>
      </w:pPr>
      <w:r>
        <w:rPr>
          <w:color w:val="5B2C83"/>
        </w:rPr>
        <w:t>Practice — Lesson 12</w:t>
      </w:r>
    </w:p>
    <w:p>
      <w:pPr>
        <w:spacing w:after="120"/>
      </w:pPr>
      <w:r>
        <w:rPr>
          <w:i/>
          <w:color w:val="7F7F7F"/>
          <w:sz w:val="18"/>
        </w:rPr>
        <w:t>Part (a): Actual — 2022-23 (CSE 305) Q1(b),(c). Part (b): Actual — 2019-20 Q8(c). Part (c): Actual — 2020-21 Q4.</w:t>
      </w:r>
    </w:p>
    <w:p>
      <w:r>
        <w:rPr>
          <w:b/>
        </w:rPr>
        <w:t>(a)</w:t>
      </w:r>
      <w:r>
        <w:t xml:space="preserve"> For ins 1: sub $2,$1,$3; ins 2: and $2,$2,$5; ins 3: or $6,$2,$7, add data forwarding. Re-evaluate the total clock cycles, explain the double data hazard in this sequence, and write the forwarding condition between ins 1 and ins 2.</w:t>
      </w:r>
    </w:p>
    <w:p>
      <w:r>
        <w:rPr>
          <w:b/>
        </w:rPr>
        <w:t>(b)</w:t>
      </w:r>
      <w:r>
        <w:t xml:space="preserve"> For sub $2,$1,$3; and $12,$2,$5; or $13,$6,$2, write the forwarding conditions for the sub → and path and the sub → or path.</w:t>
      </w:r>
    </w:p>
    <w:p>
      <w:r>
        <w:rPr>
          <w:b/>
        </w:rPr>
        <w:t>(c)</w:t>
      </w:r>
      <w:r>
        <w:t xml:space="preserve"> In a 5-stage MIPS pipeline, identify all data hazards, mark where forwarding is needed and write the forwarding conditions. Can all of the hazards be solved by forwarding?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0($t1)</w:t>
            </w:r>
          </w:p>
          <w:p>
            <w:pPr>
              <w:spacing w:after="0" w:before="0" w:line="240" w:lineRule="auto"/>
            </w:pPr>
            <w:r>
              <w:rPr>
                <w:rFonts w:ascii="Courier New" w:hAnsi="Courier New" w:cs="Courier New" w:eastAsia="Courier New"/>
                <w:color w:val="1A1A1A"/>
                <w:sz w:val="18"/>
              </w:rPr>
              <w:t>add $t0, $t0, $t1</w:t>
            </w:r>
          </w:p>
          <w:p>
            <w:pPr>
              <w:spacing w:after="0" w:before="0" w:line="240" w:lineRule="auto"/>
            </w:pPr>
            <w:r>
              <w:rPr>
                <w:rFonts w:ascii="Courier New" w:hAnsi="Courier New" w:cs="Courier New" w:eastAsia="Courier New"/>
                <w:color w:val="1A1A1A"/>
                <w:sz w:val="18"/>
              </w:rPr>
              <w:t>add $t0, $t2, $t0</w:t>
            </w:r>
          </w:p>
          <w:p>
            <w:pPr>
              <w:spacing w:after="0" w:before="0" w:line="240" w:lineRule="auto"/>
            </w:pPr>
            <w:r>
              <w:rPr>
                <w:rFonts w:ascii="Courier New" w:hAnsi="Courier New" w:cs="Courier New" w:eastAsia="Courier New"/>
                <w:color w:val="1A1A1A"/>
                <w:sz w:val="18"/>
              </w:rPr>
              <w:t>add $t0, $t0, $t3</w:t>
            </w:r>
          </w:p>
          <w:p>
            <w:pPr>
              <w:spacing w:after="0" w:before="0" w:line="240" w:lineRule="auto"/>
            </w:pPr>
            <w:r>
              <w:rPr>
                <w:rFonts w:ascii="Courier New" w:hAnsi="Courier New" w:cs="Courier New" w:eastAsia="Courier New"/>
                <w:color w:val="1A1A1A"/>
                <w:sz w:val="18"/>
              </w:rPr>
              <w:t>sub $t1, $t2, $t3</w:t>
            </w:r>
          </w:p>
          <w:p>
            <w:pPr>
              <w:spacing w:after="0" w:before="0" w:line="240" w:lineRule="auto"/>
            </w:pPr>
            <w:r>
              <w:rPr>
                <w:rFonts w:ascii="Courier New" w:hAnsi="Courier New" w:cs="Courier New" w:eastAsia="Courier New"/>
                <w:color w:val="1A1A1A"/>
                <w:sz w:val="18"/>
              </w:rPr>
              <w:t>and $t4, $t5, $t6</w:t>
            </w:r>
          </w:p>
          <w:p>
            <w:pPr>
              <w:spacing w:after="0" w:before="0" w:line="240" w:lineRule="auto"/>
            </w:pPr>
            <w:r>
              <w:rPr>
                <w:rFonts w:ascii="Courier New" w:hAnsi="Courier New" w:cs="Courier New" w:eastAsia="Courier New"/>
                <w:color w:val="1A1A1A"/>
                <w:sz w:val="18"/>
              </w:rPr>
              <w:t>sw  $t0, 0($t6)</w:t>
            </w:r>
          </w:p>
        </w:tc>
      </w:tr>
    </w:tbl>
    <w:p>
      <w:pPr>
        <w:spacing w:after="0" w:before="0" w:line="80" w:lineRule="exact"/>
      </w:pPr>
      <w:r>
        <w:rPr>
          <w:sz w:val="4"/>
        </w:rPr>
      </w:r>
    </w:p>
    <w:p>
      <w:pPr>
        <w:pStyle w:val="Heading3"/>
      </w:pPr>
      <w:r>
        <w:rPr>
          <w:color w:val="2E7D32"/>
        </w:rPr>
        <w:t>✔ Solution</w:t>
      </w:r>
    </w:p>
    <w:p>
      <w:pPr>
        <w:keepNext/>
      </w:pPr>
      <w:r>
        <w:rPr>
          <w:b/>
        </w:rPr>
        <w:t>(a)</w:t>
      </w:r>
      <w:r>
        <w:t xml:space="preserve"> With forwarding there are no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sub $2,$1,$3  IF  ID  EX  MEM WB</w:t>
            </w:r>
          </w:p>
          <w:p>
            <w:pPr>
              <w:spacing w:after="0" w:before="0" w:line="240" w:lineRule="auto"/>
            </w:pPr>
            <w:r>
              <w:rPr>
                <w:rFonts w:ascii="Courier New" w:hAnsi="Courier New" w:cs="Courier New" w:eastAsia="Courier New"/>
                <w:color w:val="1A1A1A"/>
                <w:sz w:val="18"/>
              </w:rPr>
              <w:t>and $2,$2,$5      IF  ID  EX  MEM WB</w:t>
            </w:r>
          </w:p>
          <w:p>
            <w:pPr>
              <w:spacing w:after="0" w:before="0" w:line="240" w:lineRule="auto"/>
            </w:pPr>
            <w:r>
              <w:rPr>
                <w:rFonts w:ascii="Courier New" w:hAnsi="Courier New" w:cs="Courier New" w:eastAsia="Courier New"/>
                <w:color w:val="1A1A1A"/>
                <w:sz w:val="18"/>
              </w:rPr>
              <w:t>or  $6,$2,$7          IF  ID  EX  MEM WB</w:t>
            </w:r>
          </w:p>
        </w:tc>
      </w:tr>
    </w:tbl>
    <w:p>
      <w:pPr>
        <w:spacing w:after="0" w:before="0" w:line="80" w:lineRule="exact"/>
      </w:pPr>
      <w:r>
        <w:rPr>
          <w:sz w:val="4"/>
        </w:rPr>
      </w:r>
    </w:p>
    <w:p>
      <w:r>
        <w:rPr>
          <w:b/>
        </w:rPr>
        <w:t>Total = 7 cycles</w:t>
      </w:r>
      <w:r>
        <w:t xml:space="preserve"> (vs 11 without forwarding).</w:t>
      </w:r>
    </w:p>
    <w:p>
      <w:pPr>
        <w:pStyle w:val="ListBullet"/>
      </w:pPr>
      <w:r>
        <w:rPr>
          <w:b/>
        </w:rPr>
        <w:t>ins 1 → ins 2:</w:t>
      </w:r>
      <w:r>
        <w:t xml:space="preserve"> in cycle 4, and is in EX and sub is in EX/MEM → ForwardA = 10.</w:t>
      </w:r>
    </w:p>
    <w:p>
      <w:pPr>
        <w:pStyle w:val="ListBullet"/>
      </w:pPr>
      <w:r>
        <w:rPr>
          <w:b/>
        </w:rPr>
        <w:t>ins 2 → ins 3 (double data hazard):</w:t>
      </w:r>
      <w:r>
        <w:t xml:space="preserve"> in cycle 5, or is in EX. </w:t>
      </w:r>
      <w:r>
        <w:rPr>
          <w:b/>
        </w:rPr>
        <w:t>Both</w:t>
      </w:r>
      <w:r>
        <w:t xml:space="preserve"> EX/MEM (and, $2) and MEM/WB (sub, $2) have destination $2 = or's Rs. The correct value is the </w:t>
      </w:r>
      <w:r>
        <w:rPr>
          <w:b/>
        </w:rPr>
        <w:t>most recent</w:t>
      </w:r>
      <w:r>
        <w:t xml:space="preserve"> one, from and (EX/MEM) → ForwardA = 10; the revised MEM rule blocks the MEM/WB forward.</w:t>
      </w:r>
    </w:p>
    <w:p>
      <w:pPr>
        <w:keepNext/>
      </w:pPr>
      <w:r>
        <w:t>Forwarding condition between ins 1 and ins 2 (EX hazard):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ID/EX.RegisterRs))  ForwardA = 10</w:t>
            </w:r>
          </w:p>
        </w:tc>
      </w:tr>
    </w:tbl>
    <w:p>
      <w:pPr>
        <w:spacing w:after="0" w:before="0" w:line="80" w:lineRule="exact"/>
      </w:pPr>
      <w:r>
        <w:rPr>
          <w:sz w:val="4"/>
        </w:rPr>
      </w:r>
    </w:p>
    <w:p>
      <w:pPr>
        <w:keepNext/>
      </w:pPr>
      <w:r>
        <w:rPr>
          <w:b/>
        </w:rPr>
        <w:t>(b)</w:t>
      </w:r>
      <w:r>
        <w:t xml:space="preserve"> </w:t>
      </w:r>
      <w:r>
        <w:rPr>
          <w:b/>
        </w:rPr>
        <w:t>sub → and</w:t>
      </w:r>
      <w:r>
        <w:t xml:space="preserve"> (green, EX hazard; $2 is and's </w:t>
      </w:r>
      <w:r>
        <w:rPr>
          <w:b/>
        </w:rPr>
        <w:t>Rs</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ID/EX.RegisterRs))  ForwardA = 10</w:t>
            </w:r>
          </w:p>
        </w:tc>
      </w:tr>
    </w:tbl>
    <w:p>
      <w:pPr>
        <w:spacing w:after="0" w:before="0" w:line="80" w:lineRule="exact"/>
      </w:pPr>
      <w:r>
        <w:rPr>
          <w:sz w:val="4"/>
        </w:rPr>
      </w:r>
    </w:p>
    <w:p>
      <w:pPr>
        <w:keepNext/>
      </w:pPr>
      <w:r>
        <w:rPr>
          <w:b/>
        </w:rPr>
        <w:t>sub → or</w:t>
      </w:r>
      <w:r>
        <w:t xml:space="preserve"> (yellow, MEM hazard; $2 is or's </w:t>
      </w:r>
      <w:r>
        <w:rPr>
          <w:b/>
        </w:rPr>
        <w:t>Rt</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(MEM/WB.RegWrite and (MEM/WB.RegisterRd ≠ 0)</w:t>
            </w:r>
          </w:p>
          <w:p>
            <w:pPr>
              <w:spacing w:after="0" w:before="0" w:line="240" w:lineRule="auto"/>
            </w:pPr>
            <w:r>
              <w:rPr>
                <w:rFonts w:ascii="Courier New" w:hAnsi="Courier New" w:cs="Courier New" w:eastAsia="Courier New"/>
                <w:color w:val="1A1A1A"/>
                <w:sz w:val="18"/>
              </w:rPr>
              <w:t xml:space="preserve">    and not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ID/EX.RegisterRt))</w:t>
            </w:r>
          </w:p>
          <w:p>
            <w:pPr>
              <w:spacing w:after="0" w:before="0" w:line="240" w:lineRule="auto"/>
            </w:pPr>
            <w:r>
              <w:rPr>
                <w:rFonts w:ascii="Courier New" w:hAnsi="Courier New" w:cs="Courier New" w:eastAsia="Courier New"/>
                <w:color w:val="1A1A1A"/>
                <w:sz w:val="18"/>
              </w:rPr>
              <w:t xml:space="preserve">    and (MEM/WB.RegisterRd = ID/EX.RegisterRt))  ForwardB = 01</w:t>
            </w:r>
          </w:p>
        </w:tc>
      </w:tr>
    </w:tbl>
    <w:p>
      <w:pPr>
        <w:spacing w:after="0" w:before="0" w:line="80" w:lineRule="exact"/>
      </w:pPr>
      <w:r>
        <w:rPr>
          <w:sz w:val="4"/>
        </w:rPr>
      </w:r>
    </w:p>
    <w:p>
      <w:pPr>
        <w:keepNext/>
      </w:pPr>
      <w:r>
        <w:rPr>
          <w:b/>
        </w:rPr>
        <w:t>(c)</w:t>
      </w:r>
      <w:r>
        <w:t xml:space="preserve"> Dependences (I1…I7 in order):</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452"/>
        <w:gridCol w:w="1037"/>
        <w:gridCol w:w="3112"/>
        <w:gridCol w:w="4149"/>
      </w:tblGrid>
      <w:tr>
        <w:trPr>
          <w:cantSplit/>
          <w:tblHeader/>
        </w:trPr>
        <w:tc>
          <w:tcPr>
            <w:tcW w:type="dxa" w:w="1452"/>
            <w:shd w:val="clear" w:color="auto" w:fill="DCE6F2"/>
            <w:tcMar>
              <w:top w:w="45" w:type="dxa"/>
              <w:left w:w="90" w:type="dxa"/>
              <w:bottom w:w="45" w:type="dxa"/>
              <w:right w:w="90" w:type="dxa"/>
            </w:tcMar>
          </w:tcPr>
          <w:p>
            <w:pPr>
              <w:keepNext/>
              <w:spacing w:after="0" w:line="252" w:lineRule="auto"/>
            </w:pPr>
            <w:r>
              <w:rPr>
                <w:b/>
                <w:color w:val="1F3864"/>
                <w:sz w:val="19"/>
              </w:rPr>
              <w:t>Pair</w:t>
            </w:r>
          </w:p>
        </w:tc>
        <w:tc>
          <w:tcPr>
            <w:tcW w:type="dxa" w:w="1037"/>
            <w:shd w:val="clear" w:color="auto" w:fill="DCE6F2"/>
            <w:tcMar>
              <w:top w:w="45" w:type="dxa"/>
              <w:left w:w="90" w:type="dxa"/>
              <w:bottom w:w="45" w:type="dxa"/>
              <w:right w:w="90" w:type="dxa"/>
            </w:tcMar>
          </w:tcPr>
          <w:p>
            <w:pPr>
              <w:keepNext/>
              <w:spacing w:after="0" w:line="252" w:lineRule="auto"/>
            </w:pPr>
            <w:r>
              <w:rPr>
                <w:b/>
                <w:color w:val="1F3864"/>
                <w:sz w:val="19"/>
              </w:rPr>
              <w:t>Reg</w:t>
            </w:r>
          </w:p>
        </w:tc>
        <w:tc>
          <w:tcPr>
            <w:tcW w:type="dxa" w:w="3112"/>
            <w:shd w:val="clear" w:color="auto" w:fill="DCE6F2"/>
            <w:tcMar>
              <w:top w:w="45" w:type="dxa"/>
              <w:left w:w="90" w:type="dxa"/>
              <w:bottom w:w="45" w:type="dxa"/>
              <w:right w:w="90" w:type="dxa"/>
            </w:tcMar>
          </w:tcPr>
          <w:p>
            <w:pPr>
              <w:keepNext/>
              <w:spacing w:after="0" w:line="252" w:lineRule="auto"/>
            </w:pPr>
            <w:r>
              <w:rPr>
                <w:b/>
                <w:color w:val="1F3864"/>
                <w:sz w:val="19"/>
              </w:rPr>
              <w:t>Kind</w:t>
            </w:r>
          </w:p>
        </w:tc>
        <w:tc>
          <w:tcPr>
            <w:tcW w:type="dxa" w:w="4149"/>
            <w:shd w:val="clear" w:color="auto" w:fill="DCE6F2"/>
            <w:tcMar>
              <w:top w:w="45" w:type="dxa"/>
              <w:left w:w="90" w:type="dxa"/>
              <w:bottom w:w="45" w:type="dxa"/>
              <w:right w:w="90" w:type="dxa"/>
            </w:tcMar>
          </w:tcPr>
          <w:p>
            <w:pPr>
              <w:keepNext/>
              <w:spacing w:after="0" w:line="252" w:lineRule="auto"/>
            </w:pPr>
            <w:r>
              <w:rPr>
                <w:b/>
                <w:color w:val="1F3864"/>
                <w:sz w:val="19"/>
              </w:rPr>
              <w:t>Resolution</w:t>
            </w:r>
          </w:p>
        </w:tc>
      </w:tr>
      <w:tr>
        <w:trPr>
          <w:cantSplit/>
        </w:trPr>
        <w:tc>
          <w:tcPr>
            <w:tcW w:type="dxa" w:w="1452"/>
            <w:tcMar>
              <w:top w:w="45" w:type="dxa"/>
              <w:left w:w="90" w:type="dxa"/>
              <w:bottom w:w="45" w:type="dxa"/>
              <w:right w:w="90" w:type="dxa"/>
            </w:tcMar>
          </w:tcPr>
          <w:p>
            <w:pPr>
              <w:keepNext/>
              <w:spacing w:after="0" w:line="252" w:lineRule="auto"/>
            </w:pPr>
            <w:r>
              <w:rPr>
                <w:sz w:val="19"/>
              </w:rPr>
              <w:t>I1 → I2</w:t>
            </w:r>
          </w:p>
        </w:tc>
        <w:tc>
          <w:tcPr>
            <w:tcW w:type="dxa" w:w="1037"/>
            <w:tcMar>
              <w:top w:w="45" w:type="dxa"/>
              <w:left w:w="90" w:type="dxa"/>
              <w:bottom w:w="45" w:type="dxa"/>
              <w:right w:w="90" w:type="dxa"/>
            </w:tcMar>
          </w:tcPr>
          <w:p>
            <w:pPr>
              <w:keepNext/>
              <w:spacing w:after="0" w:line="252" w:lineRule="auto"/>
            </w:pPr>
            <w:r>
              <w:rPr>
                <w:sz w:val="19"/>
              </w:rPr>
              <w:t>$t0</w:t>
            </w:r>
          </w:p>
        </w:tc>
        <w:tc>
          <w:tcPr>
            <w:tcW w:type="dxa" w:w="3112"/>
            <w:tcMar>
              <w:top w:w="45" w:type="dxa"/>
              <w:left w:w="90" w:type="dxa"/>
              <w:bottom w:w="45" w:type="dxa"/>
              <w:right w:w="90" w:type="dxa"/>
            </w:tcMar>
          </w:tcPr>
          <w:p>
            <w:pPr>
              <w:keepNext/>
              <w:spacing w:after="0" w:line="252" w:lineRule="auto"/>
            </w:pPr>
            <w:r>
              <w:rPr>
                <w:b/>
                <w:sz w:val="19"/>
              </w:rPr>
              <w:t>Load-use</w:t>
            </w:r>
          </w:p>
        </w:tc>
        <w:tc>
          <w:tcPr>
            <w:tcW w:type="dxa" w:w="4149"/>
            <w:tcMar>
              <w:top w:w="45" w:type="dxa"/>
              <w:left w:w="90" w:type="dxa"/>
              <w:bottom w:w="45" w:type="dxa"/>
              <w:right w:w="90" w:type="dxa"/>
            </w:tcMar>
          </w:tcPr>
          <w:p>
            <w:pPr>
              <w:keepNext/>
              <w:spacing w:after="0" w:line="252" w:lineRule="auto"/>
            </w:pPr>
            <w:r>
              <w:rPr>
                <w:b/>
                <w:sz w:val="19"/>
              </w:rPr>
              <w:t>1 stall</w:t>
            </w:r>
            <w:r>
              <w:rPr>
                <w:sz w:val="19"/>
              </w:rPr>
              <w:t>, then MEM/WB → EX (ForwardA = 01)</w:t>
            </w:r>
          </w:p>
        </w:tc>
      </w:tr>
      <w:tr>
        <w:trPr>
          <w:cantSplit/>
        </w:trPr>
        <w:tc>
          <w:tcPr>
            <w:tcW w:type="dxa" w:w="1452"/>
            <w:shd w:val="clear" w:color="auto" w:fill="F7F9FC"/>
            <w:tcMar>
              <w:top w:w="45" w:type="dxa"/>
              <w:left w:w="90" w:type="dxa"/>
              <w:bottom w:w="45" w:type="dxa"/>
              <w:right w:w="90" w:type="dxa"/>
            </w:tcMar>
          </w:tcPr>
          <w:p>
            <w:pPr>
              <w:keepNext/>
              <w:spacing w:after="0" w:line="252" w:lineRule="auto"/>
            </w:pPr>
            <w:r>
              <w:rPr>
                <w:sz w:val="19"/>
              </w:rPr>
              <w:t>I2 → I3</w:t>
            </w:r>
          </w:p>
        </w:tc>
        <w:tc>
          <w:tcPr>
            <w:tcW w:type="dxa" w:w="1037"/>
            <w:shd w:val="clear" w:color="auto" w:fill="F7F9FC"/>
            <w:tcMar>
              <w:top w:w="45" w:type="dxa"/>
              <w:left w:w="90" w:type="dxa"/>
              <w:bottom w:w="45" w:type="dxa"/>
              <w:right w:w="90" w:type="dxa"/>
            </w:tcMar>
          </w:tcPr>
          <w:p>
            <w:pPr>
              <w:keepNext/>
              <w:spacing w:after="0" w:line="252" w:lineRule="auto"/>
            </w:pPr>
            <w:r>
              <w:rPr>
                <w:sz w:val="19"/>
              </w:rPr>
              <w:t>$t0</w:t>
            </w:r>
          </w:p>
        </w:tc>
        <w:tc>
          <w:tcPr>
            <w:tcW w:type="dxa" w:w="3112"/>
            <w:shd w:val="clear" w:color="auto" w:fill="F7F9FC"/>
            <w:tcMar>
              <w:top w:w="45" w:type="dxa"/>
              <w:left w:w="90" w:type="dxa"/>
              <w:bottom w:w="45" w:type="dxa"/>
              <w:right w:w="90" w:type="dxa"/>
            </w:tcMar>
          </w:tcPr>
          <w:p>
            <w:pPr>
              <w:keepNext/>
              <w:spacing w:after="0" w:line="252" w:lineRule="auto"/>
            </w:pPr>
            <w:r>
              <w:rPr>
                <w:sz w:val="19"/>
              </w:rPr>
              <w:t xml:space="preserve">EX hazard (I3's </w:t>
            </w:r>
            <w:r>
              <w:rPr>
                <w:b/>
                <w:sz w:val="19"/>
              </w:rPr>
              <w:t>Rt</w:t>
            </w:r>
            <w:r>
              <w:rPr>
                <w:sz w:val="19"/>
              </w:rPr>
              <w:t>)</w:t>
            </w:r>
          </w:p>
        </w:tc>
        <w:tc>
          <w:tcPr>
            <w:tcW w:type="dxa" w:w="4149"/>
            <w:shd w:val="clear" w:color="auto" w:fill="F7F9FC"/>
            <w:tcMar>
              <w:top w:w="45" w:type="dxa"/>
              <w:left w:w="90" w:type="dxa"/>
              <w:bottom w:w="45" w:type="dxa"/>
              <w:right w:w="90" w:type="dxa"/>
            </w:tcMar>
          </w:tcPr>
          <w:p>
            <w:pPr>
              <w:keepNext/>
              <w:spacing w:after="0" w:line="252" w:lineRule="auto"/>
            </w:pPr>
            <w:r>
              <w:rPr>
                <w:sz w:val="19"/>
              </w:rPr>
              <w:t>EX/MEM → EX (ForwardB = 10)</w:t>
            </w:r>
          </w:p>
        </w:tc>
      </w:tr>
      <w:tr>
        <w:trPr>
          <w:cantSplit/>
        </w:trPr>
        <w:tc>
          <w:tcPr>
            <w:tcW w:type="dxa" w:w="1452"/>
            <w:tcMar>
              <w:top w:w="45" w:type="dxa"/>
              <w:left w:w="90" w:type="dxa"/>
              <w:bottom w:w="45" w:type="dxa"/>
              <w:right w:w="90" w:type="dxa"/>
            </w:tcMar>
          </w:tcPr>
          <w:p>
            <w:pPr>
              <w:keepNext/>
              <w:spacing w:after="0" w:line="252" w:lineRule="auto"/>
            </w:pPr>
            <w:r>
              <w:rPr>
                <w:sz w:val="19"/>
              </w:rPr>
              <w:t>I3 → I4</w:t>
            </w:r>
          </w:p>
        </w:tc>
        <w:tc>
          <w:tcPr>
            <w:tcW w:type="dxa" w:w="1037"/>
            <w:tcMar>
              <w:top w:w="45" w:type="dxa"/>
              <w:left w:w="90" w:type="dxa"/>
              <w:bottom w:w="45" w:type="dxa"/>
              <w:right w:w="90" w:type="dxa"/>
            </w:tcMar>
          </w:tcPr>
          <w:p>
            <w:pPr>
              <w:keepNext/>
              <w:spacing w:after="0" w:line="252" w:lineRule="auto"/>
            </w:pPr>
            <w:r>
              <w:rPr>
                <w:sz w:val="19"/>
              </w:rPr>
              <w:t>$t0</w:t>
            </w:r>
          </w:p>
        </w:tc>
        <w:tc>
          <w:tcPr>
            <w:tcW w:type="dxa" w:w="3112"/>
            <w:tcMar>
              <w:top w:w="45" w:type="dxa"/>
              <w:left w:w="90" w:type="dxa"/>
              <w:bottom w:w="45" w:type="dxa"/>
              <w:right w:w="90" w:type="dxa"/>
            </w:tcMar>
          </w:tcPr>
          <w:p>
            <w:pPr>
              <w:keepNext/>
              <w:spacing w:after="0" w:line="252" w:lineRule="auto"/>
            </w:pPr>
            <w:r>
              <w:rPr>
                <w:sz w:val="19"/>
              </w:rPr>
              <w:t xml:space="preserve">EX hazard </w:t>
            </w:r>
            <w:r>
              <w:rPr>
                <w:b/>
                <w:sz w:val="19"/>
              </w:rPr>
              <w:t>and</w:t>
            </w:r>
            <w:r>
              <w:rPr>
                <w:sz w:val="19"/>
              </w:rPr>
              <w:t xml:space="preserve"> MEM hazard (I2 also wrote $t0)</w:t>
            </w:r>
          </w:p>
        </w:tc>
        <w:tc>
          <w:tcPr>
            <w:tcW w:type="dxa" w:w="4149"/>
            <w:tcMar>
              <w:top w:w="45" w:type="dxa"/>
              <w:left w:w="90" w:type="dxa"/>
              <w:bottom w:w="45" w:type="dxa"/>
              <w:right w:w="90" w:type="dxa"/>
            </w:tcMar>
          </w:tcPr>
          <w:p>
            <w:pPr>
              <w:keepNext/>
              <w:spacing w:after="0" w:line="252" w:lineRule="auto"/>
            </w:pPr>
            <w:r>
              <w:rPr>
                <w:b/>
                <w:sz w:val="19"/>
              </w:rPr>
              <w:t>Double data hazard</w:t>
            </w:r>
            <w:r>
              <w:rPr>
                <w:sz w:val="19"/>
              </w:rPr>
              <w:t xml:space="preserve"> → take I3's value: ForwardA = 10</w:t>
            </w:r>
          </w:p>
        </w:tc>
      </w:tr>
      <w:tr>
        <w:trPr>
          <w:cantSplit/>
        </w:trPr>
        <w:tc>
          <w:tcPr>
            <w:tcW w:type="dxa" w:w="1452"/>
            <w:shd w:val="clear" w:color="auto" w:fill="F7F9FC"/>
            <w:tcMar>
              <w:top w:w="45" w:type="dxa"/>
              <w:left w:w="90" w:type="dxa"/>
              <w:bottom w:w="45" w:type="dxa"/>
              <w:right w:w="90" w:type="dxa"/>
            </w:tcMar>
          </w:tcPr>
          <w:p>
            <w:pPr>
              <w:spacing w:after="0" w:line="252" w:lineRule="auto"/>
            </w:pPr>
            <w:r>
              <w:rPr>
                <w:sz w:val="19"/>
              </w:rPr>
              <w:t>I4 → I7</w:t>
            </w:r>
          </w:p>
        </w:tc>
        <w:tc>
          <w:tcPr>
            <w:tcW w:type="dxa" w:w="1037"/>
            <w:shd w:val="clear" w:color="auto" w:fill="F7F9FC"/>
            <w:tcMar>
              <w:top w:w="45" w:type="dxa"/>
              <w:left w:w="90" w:type="dxa"/>
              <w:bottom w:w="45" w:type="dxa"/>
              <w:right w:w="90" w:type="dxa"/>
            </w:tcMar>
          </w:tcPr>
          <w:p>
            <w:pPr>
              <w:spacing w:after="0" w:line="252" w:lineRule="auto"/>
            </w:pPr>
            <w:r>
              <w:rPr>
                <w:sz w:val="19"/>
              </w:rPr>
              <w:t>$t0</w:t>
            </w:r>
          </w:p>
        </w:tc>
        <w:tc>
          <w:tcPr>
            <w:tcW w:type="dxa" w:w="3112"/>
            <w:shd w:val="clear" w:color="auto" w:fill="F7F9FC"/>
            <w:tcMar>
              <w:top w:w="45" w:type="dxa"/>
              <w:left w:w="90" w:type="dxa"/>
              <w:bottom w:w="45" w:type="dxa"/>
              <w:right w:w="90" w:type="dxa"/>
            </w:tcMar>
          </w:tcPr>
          <w:p>
            <w:pPr>
              <w:spacing w:after="0" w:line="252" w:lineRule="auto"/>
            </w:pPr>
            <w:r>
              <w:rPr>
                <w:sz w:val="19"/>
              </w:rPr>
              <w:t>sw store data, 3 apart</w:t>
            </w:r>
          </w:p>
        </w:tc>
        <w:tc>
          <w:tcPr>
            <w:tcW w:type="dxa" w:w="4149"/>
            <w:shd w:val="clear" w:color="auto" w:fill="F7F9FC"/>
            <w:tcMar>
              <w:top w:w="45" w:type="dxa"/>
              <w:left w:w="90" w:type="dxa"/>
              <w:bottom w:w="45" w:type="dxa"/>
              <w:right w:w="90" w:type="dxa"/>
            </w:tcMar>
          </w:tcPr>
          <w:p>
            <w:pPr>
              <w:spacing w:after="0" w:line="252" w:lineRule="auto"/>
            </w:pPr>
            <w:r>
              <w:rPr>
                <w:sz w:val="19"/>
              </w:rPr>
              <w:t>Register file (written first half, read second half) — no forwarding</w:t>
            </w:r>
          </w:p>
        </w:tc>
      </w:tr>
    </w:tbl>
    <w:p>
      <w:pPr>
        <w:spacing w:after="0" w:before="0" w:line="120" w:lineRule="exact"/>
      </w:pPr>
      <w:r>
        <w:rPr>
          <w:sz w:val="4"/>
        </w:rPr>
      </w:r>
    </w:p>
    <w:p>
      <w:r>
        <w:t>I5 and I6 use registers no earlier instruction writes (I5 writing $t1 after I2 read it is WAR — not a hazard).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w:t>
            </w:r>
          </w:p>
          <w:p>
            <w:pPr>
              <w:spacing w:after="0" w:before="0" w:line="240" w:lineRule="auto"/>
            </w:pPr>
            <w:r>
              <w:rPr>
                <w:rFonts w:ascii="Courier New" w:hAnsi="Courier New" w:cs="Courier New" w:eastAsia="Courier New"/>
                <w:color w:val="1A1A1A"/>
                <w:sz w:val="18"/>
              </w:rPr>
              <w:t>I1 lw  $t0,0($t1)   IF  ID  EX  MEM WB</w:t>
            </w:r>
          </w:p>
          <w:p>
            <w:pPr>
              <w:spacing w:after="0" w:before="0" w:line="240" w:lineRule="auto"/>
            </w:pPr>
            <w:r>
              <w:rPr>
                <w:rFonts w:ascii="Courier New" w:hAnsi="Courier New" w:cs="Courier New" w:eastAsia="Courier New"/>
                <w:color w:val="1A1A1A"/>
                <w:sz w:val="18"/>
              </w:rPr>
              <w:t>I2 add $t0,$t0,$t1      IF  ID  st  EX  MEM WB</w:t>
            </w:r>
          </w:p>
          <w:p>
            <w:pPr>
              <w:spacing w:after="0" w:before="0" w:line="240" w:lineRule="auto"/>
            </w:pPr>
            <w:r>
              <w:rPr>
                <w:rFonts w:ascii="Courier New" w:hAnsi="Courier New" w:cs="Courier New" w:eastAsia="Courier New"/>
                <w:color w:val="1A1A1A"/>
                <w:sz w:val="18"/>
              </w:rPr>
              <w:t>I3 add $t0,$t2,$t0          IF  st  ID  EX  MEM WB</w:t>
            </w:r>
          </w:p>
          <w:p>
            <w:pPr>
              <w:spacing w:after="0" w:before="0" w:line="240" w:lineRule="auto"/>
            </w:pPr>
            <w:r>
              <w:rPr>
                <w:rFonts w:ascii="Courier New" w:hAnsi="Courier New" w:cs="Courier New" w:eastAsia="Courier New"/>
                <w:color w:val="1A1A1A"/>
                <w:sz w:val="18"/>
              </w:rPr>
              <w:t>I4 add $t0,$t0,$t3                  IF  ID  EX  MEM WB</w:t>
            </w:r>
          </w:p>
          <w:p>
            <w:pPr>
              <w:spacing w:after="0" w:before="0" w:line="240" w:lineRule="auto"/>
            </w:pPr>
            <w:r>
              <w:rPr>
                <w:rFonts w:ascii="Courier New" w:hAnsi="Courier New" w:cs="Courier New" w:eastAsia="Courier New"/>
                <w:color w:val="1A1A1A"/>
                <w:sz w:val="18"/>
              </w:rPr>
              <w:t>I5 sub $t1,$t2,$t3                      IF  ID  EX  MEM WB</w:t>
            </w:r>
          </w:p>
          <w:p>
            <w:pPr>
              <w:spacing w:after="0" w:before="0" w:line="240" w:lineRule="auto"/>
            </w:pPr>
            <w:r>
              <w:rPr>
                <w:rFonts w:ascii="Courier New" w:hAnsi="Courier New" w:cs="Courier New" w:eastAsia="Courier New"/>
                <w:color w:val="1A1A1A"/>
                <w:sz w:val="18"/>
              </w:rPr>
              <w:t>I6 and $t4,$t5,$t6                          IF  ID  EX  MEM WB</w:t>
            </w:r>
          </w:p>
          <w:p>
            <w:pPr>
              <w:spacing w:after="0" w:before="0" w:line="240" w:lineRule="auto"/>
            </w:pPr>
            <w:r>
              <w:rPr>
                <w:rFonts w:ascii="Courier New" w:hAnsi="Courier New" w:cs="Courier New" w:eastAsia="Courier New"/>
                <w:color w:val="1A1A1A"/>
                <w:sz w:val="18"/>
              </w:rPr>
              <w:t>I7 sw  $t0,0($t6)                               IF  ID  EX  MEM WB</w:t>
            </w:r>
          </w:p>
        </w:tc>
      </w:tr>
    </w:tbl>
    <w:p>
      <w:pPr>
        <w:spacing w:after="0" w:before="0" w:line="80" w:lineRule="exact"/>
      </w:pPr>
      <w:r>
        <w:rPr>
          <w:sz w:val="4"/>
        </w:rPr>
      </w:r>
    </w:p>
    <w:p>
      <w:r>
        <w:rPr>
          <w:b/>
        </w:rPr>
        <w:t>Conditions:</w:t>
      </w:r>
      <w:r>
        <w:t xml:space="preserve"> I1 → I2: </w:t>
      </w:r>
      <w:r>
        <w:rPr>
          <w:rFonts w:ascii="Courier New" w:hAnsi="Courier New" w:cs="Courier New" w:eastAsia="Courier New"/>
          <w:sz w:val="19"/>
        </w:rPr>
        <w:t>MEM/WB.RegWrite and MEM/WB.RegisterRd ≠ 0 and MEM/WB.RegisterRd = ID/EX.RegisterRs → ForwardA = 01</w:t>
      </w:r>
      <w:r>
        <w:t xml:space="preserve"> (after the stall; the EX/MEM slot holds the bubble). I2 → I3: </w:t>
      </w:r>
      <w:r>
        <w:rPr>
          <w:rFonts w:ascii="Courier New" w:hAnsi="Courier New" w:cs="Courier New" w:eastAsia="Courier New"/>
          <w:sz w:val="19"/>
        </w:rPr>
        <w:t>EX/MEM.RegWrite and EX/MEM.RegisterRd ≠ 0 and EX/MEM.RegisterRd = ID/EX.RegisterRt → ForwardB = 10</w:t>
      </w:r>
      <w:r>
        <w:t xml:space="preserve">. I3 → I4: </w:t>
      </w:r>
      <w:r>
        <w:rPr>
          <w:rFonts w:ascii="Courier New" w:hAnsi="Courier New" w:cs="Courier New" w:eastAsia="Courier New"/>
          <w:sz w:val="19"/>
        </w:rPr>
        <w:t>EX/MEM.RegWrite and EX/MEM.RegisterRd ≠ 0 and EX/MEM.RegisterRd = ID/EX.RegisterRs → ForwardA = 10</w:t>
      </w:r>
      <w:r>
        <w:t>, with the revised MEM condition preventing ForwardA = 01 from I2.</w:t>
      </w:r>
    </w:p>
    <w:p>
      <w:r>
        <w:rPr>
          <w:b/>
        </w:rPr>
        <w:t>Can forwarding solve all of them? No.</w:t>
      </w:r>
      <w:r>
        <w:t xml:space="preserve"> The lw → add pair is a load-use hazard: the data exists only at the end of lw's MEM, after add's EX has started. One stall is unavoidable (12 cycles in total); every other hazard is removed by forwarding.</w:t>
      </w:r>
    </w:p>
    <w:p>
      <w:pPr>
        <w:pStyle w:val="Heading1"/>
        <w:pageBreakBefore/>
        <w:pBdr>
          <w:bottom w:val="single" w:sz="12" w:space="3" w:color="1F3864"/>
        </w:pBdr>
      </w:pPr>
      <w:r>
        <w:t>Lesson 13 — Load-Use Hazard, Stalls and Hazard Detection</w:t>
      </w:r>
    </w:p>
    <w:p>
      <w:pPr>
        <w:spacing w:after="120"/>
      </w:pPr>
      <w:r>
        <w:rPr>
          <w:i/>
          <w:color w:val="7F7F7F"/>
          <w:sz w:val="18"/>
        </w:rPr>
        <w:t>Slides: Chapter 4 Part 2, 17–21 and 66–76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2022-23 (CSE 209) Q2:</w:t>
            </w:r>
            <w:r>
              <w:t xml:space="preserve"> identify the hazards, write the detection conditions and </w:t>
            </w:r>
            <w:r>
              <w:rPr>
                <w:b/>
              </w:rPr>
              <w:t>complete the hazard detection unit</w:t>
            </w:r>
            <w:r>
              <w:t xml:space="preserve"> with all input/output signals. </w:t>
            </w:r>
            <w:r>
              <w:rPr>
                <w:b/>
              </w:rPr>
              <w:t>2017-18 Q2(a):</w:t>
            </w:r>
            <w:r>
              <w:t xml:space="preserve"> how MIPS detects the load hazard and how it stalls. </w:t>
            </w:r>
            <w:r>
              <w:rPr>
                <w:b/>
              </w:rPr>
              <w:t>2012-13 Q4(b):</w:t>
            </w:r>
            <w:r>
              <w:t xml:space="preserve"> a case forwarding cannot solve.</w:t>
            </w:r>
          </w:p>
        </w:tc>
      </w:tr>
    </w:tbl>
    <w:p>
      <w:pPr>
        <w:spacing w:after="0" w:before="0" w:line="140" w:lineRule="exact"/>
      </w:pPr>
      <w:r>
        <w:rPr>
          <w:sz w:val="4"/>
        </w:rPr>
      </w:r>
    </w:p>
    <w:p>
      <w:pPr>
        <w:pStyle w:val="Heading2"/>
      </w:pPr>
      <w:r>
        <w:t>1. Worked Example: Forwarding Is Not Enough (slides 17–21)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$s0, 20($t1)</w:t>
            </w:r>
          </w:p>
          <w:p>
            <w:pPr>
              <w:spacing w:after="0" w:before="0" w:line="240" w:lineRule="auto"/>
            </w:pPr>
            <w:r>
              <w:rPr>
                <w:rFonts w:ascii="Courier New" w:hAnsi="Courier New" w:cs="Courier New" w:eastAsia="Courier New"/>
                <w:color w:val="1A1A1A"/>
                <w:sz w:val="18"/>
              </w:rPr>
              <w:t>sub $t2, $s0, $t3</w:t>
            </w:r>
          </w:p>
        </w:tc>
      </w:tr>
    </w:tbl>
    <w:p>
      <w:pPr>
        <w:spacing w:after="0" w:before="0" w:line="80" w:lineRule="exact"/>
      </w:pPr>
      <w:r>
        <w:rPr>
          <w:sz w:val="4"/>
        </w:rPr>
      </w:r>
    </w:p>
    <w:p>
      <w:pPr>
        <w:keepNext/>
      </w:pPr>
      <w:r>
        <w:t xml:space="preserve">The loaded value exists only at the </w:t>
      </w:r>
      <w:r>
        <w:rPr>
          <w:b/>
        </w:rPr>
        <w:t>end of lw's MEM (cycle 4)</w:t>
      </w:r>
      <w:r>
        <w:t xml:space="preserve">, but sub needs it at the </w:t>
      </w:r>
      <w:r>
        <w:rPr>
          <w:b/>
        </w:rPr>
        <w:t>start of its EX (cycle 4)</w:t>
      </w:r>
      <w:r>
        <w:t xml:space="preserve">. We "can't forward backward in time". Stall </w:t>
      </w:r>
      <w:r>
        <w:rPr>
          <w:b/>
        </w:rPr>
        <w:t>one</w:t>
      </w:r>
      <w:r>
        <w:t xml:space="preserve"> cycle, then forward from MEM/WB:</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lw  $s0,20($t1)  IF  ID  EX  MEM WB</w:t>
            </w:r>
          </w:p>
          <w:p>
            <w:pPr>
              <w:spacing w:after="0" w:before="0" w:line="240" w:lineRule="auto"/>
            </w:pPr>
            <w:r>
              <w:rPr>
                <w:rFonts w:ascii="Courier New" w:hAnsi="Courier New" w:cs="Courier New" w:eastAsia="Courier New"/>
                <w:color w:val="1A1A1A"/>
                <w:sz w:val="18"/>
              </w:rPr>
              <w:t>sub $t2,$s0,$t3      IF  ID  st  EX  MEM WB</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3960000" cy="1592656"/>
            <wp:docPr id="14" name="Picture 14"/>
            <wp:cNvGraphicFramePr>
              <a:graphicFrameLocks noChangeAspect="1"/>
            </wp:cNvGraphicFramePr>
            <a:graphic>
              <a:graphicData uri="http://schemas.openxmlformats.org/drawingml/2006/picture">
                <pic:pic>
                  <pic:nvPicPr>
                    <pic:cNvPr id="0" name="s21.png"/>
                    <pic:cNvPicPr/>
                  </pic:nvPicPr>
                  <pic:blipFill>
                    <a:blip r:embed="rId24"/>
                    <a:stretch>
                      <a:fillRect/>
                    </a:stretch>
                  </pic:blipFill>
                  <pic:spPr>
                    <a:xfrm>
                      <a:off x="0" y="0"/>
                      <a:ext cx="3960000" cy="1592656"/>
                    </a:xfrm>
                    <a:prstGeom prst="rect"/>
                  </pic:spPr>
                </pic:pic>
              </a:graphicData>
            </a:graphic>
          </wp:inline>
        </w:drawing>
      </w:r>
    </w:p>
    <w:p>
      <w:pPr>
        <w:spacing w:after="200"/>
        <w:jc w:val="center"/>
      </w:pPr>
      <w:r>
        <w:rPr>
          <w:i/>
          <w:color w:val="595959"/>
          <w:sz w:val="18"/>
        </w:rPr>
        <w:t>Figure 13.1 — Load-use data hazard: one bubble, then forward (slide 21)</w:t>
      </w:r>
    </w:p>
    <w:p>
      <w:pPr>
        <w:pStyle w:val="Heading3"/>
      </w:pPr>
      <w:r>
        <w:t>Contrast: load followed by store (slide 66)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$2, 20($1)</w:t>
            </w:r>
          </w:p>
          <w:p>
            <w:pPr>
              <w:spacing w:after="0" w:before="0" w:line="240" w:lineRule="auto"/>
            </w:pPr>
            <w:r>
              <w:rPr>
                <w:rFonts w:ascii="Courier New" w:hAnsi="Courier New" w:cs="Courier New" w:eastAsia="Courier New"/>
                <w:color w:val="1A1A1A"/>
                <w:sz w:val="18"/>
              </w:rPr>
              <w:t>sw $2, 15($3)</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w:t>
            </w:r>
          </w:p>
          <w:p>
            <w:pPr>
              <w:spacing w:after="0" w:before="0" w:line="240" w:lineRule="auto"/>
            </w:pPr>
            <w:r>
              <w:rPr>
                <w:rFonts w:ascii="Courier New" w:hAnsi="Courier New" w:cs="Courier New" w:eastAsia="Courier New"/>
                <w:color w:val="1A1A1A"/>
                <w:sz w:val="18"/>
              </w:rPr>
              <w:t>lw $2,20($1)  IF  ID  EX  MEM WB</w:t>
            </w:r>
          </w:p>
          <w:p>
            <w:pPr>
              <w:spacing w:after="0" w:before="0" w:line="240" w:lineRule="auto"/>
            </w:pPr>
            <w:r>
              <w:rPr>
                <w:rFonts w:ascii="Courier New" w:hAnsi="Courier New" w:cs="Courier New" w:eastAsia="Courier New"/>
                <w:color w:val="1A1A1A"/>
                <w:sz w:val="18"/>
              </w:rPr>
              <w:t>sw $2,15($3)      IF  ID  EX  MEM WB</w:t>
            </w:r>
          </w:p>
        </w:tc>
      </w:tr>
    </w:tbl>
    <w:p>
      <w:pPr>
        <w:spacing w:after="0" w:before="0" w:line="80" w:lineRule="exact"/>
      </w:pPr>
      <w:r>
        <w:rPr>
          <w:sz w:val="4"/>
        </w:rPr>
      </w:r>
    </w:p>
    <w:p>
      <w:r>
        <w:t xml:space="preserve">The data is ready at the end of lw's MEM (cycle 4) and needed only in </w:t>
      </w:r>
      <w:r>
        <w:rPr>
          <w:b/>
        </w:rPr>
        <w:t>sw's MEM (cycle 5)</w:t>
      </w:r>
      <w:r>
        <w:t xml:space="preserve"> — so it </w:t>
      </w:r>
      <w:r>
        <w:rPr>
          <w:i/>
        </w:rPr>
        <w:t>can</w:t>
      </w:r>
      <w:r>
        <w:t xml:space="preserve"> be forwarded MEM/WB → data-memory input with an extra path (memory-to-memory copy). By contrast, an ALU instruction that uses the load result needs it a cycle earlier.</w:t>
      </w:r>
    </w:p>
    <w:p>
      <w:pPr>
        <w:pStyle w:val="Heading2"/>
      </w:pPr>
      <w:r>
        <w:t>2. Detecting the Load-Use Hazard (slides 68–69)</w:t>
      </w:r>
    </w:p>
    <w:p>
      <w:pPr>
        <w:keepNext/>
      </w:pPr>
      <w:r>
        <w:t xml:space="preserve">Check when the </w:t>
      </w:r>
      <w:r>
        <w:rPr>
          <w:b/>
        </w:rPr>
        <w:t>using instruction is in ID</w:t>
      </w:r>
      <w:r>
        <w:t xml:space="preserve"> and the </w:t>
      </w:r>
      <w:r>
        <w:rPr>
          <w:b/>
        </w:rPr>
        <w:t>load is in EX</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(ID/EX.MemRead and</w:t>
            </w:r>
          </w:p>
          <w:p>
            <w:pPr>
              <w:spacing w:after="0" w:before="0" w:line="240" w:lineRule="auto"/>
            </w:pPr>
            <w:r>
              <w:rPr>
                <w:rFonts w:ascii="Courier New" w:hAnsi="Courier New" w:cs="Courier New" w:eastAsia="Courier New"/>
                <w:color w:val="1A1A1A"/>
                <w:sz w:val="18"/>
              </w:rPr>
              <w:t xml:space="preserve">    ((ID/EX.RegisterRt = IF/ID.RegisterRs) or</w:t>
            </w:r>
          </w:p>
          <w:p>
            <w:pPr>
              <w:spacing w:after="0" w:before="0" w:line="240" w:lineRule="auto"/>
            </w:pPr>
            <w:r>
              <w:rPr>
                <w:rFonts w:ascii="Courier New" w:hAnsi="Courier New" w:cs="Courier New" w:eastAsia="Courier New"/>
                <w:color w:val="1A1A1A"/>
                <w:sz w:val="18"/>
              </w:rPr>
              <w:t xml:space="preserve">     (ID/EX.RegisterRt = IF/ID.RegisterRt)))</w:t>
            </w:r>
          </w:p>
          <w:p>
            <w:pPr>
              <w:spacing w:after="0" w:before="0" w:line="240" w:lineRule="auto"/>
            </w:pPr>
            <w:r>
              <w:rPr>
                <w:rFonts w:ascii="Courier New" w:hAnsi="Courier New" w:cs="Courier New" w:eastAsia="Courier New"/>
                <w:color w:val="1A1A1A"/>
                <w:sz w:val="18"/>
              </w:rPr>
              <w:t xml:space="preserve">    stall the pipeline (insert a bubble)</w:t>
            </w:r>
          </w:p>
        </w:tc>
      </w:tr>
    </w:tbl>
    <w:p>
      <w:pPr>
        <w:spacing w:after="0" w:before="0" w:line="80" w:lineRule="exact"/>
      </w:pPr>
      <w:r>
        <w:rPr>
          <w:sz w:val="4"/>
        </w:rPr>
      </w:r>
    </w:p>
    <w:p>
      <w:pPr>
        <w:pStyle w:val="ListBullet"/>
      </w:pPr>
      <w:r>
        <w:rPr>
          <w:b/>
        </w:rPr>
        <w:t>ID/EX.MemRead = 1</w:t>
      </w:r>
      <w:r>
        <w:t xml:space="preserve"> identifies a </w:t>
      </w:r>
      <w:r>
        <w:rPr>
          <w:b/>
        </w:rPr>
        <w:t>lw</w:t>
      </w:r>
      <w:r>
        <w:t xml:space="preserve"> in EX.</w:t>
      </w:r>
    </w:p>
    <w:p>
      <w:pPr>
        <w:pStyle w:val="ListBullet"/>
      </w:pPr>
      <w:r>
        <w:t xml:space="preserve">For lw, </w:t>
      </w:r>
      <w:r>
        <w:rPr>
          <w:b/>
        </w:rPr>
        <w:t>rt is the destination</w:t>
      </w:r>
      <w:r>
        <w:t>, so compare ID/EX.RegisterRt with both source fields of the instruction in ID.</w:t>
      </w:r>
    </w:p>
    <w:p>
      <w:pPr>
        <w:pStyle w:val="Heading2"/>
      </w:pPr>
      <w:r>
        <w:t>3. How to Stall (slides 71–72)</w:t>
      </w:r>
    </w:p>
    <w:p>
      <w:pPr>
        <w:tabs>
          <w:tab w:pos="482" w:val="left"/>
        </w:tabs>
        <w:spacing w:after="50"/>
        <w:ind w:left="482" w:hanging="340"/>
      </w:pPr>
      <w:r>
        <w:rPr>
          <w:b/>
          <w:color w:val="1F4E79"/>
        </w:rPr>
        <w:t>1.</w:t>
        <w:tab/>
      </w:r>
      <w:r>
        <w:rPr>
          <w:b/>
        </w:rPr>
        <w:t>Force the control values in ID/EX to 0</w:t>
      </w:r>
      <w:r>
        <w:t xml:space="preserve"> → EX, MEM and WB do a </w:t>
      </w:r>
      <w:r>
        <w:rPr>
          <w:b/>
        </w:rPr>
        <w:t>nop</w:t>
      </w:r>
      <w:r>
        <w:t xml:space="preserve"> (the bubble).</w:t>
      </w:r>
    </w:p>
    <w:p>
      <w:pPr>
        <w:tabs>
          <w:tab w:pos="482" w:val="left"/>
        </w:tabs>
        <w:spacing w:after="50"/>
        <w:ind w:left="482" w:hanging="340"/>
      </w:pPr>
      <w:r>
        <w:rPr>
          <w:b/>
          <w:color w:val="1F4E79"/>
        </w:rPr>
        <w:t>2.</w:t>
        <w:tab/>
      </w:r>
      <w:r>
        <w:rPr>
          <w:b/>
        </w:rPr>
        <w:t>Prevent the update of PC and IF/ID</w:t>
      </w:r>
      <w:r>
        <w:t xml:space="preserve"> (PCWrite = 0, IF/IDWrite = 0) → the using instruction is </w:t>
      </w:r>
      <w:r>
        <w:rPr>
          <w:b/>
        </w:rPr>
        <w:t>decoded again</w:t>
      </w:r>
      <w:r>
        <w:t xml:space="preserve"> and the following instruction is </w:t>
      </w:r>
      <w:r>
        <w:rPr>
          <w:b/>
        </w:rPr>
        <w:t>fetched again</w:t>
      </w:r>
      <w:r>
        <w:t>.</w:t>
      </w:r>
    </w:p>
    <w:p>
      <w:pPr>
        <w:tabs>
          <w:tab w:pos="482" w:val="left"/>
        </w:tabs>
        <w:spacing w:after="50"/>
        <w:ind w:left="482" w:hanging="340"/>
      </w:pPr>
      <w:r>
        <w:rPr>
          <w:b/>
          <w:color w:val="1F4E79"/>
        </w:rPr>
        <w:t>3.</w:t>
        <w:tab/>
      </w:r>
      <w:r>
        <w:t xml:space="preserve">After the 1-cycle stall, lw is in MEM/WB, so the value is </w:t>
      </w:r>
      <w:r>
        <w:rPr>
          <w:b/>
        </w:rPr>
        <w:t>forwarded to EX</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w:t>
            </w:r>
          </w:p>
          <w:p>
            <w:pPr>
              <w:spacing w:after="0" w:before="0" w:line="240" w:lineRule="auto"/>
            </w:pPr>
            <w:r>
              <w:rPr>
                <w:rFonts w:ascii="Courier New" w:hAnsi="Courier New" w:cs="Courier New" w:eastAsia="Courier New"/>
                <w:color w:val="1A1A1A"/>
                <w:sz w:val="18"/>
              </w:rPr>
              <w:t>lw  $2,20($1)  IF  ID  EX  MEM WB</w:t>
            </w:r>
          </w:p>
          <w:p>
            <w:pPr>
              <w:spacing w:after="0" w:before="0" w:line="240" w:lineRule="auto"/>
            </w:pPr>
            <w:r>
              <w:rPr>
                <w:rFonts w:ascii="Courier New" w:hAnsi="Courier New" w:cs="Courier New" w:eastAsia="Courier New"/>
                <w:color w:val="1A1A1A"/>
                <w:sz w:val="18"/>
              </w:rPr>
              <w:t>and $4,$2,$5       IF  ID  st  EX  MEM WB</w:t>
            </w:r>
          </w:p>
          <w:p>
            <w:pPr>
              <w:spacing w:after="0" w:before="0" w:line="240" w:lineRule="auto"/>
            </w:pPr>
            <w:r>
              <w:rPr>
                <w:rFonts w:ascii="Courier New" w:hAnsi="Courier New" w:cs="Courier New" w:eastAsia="Courier New"/>
                <w:color w:val="1A1A1A"/>
                <w:sz w:val="18"/>
              </w:rPr>
              <w:t>or  $8,$2,$6           IF  st  ID  EX  MEM WB</w:t>
            </w:r>
          </w:p>
          <w:p>
            <w:pPr>
              <w:spacing w:after="0" w:before="0" w:line="240" w:lineRule="auto"/>
            </w:pPr>
            <w:r>
              <w:rPr>
                <w:rFonts w:ascii="Courier New" w:hAnsi="Courier New" w:cs="Courier New" w:eastAsia="Courier New"/>
                <w:color w:val="1A1A1A"/>
                <w:sz w:val="18"/>
              </w:rPr>
              <w:t>add $9,$4,$2                   IF  ID  EX  MEM WB</w:t>
            </w:r>
          </w:p>
          <w:p>
            <w:pPr>
              <w:spacing w:after="0" w:before="0" w:line="240" w:lineRule="auto"/>
            </w:pPr>
            <w:r>
              <w:rPr>
                <w:rFonts w:ascii="Courier New" w:hAnsi="Courier New" w:cs="Courier New" w:eastAsia="Courier New"/>
                <w:color w:val="1A1A1A"/>
                <w:sz w:val="18"/>
              </w:rPr>
              <w:t>slt $1,$6,$7                       IF  ID  EX  MEM WB</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4320000" cy="2640862"/>
            <wp:docPr id="15" name="Picture 15"/>
            <wp:cNvGraphicFramePr>
              <a:graphicFrameLocks noChangeAspect="1"/>
            </wp:cNvGraphicFramePr>
            <a:graphic>
              <a:graphicData uri="http://schemas.openxmlformats.org/drawingml/2006/picture">
                <pic:pic>
                  <pic:nvPicPr>
                    <pic:cNvPr id="0" name="s74.png"/>
                    <pic:cNvPicPr/>
                  </pic:nvPicPr>
                  <pic:blipFill>
                    <a:blip r:embed="rId25"/>
                    <a:stretch>
                      <a:fillRect/>
                    </a:stretch>
                  </pic:blipFill>
                  <pic:spPr>
                    <a:xfrm>
                      <a:off x="0" y="0"/>
                      <a:ext cx="4320000" cy="2640862"/>
                    </a:xfrm>
                    <a:prstGeom prst="rect"/>
                  </pic:spPr>
                </pic:pic>
              </a:graphicData>
            </a:graphic>
          </wp:inline>
        </w:drawing>
      </w:r>
    </w:p>
    <w:p>
      <w:pPr>
        <w:spacing w:after="200"/>
        <w:jc w:val="center"/>
      </w:pPr>
      <w:r>
        <w:rPr>
          <w:i/>
          <w:color w:val="595959"/>
          <w:sz w:val="18"/>
        </w:rPr>
        <w:t>Figure 13.2 — Stall/bubble: and is held in ID, or is refetched (slide 74)</w:t>
      </w:r>
    </w:p>
    <w:p>
      <w:pPr>
        <w:pStyle w:val="Heading2"/>
      </w:pPr>
      <w:r>
        <w:t>4. The Hazard Detection Unit (slide 75)</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86"/>
        <w:gridCol w:w="6966"/>
      </w:tblGrid>
      <w:tr>
        <w:trPr>
          <w:cantSplit/>
          <w:tblHeader/>
        </w:trPr>
        <w:tc>
          <w:tcPr>
            <w:tcW w:type="dxa" w:w="2786"/>
            <w:shd w:val="clear" w:color="auto" w:fill="DCE6F2"/>
            <w:tcMar>
              <w:top w:w="45" w:type="dxa"/>
              <w:left w:w="90" w:type="dxa"/>
              <w:bottom w:w="45" w:type="dxa"/>
              <w:right w:w="90" w:type="dxa"/>
            </w:tcMar>
          </w:tcPr>
          <w:p>
            <w:pPr>
              <w:keepNext/>
              <w:spacing w:after="0" w:line="252" w:lineRule="auto"/>
            </w:pPr>
          </w:p>
        </w:tc>
        <w:tc>
          <w:tcPr>
            <w:tcW w:type="dxa" w:w="6966"/>
            <w:shd w:val="clear" w:color="auto" w:fill="DCE6F2"/>
            <w:tcMar>
              <w:top w:w="45" w:type="dxa"/>
              <w:left w:w="90" w:type="dxa"/>
              <w:bottom w:w="45" w:type="dxa"/>
              <w:right w:w="90" w:type="dxa"/>
            </w:tcMar>
          </w:tcPr>
          <w:p>
            <w:pPr>
              <w:keepNext/>
              <w:spacing w:after="0" w:line="252" w:lineRule="auto"/>
            </w:pPr>
            <w:r>
              <w:rPr>
                <w:b/>
                <w:color w:val="1F3864"/>
                <w:sz w:val="19"/>
              </w:rPr>
              <w:t>Signals</w:t>
            </w:r>
          </w:p>
        </w:tc>
      </w:tr>
      <w:tr>
        <w:trPr>
          <w:cantSplit/>
        </w:trPr>
        <w:tc>
          <w:tcPr>
            <w:tcW w:type="dxa" w:w="2786"/>
            <w:tcMar>
              <w:top w:w="45" w:type="dxa"/>
              <w:left w:w="90" w:type="dxa"/>
              <w:bottom w:w="45" w:type="dxa"/>
              <w:right w:w="90" w:type="dxa"/>
            </w:tcMar>
          </w:tcPr>
          <w:p>
            <w:pPr>
              <w:keepNext/>
              <w:spacing w:after="0" w:line="252" w:lineRule="auto"/>
            </w:pPr>
            <w:r>
              <w:rPr>
                <w:b/>
                <w:sz w:val="19"/>
              </w:rPr>
              <w:t>Inputs</w:t>
            </w:r>
          </w:p>
        </w:tc>
        <w:tc>
          <w:tcPr>
            <w:tcW w:type="dxa" w:w="6966"/>
            <w:tcMar>
              <w:top w:w="45" w:type="dxa"/>
              <w:left w:w="90" w:type="dxa"/>
              <w:bottom w:w="45" w:type="dxa"/>
              <w:right w:w="90" w:type="dxa"/>
            </w:tcMar>
          </w:tcPr>
          <w:p>
            <w:pPr>
              <w:keepNext/>
              <w:spacing w:after="0" w:line="252" w:lineRule="auto"/>
            </w:pPr>
            <w:r>
              <w:rPr>
                <w:sz w:val="19"/>
              </w:rPr>
              <w:t>ID/EX.MemRead, ID/EX.RegisterRt, IF/ID.RegisterRs, IF/ID.RegisterRt</w:t>
            </w:r>
          </w:p>
        </w:tc>
      </w:tr>
      <w:tr>
        <w:trPr>
          <w:cantSplit/>
        </w:trPr>
        <w:tc>
          <w:tcPr>
            <w:tcW w:type="dxa" w:w="2786"/>
            <w:shd w:val="clear" w:color="auto" w:fill="F7F9FC"/>
            <w:tcMar>
              <w:top w:w="45" w:type="dxa"/>
              <w:left w:w="90" w:type="dxa"/>
              <w:bottom w:w="45" w:type="dxa"/>
              <w:right w:w="90" w:type="dxa"/>
            </w:tcMar>
          </w:tcPr>
          <w:p>
            <w:pPr>
              <w:spacing w:after="0" w:line="252" w:lineRule="auto"/>
            </w:pPr>
            <w:r>
              <w:rPr>
                <w:b/>
                <w:sz w:val="19"/>
              </w:rPr>
              <w:t>Outputs</w:t>
            </w:r>
          </w:p>
        </w:tc>
        <w:tc>
          <w:tcPr>
            <w:tcW w:type="dxa" w:w="6966"/>
            <w:shd w:val="clear" w:color="auto" w:fill="F7F9FC"/>
            <w:tcMar>
              <w:top w:w="45" w:type="dxa"/>
              <w:left w:w="90" w:type="dxa"/>
              <w:bottom w:w="45" w:type="dxa"/>
              <w:right w:w="90" w:type="dxa"/>
            </w:tcMar>
          </w:tcPr>
          <w:p>
            <w:pPr>
              <w:spacing w:after="0" w:line="252" w:lineRule="auto"/>
            </w:pPr>
            <w:r>
              <w:rPr>
                <w:b/>
                <w:sz w:val="19"/>
              </w:rPr>
              <w:t>PCWrite</w:t>
            </w:r>
            <w:r>
              <w:rPr>
                <w:sz w:val="19"/>
              </w:rPr>
              <w:t xml:space="preserve"> (0 = hold PC), </w:t>
            </w:r>
            <w:r>
              <w:rPr>
                <w:b/>
                <w:sz w:val="19"/>
              </w:rPr>
              <w:t>IF/IDWrite</w:t>
            </w:r>
            <w:r>
              <w:rPr>
                <w:sz w:val="19"/>
              </w:rPr>
              <w:t xml:space="preserve"> (0 = hold IF/ID), </w:t>
            </w:r>
            <w:r>
              <w:rPr>
                <w:b/>
                <w:sz w:val="19"/>
              </w:rPr>
              <w:t>control-mux select</w:t>
            </w:r>
            <w:r>
              <w:rPr>
                <w:sz w:val="19"/>
              </w:rPr>
              <w:t xml:space="preserve"> (1 = pass 0s into the ID/EX control fields)</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IF/ID.RegisterRs ──┐                 ┌──→ PCWrite ─────→ PC</w:t>
            </w:r>
          </w:p>
          <w:p>
            <w:pPr>
              <w:spacing w:after="0" w:before="0" w:line="240" w:lineRule="auto"/>
            </w:pPr>
            <w:r>
              <w:rPr>
                <w:rFonts w:ascii="Courier New" w:hAnsi="Courier New" w:cs="Courier New" w:eastAsia="Courier New"/>
                <w:color w:val="1A1A1A"/>
                <w:sz w:val="18"/>
              </w:rPr>
              <w:t xml:space="preserve">           IF/ID.RegisterRt ──┤    HAZARD       ├──→ IF/IDWrite ──→ IF/ID</w:t>
            </w:r>
          </w:p>
          <w:p>
            <w:pPr>
              <w:spacing w:after="0" w:before="0" w:line="240" w:lineRule="auto"/>
            </w:pPr>
            <w:r>
              <w:rPr>
                <w:rFonts w:ascii="Courier New" w:hAnsi="Courier New" w:cs="Courier New" w:eastAsia="Courier New"/>
                <w:color w:val="1A1A1A"/>
                <w:sz w:val="18"/>
              </w:rPr>
              <w:t xml:space="preserve">           ID/EX.RegisterRt ──┤   DETECTION     │</w:t>
            </w:r>
          </w:p>
          <w:p>
            <w:pPr>
              <w:spacing w:after="0" w:before="0" w:line="240" w:lineRule="auto"/>
            </w:pPr>
            <w:r>
              <w:rPr>
                <w:rFonts w:ascii="Courier New" w:hAnsi="Courier New" w:cs="Courier New" w:eastAsia="Courier New"/>
                <w:color w:val="1A1A1A"/>
                <w:sz w:val="18"/>
              </w:rPr>
              <w:t xml:space="preserve">           ID/EX.MemRead ─────┘     UNIT        └──→ select ──→ MUX: control or 0s</w:t>
            </w:r>
          </w:p>
          <w:p>
            <w:pPr>
              <w:spacing w:after="0" w:before="0" w:line="240" w:lineRule="auto"/>
            </w:pPr>
            <w:r>
              <w:rPr>
                <w:rFonts w:ascii="Courier New" w:hAnsi="Courier New" w:cs="Courier New" w:eastAsia="Courier New"/>
                <w:color w:val="1A1A1A"/>
                <w:sz w:val="18"/>
              </w:rPr>
              <w:t xml:space="preserve">                                                                 → ID/EX (WB, M, EX)</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4860000" cy="2866921"/>
            <wp:docPr id="16" name="Picture 16"/>
            <wp:cNvGraphicFramePr>
              <a:graphicFrameLocks noChangeAspect="1"/>
            </wp:cNvGraphicFramePr>
            <a:graphic>
              <a:graphicData uri="http://schemas.openxmlformats.org/drawingml/2006/picture">
                <pic:pic>
                  <pic:nvPicPr>
                    <pic:cNvPr id="0" name="s75.png"/>
                    <pic:cNvPicPr/>
                  </pic:nvPicPr>
                  <pic:blipFill>
                    <a:blip r:embed="rId26"/>
                    <a:stretch>
                      <a:fillRect/>
                    </a:stretch>
                  </pic:blipFill>
                  <pic:spPr>
                    <a:xfrm>
                      <a:off x="0" y="0"/>
                      <a:ext cx="4860000" cy="2866921"/>
                    </a:xfrm>
                    <a:prstGeom prst="rect"/>
                  </pic:spPr>
                </pic:pic>
              </a:graphicData>
            </a:graphic>
          </wp:inline>
        </w:drawing>
      </w:r>
    </w:p>
    <w:p>
      <w:pPr>
        <w:spacing w:after="200"/>
        <w:jc w:val="center"/>
      </w:pPr>
      <w:r>
        <w:rPr>
          <w:i/>
          <w:color w:val="595959"/>
          <w:sz w:val="18"/>
        </w:rPr>
        <w:t>Figure 13.3 — Datapath with hazard detection (slide 75)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Detect in ID, stall one cycle, then forward.</w:t>
            </w:r>
            <w:r>
              <w:t xml:space="preserve"> Stalls reduce performance but are needed for correct results; the compiler can reorder code to avoid them (slide 76).</w:t>
            </w:r>
          </w:p>
        </w:tc>
      </w:tr>
    </w:tbl>
    <w:p>
      <w:pPr>
        <w:spacing w:after="0" w:before="0" w:line="140" w:lineRule="exact"/>
      </w:pPr>
      <w:r>
        <w:rPr>
          <w:sz w:val="4"/>
        </w:rPr>
      </w:r>
    </w:p>
    <w:p>
      <w:pPr>
        <w:pStyle w:val="Heading2"/>
      </w:pPr>
      <w:r>
        <w:t>Exam Approach</w:t>
      </w:r>
    </w:p>
    <w:p>
      <w:pPr>
        <w:tabs>
          <w:tab w:pos="482" w:val="left"/>
        </w:tabs>
        <w:spacing w:after="50"/>
        <w:ind w:left="482" w:hanging="340"/>
      </w:pPr>
      <w:r>
        <w:rPr>
          <w:b/>
          <w:color w:val="1F4E79"/>
        </w:rPr>
        <w:t>1.</w:t>
        <w:tab/>
      </w:r>
      <w:r>
        <w:t xml:space="preserve">For every pair, ask </w:t>
      </w:r>
      <w:r>
        <w:rPr>
          <w:b/>
        </w:rPr>
        <w:t>"is the producer a lw and is the consumer the very next instruction?"</w:t>
      </w:r>
      <w:r>
        <w:t xml:space="preserve"> → stall 1 + forward. Otherwise forwarding alone is enough (for ALU-to-ALU pairs).</w:t>
      </w:r>
    </w:p>
    <w:p>
      <w:pPr>
        <w:tabs>
          <w:tab w:pos="482" w:val="left"/>
        </w:tabs>
        <w:spacing w:after="50"/>
        <w:ind w:left="482" w:hanging="340"/>
      </w:pPr>
      <w:r>
        <w:rPr>
          <w:b/>
          <w:color w:val="1F4E79"/>
        </w:rPr>
        <w:t>2.</w:t>
        <w:tab/>
      </w:r>
      <w:r>
        <w:t xml:space="preserve">Write the slide-69 condition with the </w:t>
      </w:r>
      <w:r>
        <w:rPr>
          <w:b/>
        </w:rPr>
        <w:t>actual register numbers</w:t>
      </w:r>
      <w:r>
        <w:t xml:space="preserve"> for each hazard.</w:t>
      </w:r>
    </w:p>
    <w:p>
      <w:pPr>
        <w:tabs>
          <w:tab w:pos="482" w:val="left"/>
        </w:tabs>
        <w:spacing w:after="50"/>
        <w:ind w:left="482" w:hanging="340"/>
      </w:pPr>
      <w:r>
        <w:rPr>
          <w:b/>
          <w:color w:val="1F4E79"/>
        </w:rPr>
        <w:t>3.</w:t>
        <w:tab/>
      </w:r>
      <w:r>
        <w:t xml:space="preserve">When asked to "complete the HDU", draw </w:t>
      </w:r>
      <w:r>
        <w:rPr>
          <w:b/>
        </w:rPr>
        <w:t>all four inputs and three outputs</w:t>
      </w:r>
      <w:r>
        <w:t>, with the zeroing mux before the ID/EX control fields.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The stall is </w:t>
            </w:r>
            <w:r>
              <w:rPr>
                <w:b/>
              </w:rPr>
              <w:t>one</w:t>
            </w:r>
            <w:r>
              <w:t xml:space="preserve"> cycle with forwarding (two without forwarding).</w:t>
            </w:r>
          </w:p>
          <w:p>
            <w:pPr>
              <w:pStyle w:val="ListBullet"/>
              <w:spacing w:after="30"/>
            </w:pPr>
            <w:r>
              <w:t xml:space="preserve">Stalling holds </w:t>
            </w:r>
            <w:r>
              <w:rPr>
                <w:b/>
              </w:rPr>
              <w:t>PC and IF/ID</w:t>
            </w:r>
            <w:r>
              <w:t xml:space="preserve">; zeroing goes into </w:t>
            </w:r>
            <w:r>
              <w:rPr>
                <w:b/>
              </w:rPr>
              <w:t>ID/EX</w:t>
            </w:r>
            <w:r>
              <w:t xml:space="preserve"> (not EX/MEM).</w:t>
            </w:r>
          </w:p>
          <w:p>
            <w:pPr>
              <w:pStyle w:val="ListBullet"/>
              <w:spacing w:after="0"/>
            </w:pPr>
            <w:r>
              <w:t xml:space="preserve">The HDU checks </w:t>
            </w:r>
            <w:r>
              <w:rPr>
                <w:b/>
              </w:rPr>
              <w:t>IF/ID</w:t>
            </w:r>
            <w:r>
              <w:t xml:space="preserve"> (instruction in ID) against </w:t>
            </w:r>
            <w:r>
              <w:rPr>
                <w:b/>
              </w:rPr>
              <w:t>ID/EX</w:t>
            </w:r>
            <w:r>
              <w:t xml:space="preserve"> (load in EX) — the forwarding unit checks ID/EX against EX/MEM and MEM/WB. Do not mix them.</w:t>
            </w:r>
          </w:p>
        </w:tc>
      </w:tr>
    </w:tbl>
    <w:p>
      <w:pPr>
        <w:spacing w:after="0" w:before="0" w:line="140" w:lineRule="exact"/>
      </w:pPr>
      <w:r>
        <w:rPr>
          <w:sz w:val="4"/>
        </w:rPr>
      </w:r>
    </w:p>
    <w:p>
      <w:pPr>
        <w:pStyle w:val="Heading2"/>
      </w:pPr>
      <w:r>
        <w:rPr>
          <w:color w:val="5B2C83"/>
        </w:rPr>
        <w:t>Practice — Lesson 13</w:t>
      </w:r>
    </w:p>
    <w:p>
      <w:pPr>
        <w:spacing w:after="120"/>
      </w:pPr>
      <w:r>
        <w:rPr>
          <w:i/>
          <w:color w:val="7F7F7F"/>
          <w:sz w:val="18"/>
        </w:rPr>
        <w:t>Part (a): Actual — 2022-23 (CSE 209) Q2. Part (b): Actual — 2017-18 Q2(a) / 2012-13 Q4(b).</w:t>
      </w:r>
    </w:p>
    <w:p>
      <w:r>
        <w:rPr>
          <w:b/>
        </w:rPr>
        <w:t>(a)</w:t>
      </w:r>
      <w:r>
        <w:t xml:space="preserve"> Identify the hazard(s) in the code below. Write the detection condition for each identified hazard and complete the hazard detection unit with all necessary input and output signals.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55($t1)</w:t>
            </w:r>
          </w:p>
          <w:p>
            <w:pPr>
              <w:spacing w:after="0" w:before="0" w:line="240" w:lineRule="auto"/>
            </w:pPr>
            <w:r>
              <w:rPr>
                <w:rFonts w:ascii="Courier New" w:hAnsi="Courier New" w:cs="Courier New" w:eastAsia="Courier New"/>
                <w:color w:val="1A1A1A"/>
                <w:sz w:val="18"/>
              </w:rPr>
              <w:t>addi $t1, $t0, 1</w:t>
            </w:r>
          </w:p>
          <w:p>
            <w:pPr>
              <w:spacing w:after="0" w:before="0" w:line="240" w:lineRule="auto"/>
            </w:pPr>
            <w:r>
              <w:rPr>
                <w:rFonts w:ascii="Courier New" w:hAnsi="Courier New" w:cs="Courier New" w:eastAsia="Courier New"/>
                <w:color w:val="1A1A1A"/>
                <w:sz w:val="18"/>
              </w:rPr>
              <w:t>lw   $t0, 57($t1)</w:t>
            </w:r>
          </w:p>
          <w:p>
            <w:pPr>
              <w:spacing w:after="0" w:before="0" w:line="240" w:lineRule="auto"/>
            </w:pPr>
            <w:r>
              <w:rPr>
                <w:rFonts w:ascii="Courier New" w:hAnsi="Courier New" w:cs="Courier New" w:eastAsia="Courier New"/>
                <w:color w:val="1A1A1A"/>
                <w:sz w:val="18"/>
              </w:rPr>
              <w:t>sw   $t0, 32($t4)</w:t>
            </w:r>
          </w:p>
        </w:tc>
      </w:tr>
    </w:tbl>
    <w:p>
      <w:pPr>
        <w:spacing w:after="0" w:before="0" w:line="80" w:lineRule="exact"/>
      </w:pPr>
      <w:r>
        <w:rPr>
          <w:sz w:val="4"/>
        </w:rPr>
      </w:r>
    </w:p>
    <w:p>
      <w:r>
        <w:rPr>
          <w:b/>
        </w:rPr>
        <w:t>(b)</w:t>
      </w:r>
      <w:r>
        <w:t xml:space="preserve"> Explain how MIPS detects the hazard due to a load instruction and how it stalls the pipeline. Give a scenario that forwarding cannot solve.</w:t>
      </w:r>
    </w:p>
    <w:p>
      <w:pPr>
        <w:pStyle w:val="Heading3"/>
      </w:pPr>
      <w:r>
        <w:rPr>
          <w:color w:val="2E7D32"/>
        </w:rPr>
        <w:t>✔ Solution</w:t>
      </w:r>
    </w:p>
    <w:p>
      <w:pPr>
        <w:keepNext/>
      </w:pPr>
      <w:r>
        <w:rPr>
          <w:b/>
        </w:rPr>
        <w:t>(a)</w:t>
      </w:r>
      <w:r>
        <w:t xml:space="preserve"> Three RAW hazards: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25"/>
        <w:gridCol w:w="1015"/>
        <w:gridCol w:w="4063"/>
        <w:gridCol w:w="3047"/>
      </w:tblGrid>
      <w:tr>
        <w:trPr>
          <w:cantSplit/>
          <w:tblHeader/>
        </w:trPr>
        <w:tc>
          <w:tcPr>
            <w:tcW w:type="dxa" w:w="1625"/>
            <w:shd w:val="clear" w:color="auto" w:fill="DCE6F2"/>
            <w:tcMar>
              <w:top w:w="45" w:type="dxa"/>
              <w:left w:w="90" w:type="dxa"/>
              <w:bottom w:w="45" w:type="dxa"/>
              <w:right w:w="90" w:type="dxa"/>
            </w:tcMar>
          </w:tcPr>
          <w:p>
            <w:pPr>
              <w:keepNext/>
              <w:spacing w:after="0" w:line="252" w:lineRule="auto"/>
            </w:pPr>
            <w:r>
              <w:rPr>
                <w:b/>
                <w:color w:val="1F3864"/>
                <w:sz w:val="19"/>
              </w:rPr>
              <w:t>Pair</w:t>
            </w:r>
          </w:p>
        </w:tc>
        <w:tc>
          <w:tcPr>
            <w:tcW w:type="dxa" w:w="1015"/>
            <w:shd w:val="clear" w:color="auto" w:fill="DCE6F2"/>
            <w:tcMar>
              <w:top w:w="45" w:type="dxa"/>
              <w:left w:w="90" w:type="dxa"/>
              <w:bottom w:w="45" w:type="dxa"/>
              <w:right w:w="90" w:type="dxa"/>
            </w:tcMar>
          </w:tcPr>
          <w:p>
            <w:pPr>
              <w:keepNext/>
              <w:spacing w:after="0" w:line="252" w:lineRule="auto"/>
            </w:pPr>
            <w:r>
              <w:rPr>
                <w:b/>
                <w:color w:val="1F3864"/>
                <w:sz w:val="19"/>
              </w:rPr>
              <w:t>Reg</w:t>
            </w:r>
          </w:p>
        </w:tc>
        <w:tc>
          <w:tcPr>
            <w:tcW w:type="dxa" w:w="4063"/>
            <w:shd w:val="clear" w:color="auto" w:fill="DCE6F2"/>
            <w:tcMar>
              <w:top w:w="45" w:type="dxa"/>
              <w:left w:w="90" w:type="dxa"/>
              <w:bottom w:w="45" w:type="dxa"/>
              <w:right w:w="90" w:type="dxa"/>
            </w:tcMar>
          </w:tcPr>
          <w:p>
            <w:pPr>
              <w:keepNext/>
              <w:spacing w:after="0" w:line="252" w:lineRule="auto"/>
            </w:pPr>
            <w:r>
              <w:rPr>
                <w:b/>
                <w:color w:val="1F3864"/>
                <w:sz w:val="19"/>
              </w:rPr>
              <w:t>Kind</w:t>
            </w:r>
          </w:p>
        </w:tc>
        <w:tc>
          <w:tcPr>
            <w:tcW w:type="dxa" w:w="3047"/>
            <w:shd w:val="clear" w:color="auto" w:fill="DCE6F2"/>
            <w:tcMar>
              <w:top w:w="45" w:type="dxa"/>
              <w:left w:w="90" w:type="dxa"/>
              <w:bottom w:w="45" w:type="dxa"/>
              <w:right w:w="90" w:type="dxa"/>
            </w:tcMar>
          </w:tcPr>
          <w:p>
            <w:pPr>
              <w:keepNext/>
              <w:spacing w:after="0" w:line="252" w:lineRule="auto"/>
            </w:pPr>
            <w:r>
              <w:rPr>
                <w:b/>
                <w:color w:val="1F3864"/>
                <w:sz w:val="19"/>
              </w:rPr>
              <w:t>Detection condition</w:t>
            </w:r>
          </w:p>
        </w:tc>
      </w:tr>
      <w:tr>
        <w:trPr>
          <w:cantSplit/>
        </w:trPr>
        <w:tc>
          <w:tcPr>
            <w:tcW w:type="dxa" w:w="1625"/>
            <w:tcMar>
              <w:top w:w="45" w:type="dxa"/>
              <w:left w:w="90" w:type="dxa"/>
              <w:bottom w:w="45" w:type="dxa"/>
              <w:right w:w="90" w:type="dxa"/>
            </w:tcMar>
          </w:tcPr>
          <w:p>
            <w:pPr>
              <w:keepNext/>
              <w:spacing w:after="0" w:line="252" w:lineRule="auto"/>
            </w:pPr>
            <w:r>
              <w:rPr>
                <w:sz w:val="19"/>
              </w:rPr>
              <w:t>lw → addi</w:t>
            </w:r>
          </w:p>
        </w:tc>
        <w:tc>
          <w:tcPr>
            <w:tcW w:type="dxa" w:w="1015"/>
            <w:tcMar>
              <w:top w:w="45" w:type="dxa"/>
              <w:left w:w="90" w:type="dxa"/>
              <w:bottom w:w="45" w:type="dxa"/>
              <w:right w:w="90" w:type="dxa"/>
            </w:tcMar>
          </w:tcPr>
          <w:p>
            <w:pPr>
              <w:keepNext/>
              <w:spacing w:after="0" w:line="252" w:lineRule="auto"/>
            </w:pPr>
            <w:r>
              <w:rPr>
                <w:sz w:val="19"/>
              </w:rPr>
              <w:t>$t0</w:t>
            </w:r>
          </w:p>
        </w:tc>
        <w:tc>
          <w:tcPr>
            <w:tcW w:type="dxa" w:w="4063"/>
            <w:tcMar>
              <w:top w:w="45" w:type="dxa"/>
              <w:left w:w="90" w:type="dxa"/>
              <w:bottom w:w="45" w:type="dxa"/>
              <w:right w:w="90" w:type="dxa"/>
            </w:tcMar>
          </w:tcPr>
          <w:p>
            <w:pPr>
              <w:keepNext/>
              <w:spacing w:after="0" w:line="252" w:lineRule="auto"/>
            </w:pPr>
            <w:r>
              <w:rPr>
                <w:b/>
                <w:sz w:val="19"/>
              </w:rPr>
              <w:t>Load-use</w:t>
            </w:r>
            <w:r>
              <w:rPr>
                <w:sz w:val="19"/>
              </w:rPr>
              <w:t xml:space="preserve"> (addi's Rs)</w:t>
            </w:r>
          </w:p>
        </w:tc>
        <w:tc>
          <w:tcPr>
            <w:tcW w:type="dxa" w:w="3047"/>
            <w:tcMar>
              <w:top w:w="45" w:type="dxa"/>
              <w:left w:w="90" w:type="dxa"/>
              <w:bottom w:w="45" w:type="dxa"/>
              <w:right w:w="90" w:type="dxa"/>
            </w:tcMar>
          </w:tcPr>
          <w:p>
            <w:pPr>
              <w:keepNext/>
              <w:spacing w:after="0" w:line="252" w:lineRule="auto"/>
            </w:pPr>
            <w:r>
              <w:rPr>
                <w:sz w:val="19"/>
              </w:rPr>
              <w:t>ID/EX.MemRead and (ID/EX.RegisterRt = IF/ID.RegisterRs) → stall 1</w:t>
            </w:r>
          </w:p>
        </w:tc>
      </w:tr>
      <w:tr>
        <w:trPr>
          <w:cantSplit/>
        </w:trPr>
        <w:tc>
          <w:tcPr>
            <w:tcW w:type="dxa" w:w="1625"/>
            <w:shd w:val="clear" w:color="auto" w:fill="F7F9FC"/>
            <w:tcMar>
              <w:top w:w="45" w:type="dxa"/>
              <w:left w:w="90" w:type="dxa"/>
              <w:bottom w:w="45" w:type="dxa"/>
              <w:right w:w="90" w:type="dxa"/>
            </w:tcMar>
          </w:tcPr>
          <w:p>
            <w:pPr>
              <w:keepNext/>
              <w:spacing w:after="0" w:line="252" w:lineRule="auto"/>
            </w:pPr>
            <w:r>
              <w:rPr>
                <w:sz w:val="19"/>
              </w:rPr>
              <w:t>addi → lw</w:t>
            </w:r>
          </w:p>
        </w:tc>
        <w:tc>
          <w:tcPr>
            <w:tcW w:type="dxa" w:w="1015"/>
            <w:shd w:val="clear" w:color="auto" w:fill="F7F9FC"/>
            <w:tcMar>
              <w:top w:w="45" w:type="dxa"/>
              <w:left w:w="90" w:type="dxa"/>
              <w:bottom w:w="45" w:type="dxa"/>
              <w:right w:w="90" w:type="dxa"/>
            </w:tcMar>
          </w:tcPr>
          <w:p>
            <w:pPr>
              <w:keepNext/>
              <w:spacing w:after="0" w:line="252" w:lineRule="auto"/>
            </w:pPr>
            <w:r>
              <w:rPr>
                <w:sz w:val="19"/>
              </w:rPr>
              <w:t>$t1</w:t>
            </w:r>
          </w:p>
        </w:tc>
        <w:tc>
          <w:tcPr>
            <w:tcW w:type="dxa" w:w="4063"/>
            <w:shd w:val="clear" w:color="auto" w:fill="F7F9FC"/>
            <w:tcMar>
              <w:top w:w="45" w:type="dxa"/>
              <w:left w:w="90" w:type="dxa"/>
              <w:bottom w:w="45" w:type="dxa"/>
              <w:right w:w="90" w:type="dxa"/>
            </w:tcMar>
          </w:tcPr>
          <w:p>
            <w:pPr>
              <w:keepNext/>
              <w:spacing w:after="0" w:line="252" w:lineRule="auto"/>
            </w:pPr>
            <w:r>
              <w:rPr>
                <w:sz w:val="19"/>
              </w:rPr>
              <w:t>ALU → base address (lw's Rs)</w:t>
            </w:r>
          </w:p>
        </w:tc>
        <w:tc>
          <w:tcPr>
            <w:tcW w:type="dxa" w:w="3047"/>
            <w:shd w:val="clear" w:color="auto" w:fill="F7F9FC"/>
            <w:tcMar>
              <w:top w:w="45" w:type="dxa"/>
              <w:left w:w="90" w:type="dxa"/>
              <w:bottom w:w="45" w:type="dxa"/>
              <w:right w:w="90" w:type="dxa"/>
            </w:tcMar>
          </w:tcPr>
          <w:p>
            <w:pPr>
              <w:keepNext/>
              <w:spacing w:after="0" w:line="252" w:lineRule="auto"/>
            </w:pPr>
            <w:r>
              <w:rPr>
                <w:sz w:val="19"/>
              </w:rPr>
              <w:t>EX/MEM.RegWrite and EX/MEM.RegisterRd ≠ 0 and EX/MEM.RegisterRd = ID/EX.RegisterRs → ForwardA = 10 (no stall)</w:t>
            </w:r>
          </w:p>
        </w:tc>
      </w:tr>
      <w:tr>
        <w:trPr>
          <w:cantSplit/>
        </w:trPr>
        <w:tc>
          <w:tcPr>
            <w:tcW w:type="dxa" w:w="1625"/>
            <w:tcMar>
              <w:top w:w="45" w:type="dxa"/>
              <w:left w:w="90" w:type="dxa"/>
              <w:bottom w:w="45" w:type="dxa"/>
              <w:right w:w="90" w:type="dxa"/>
            </w:tcMar>
          </w:tcPr>
          <w:p>
            <w:pPr>
              <w:spacing w:after="0" w:line="252" w:lineRule="auto"/>
            </w:pPr>
            <w:r>
              <w:rPr>
                <w:sz w:val="19"/>
              </w:rPr>
              <w:t>lw → sw</w:t>
            </w:r>
          </w:p>
        </w:tc>
        <w:tc>
          <w:tcPr>
            <w:tcW w:type="dxa" w:w="1015"/>
            <w:tcMar>
              <w:top w:w="45" w:type="dxa"/>
              <w:left w:w="90" w:type="dxa"/>
              <w:bottom w:w="45" w:type="dxa"/>
              <w:right w:w="90" w:type="dxa"/>
            </w:tcMar>
          </w:tcPr>
          <w:p>
            <w:pPr>
              <w:spacing w:after="0" w:line="252" w:lineRule="auto"/>
            </w:pPr>
            <w:r>
              <w:rPr>
                <w:sz w:val="19"/>
              </w:rPr>
              <w:t>$t0</w:t>
            </w:r>
          </w:p>
        </w:tc>
        <w:tc>
          <w:tcPr>
            <w:tcW w:type="dxa" w:w="4063"/>
            <w:tcMar>
              <w:top w:w="45" w:type="dxa"/>
              <w:left w:w="90" w:type="dxa"/>
              <w:bottom w:w="45" w:type="dxa"/>
              <w:right w:w="90" w:type="dxa"/>
            </w:tcMar>
          </w:tcPr>
          <w:p>
            <w:pPr>
              <w:spacing w:after="0" w:line="252" w:lineRule="auto"/>
            </w:pPr>
            <w:r>
              <w:rPr>
                <w:sz w:val="19"/>
              </w:rPr>
              <w:t xml:space="preserve">Load → store data (sw's </w:t>
            </w:r>
            <w:r>
              <w:rPr>
                <w:b/>
                <w:sz w:val="19"/>
              </w:rPr>
              <w:t>Rt</w:t>
            </w:r>
            <w:r>
              <w:rPr>
                <w:sz w:val="19"/>
              </w:rPr>
              <w:t>)</w:t>
            </w:r>
          </w:p>
        </w:tc>
        <w:tc>
          <w:tcPr>
            <w:tcW w:type="dxa" w:w="3047"/>
            <w:tcMar>
              <w:top w:w="45" w:type="dxa"/>
              <w:left w:w="90" w:type="dxa"/>
              <w:bottom w:w="45" w:type="dxa"/>
              <w:right w:w="90" w:type="dxa"/>
            </w:tcMar>
          </w:tcPr>
          <w:p>
            <w:pPr>
              <w:spacing w:after="0" w:line="252" w:lineRule="auto"/>
            </w:pPr>
            <w:r>
              <w:rPr>
                <w:sz w:val="19"/>
              </w:rPr>
              <w:t>ID/EX.MemRead and (ID/EX.RegisterRt = IF/ID.RegisterRt) → stall 1 with the standard unit</w:t>
            </w:r>
          </w:p>
        </w:tc>
      </w:tr>
    </w:tbl>
    <w:p>
      <w:pPr>
        <w:spacing w:after="0" w:before="0" w:line="120" w:lineRule="exact"/>
      </w:pPr>
      <w:r>
        <w:rPr>
          <w:sz w:val="4"/>
        </w:rPr>
      </w:r>
    </w:p>
    <w:p>
      <w:r>
        <w:t>For addi the destination is rt, so "EX/MEM.RegisterRd" here is addi's rt ($t1) as selected by RegDst.</w:t>
      </w:r>
    </w:p>
    <w:p>
      <w:pPr>
        <w:keepNext/>
      </w:pPr>
      <w:r>
        <w:t>With the standard hazard detection unit (2 stalls, forwarding elsewhere):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w:t>
            </w:r>
          </w:p>
          <w:p>
            <w:pPr>
              <w:spacing w:after="0" w:before="0" w:line="240" w:lineRule="auto"/>
            </w:pPr>
            <w:r>
              <w:rPr>
                <w:rFonts w:ascii="Courier New" w:hAnsi="Courier New" w:cs="Courier New" w:eastAsia="Courier New"/>
                <w:color w:val="1A1A1A"/>
                <w:sz w:val="18"/>
              </w:rPr>
              <w:t>I1 lw   $t0,55($t1)  IF  ID  EX  MEM WB</w:t>
            </w:r>
          </w:p>
          <w:p>
            <w:pPr>
              <w:spacing w:after="0" w:before="0" w:line="240" w:lineRule="auto"/>
            </w:pPr>
            <w:r>
              <w:rPr>
                <w:rFonts w:ascii="Courier New" w:hAnsi="Courier New" w:cs="Courier New" w:eastAsia="Courier New"/>
                <w:color w:val="1A1A1A"/>
                <w:sz w:val="18"/>
              </w:rPr>
              <w:t>I2 addi $t1,$t0,1        IF  ID  st  EX  MEM WB</w:t>
            </w:r>
          </w:p>
          <w:p>
            <w:pPr>
              <w:spacing w:after="0" w:before="0" w:line="240" w:lineRule="auto"/>
            </w:pPr>
            <w:r>
              <w:rPr>
                <w:rFonts w:ascii="Courier New" w:hAnsi="Courier New" w:cs="Courier New" w:eastAsia="Courier New"/>
                <w:color w:val="1A1A1A"/>
                <w:sz w:val="18"/>
              </w:rPr>
              <w:t>I3 lw   $t0,57($t1)          IF  st  ID  EX  MEM WB</w:t>
            </w:r>
          </w:p>
          <w:p>
            <w:pPr>
              <w:spacing w:after="0" w:before="0" w:line="240" w:lineRule="auto"/>
            </w:pPr>
            <w:r>
              <w:rPr>
                <w:rFonts w:ascii="Courier New" w:hAnsi="Courier New" w:cs="Courier New" w:eastAsia="Courier New"/>
                <w:color w:val="1A1A1A"/>
                <w:sz w:val="18"/>
              </w:rPr>
              <w:t>I4 sw   $t0,32($t4)                  IF  ID  st  EX  MEM WB</w:t>
            </w:r>
          </w:p>
        </w:tc>
      </w:tr>
    </w:tbl>
    <w:p>
      <w:pPr>
        <w:spacing w:after="0" w:before="0" w:line="80" w:lineRule="exact"/>
      </w:pPr>
      <w:r>
        <w:rPr>
          <w:sz w:val="4"/>
        </w:rPr>
      </w:r>
    </w:p>
    <w:p>
      <w:r>
        <w:rPr>
          <w:b/>
        </w:rPr>
        <w:t>Total = 10 cycles.</w:t>
      </w:r>
      <w:r>
        <w:t xml:space="preserve"> (With an extra MEM/WB → memory write-data forwarding path, as on slide 66, the lw → sw stall can be removed, giving 9 cycles.)</w:t>
      </w:r>
    </w:p>
    <w:p>
      <w:r>
        <w:rPr>
          <w:b/>
        </w:rPr>
        <w:t>Completed HDU:</w:t>
      </w:r>
      <w:r>
        <w:t xml:space="preserve"> inputs ID/EX.MemRead, ID/EX.RegisterRt, IF/ID.RegisterRs, IF/ID.RegisterRt; outputs PCWrite and IF/IDWrite (to hold PC and IF/ID) and the select of a mux that sends 0s instead of the Control outputs into the WB/M/EX fields of ID/EX — exactly the block in Figure 13.3.</w:t>
      </w:r>
    </w:p>
    <w:p>
      <w:r>
        <w:rPr>
          <w:b/>
        </w:rPr>
        <w:t>(b)</w:t>
      </w:r>
      <w:r>
        <w:t xml:space="preserve"> The HDU in ID checks whether the instruction in EX is a load (ID/EX.MemRead) whose destination (ID/EX.RegisterRt) matches a source of the instruction in ID (IF/ID.RegisterRs or IF/ID.RegisterRt). If so it stalls: it zeroes the ID/EX control fields (a bubble), and de-asserts PCWrite and IF/IDWrite so the dependent instruction is decoded again and the next one is fetched again. One cycle later the value is in MEM/WB and is forwarded.</w:t>
      </w:r>
    </w:p>
    <w:p>
      <w:r>
        <w:rPr>
          <w:b/>
        </w:rPr>
        <w:t>Scenario forwarding cannot solve:</w:t>
      </w:r>
      <w:r>
        <w:t xml:space="preserve"> lw $s0,20($t1) followed immediately by sub $t2,$s0,$t3 — the data is produced at the end of MEM, after sub's EX would have begun.</w:t>
      </w:r>
    </w:p>
    <w:p>
      <w:pPr>
        <w:pStyle w:val="Heading1"/>
        <w:pageBreakBefore/>
        <w:pBdr>
          <w:bottom w:val="single" w:sz="12" w:space="3" w:color="1F3864"/>
        </w:pBdr>
      </w:pPr>
      <w:r>
        <w:t>Lesson 14 — Timing Diagrams and Code Scheduling</w:t>
      </w:r>
    </w:p>
    <w:p>
      <w:pPr>
        <w:spacing w:after="120"/>
      </w:pPr>
      <w:r>
        <w:rPr>
          <w:i/>
          <w:color w:val="7F7F7F"/>
          <w:sz w:val="18"/>
        </w:rPr>
        <w:t>Slides: Chapter 4 Part 2, 22–24 and 76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The "A = B + C; D = A + E" family</w:t>
            </w:r>
            <w:r>
              <w:t xml:space="preserve"> — count cycles, then reschedule: </w:t>
            </w:r>
            <w:r>
              <w:rPr>
                <w:b/>
              </w:rPr>
              <w:t>2022-23 (CSE 209) Q1(c)</w:t>
            </w:r>
            <w:r>
              <w:t xml:space="preserve">, </w:t>
            </w:r>
            <w:r>
              <w:rPr>
                <w:b/>
              </w:rPr>
              <w:t>2021-22 Q1(b)</w:t>
            </w:r>
            <w:r>
              <w:t xml:space="preserve">, </w:t>
            </w:r>
            <w:r>
              <w:rPr>
                <w:b/>
              </w:rPr>
              <w:t>2019-20 Q5(a)–(c)</w:t>
            </w:r>
            <w:r>
              <w:t xml:space="preserve"> (A = B + C; D = A + D, with forwarding paths), </w:t>
            </w:r>
            <w:r>
              <w:rPr>
                <w:b/>
              </w:rPr>
              <w:t>2017-18 Q1(a)</w:t>
            </w:r>
            <w:r>
              <w:t>, 2015-16 Q2(d). One of the safest marks in the paper if you follow the method.</w:t>
            </w:r>
          </w:p>
        </w:tc>
      </w:tr>
    </w:tbl>
    <w:p>
      <w:pPr>
        <w:spacing w:after="0" w:before="0" w:line="140" w:lineRule="exact"/>
      </w:pPr>
      <w:r>
        <w:rPr>
          <w:sz w:val="4"/>
        </w:rPr>
      </w:r>
    </w:p>
    <w:p>
      <w:pPr>
        <w:pStyle w:val="Heading2"/>
      </w:pPr>
      <w:r>
        <w:t>1. Counting Rules (with Forwarding)</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149"/>
        <w:gridCol w:w="1452"/>
        <w:gridCol w:w="4149"/>
      </w:tblGrid>
      <w:tr>
        <w:trPr>
          <w:cantSplit/>
          <w:tblHeader/>
        </w:trPr>
        <w:tc>
          <w:tcPr>
            <w:tcW w:type="dxa" w:w="4149"/>
            <w:shd w:val="clear" w:color="auto" w:fill="DCE6F2"/>
            <w:tcMar>
              <w:top w:w="45" w:type="dxa"/>
              <w:left w:w="90" w:type="dxa"/>
              <w:bottom w:w="45" w:type="dxa"/>
              <w:right w:w="90" w:type="dxa"/>
            </w:tcMar>
          </w:tcPr>
          <w:p>
            <w:pPr>
              <w:keepNext/>
              <w:spacing w:after="0" w:line="252" w:lineRule="auto"/>
            </w:pPr>
            <w:r>
              <w:rPr>
                <w:b/>
                <w:color w:val="1F3864"/>
                <w:sz w:val="19"/>
              </w:rPr>
              <w:t>Producer → consumer</w:t>
            </w:r>
          </w:p>
        </w:tc>
        <w:tc>
          <w:tcPr>
            <w:tcW w:type="dxa" w:w="1452"/>
            <w:shd w:val="clear" w:color="auto" w:fill="DCE6F2"/>
            <w:tcMar>
              <w:top w:w="45" w:type="dxa"/>
              <w:left w:w="90" w:type="dxa"/>
              <w:bottom w:w="45" w:type="dxa"/>
              <w:right w:w="90" w:type="dxa"/>
            </w:tcMar>
          </w:tcPr>
          <w:p>
            <w:pPr>
              <w:keepNext/>
              <w:spacing w:after="0" w:line="252" w:lineRule="auto"/>
            </w:pPr>
            <w:r>
              <w:rPr>
                <w:b/>
                <w:color w:val="1F3864"/>
                <w:sz w:val="19"/>
              </w:rPr>
              <w:t>Stalls</w:t>
            </w:r>
          </w:p>
        </w:tc>
        <w:tc>
          <w:tcPr>
            <w:tcW w:type="dxa" w:w="4149"/>
            <w:shd w:val="clear" w:color="auto" w:fill="DCE6F2"/>
            <w:tcMar>
              <w:top w:w="45" w:type="dxa"/>
              <w:left w:w="90" w:type="dxa"/>
              <w:bottom w:w="45" w:type="dxa"/>
              <w:right w:w="90" w:type="dxa"/>
            </w:tcMar>
          </w:tcPr>
          <w:p>
            <w:pPr>
              <w:keepNext/>
              <w:spacing w:after="0" w:line="252" w:lineRule="auto"/>
            </w:pPr>
            <w:r>
              <w:rPr>
                <w:b/>
                <w:color w:val="1F3864"/>
                <w:sz w:val="19"/>
              </w:rPr>
              <w:t>How it is resolved</w:t>
            </w:r>
          </w:p>
        </w:tc>
      </w:tr>
      <w:tr>
        <w:trPr>
          <w:cantSplit/>
        </w:trPr>
        <w:tc>
          <w:tcPr>
            <w:tcW w:type="dxa" w:w="4149"/>
            <w:tcMar>
              <w:top w:w="45" w:type="dxa"/>
              <w:left w:w="90" w:type="dxa"/>
              <w:bottom w:w="45" w:type="dxa"/>
              <w:right w:w="90" w:type="dxa"/>
            </w:tcMar>
          </w:tcPr>
          <w:p>
            <w:pPr>
              <w:keepNext/>
              <w:spacing w:after="0" w:line="252" w:lineRule="auto"/>
            </w:pPr>
            <w:r>
              <w:rPr>
                <w:sz w:val="19"/>
              </w:rPr>
              <w:t>ALU instruction → any later use</w:t>
            </w:r>
          </w:p>
        </w:tc>
        <w:tc>
          <w:tcPr>
            <w:tcW w:type="dxa" w:w="1452"/>
            <w:tcMar>
              <w:top w:w="45" w:type="dxa"/>
              <w:left w:w="90" w:type="dxa"/>
              <w:bottom w:w="45" w:type="dxa"/>
              <w:right w:w="90" w:type="dxa"/>
            </w:tcMar>
          </w:tcPr>
          <w:p>
            <w:pPr>
              <w:keepNext/>
              <w:spacing w:after="0" w:line="252" w:lineRule="auto"/>
            </w:pPr>
            <w:r>
              <w:rPr>
                <w:b/>
                <w:sz w:val="19"/>
              </w:rPr>
              <w:t>0</w:t>
            </w:r>
          </w:p>
        </w:tc>
        <w:tc>
          <w:tcPr>
            <w:tcW w:type="dxa" w:w="4149"/>
            <w:tcMar>
              <w:top w:w="45" w:type="dxa"/>
              <w:left w:w="90" w:type="dxa"/>
              <w:bottom w:w="45" w:type="dxa"/>
              <w:right w:w="90" w:type="dxa"/>
            </w:tcMar>
          </w:tcPr>
          <w:p>
            <w:pPr>
              <w:keepNext/>
              <w:spacing w:after="0" w:line="252" w:lineRule="auto"/>
            </w:pPr>
            <w:r>
              <w:rPr>
                <w:sz w:val="19"/>
              </w:rPr>
              <w:t>Forward from EX/MEM or MEM/WB</w:t>
            </w:r>
          </w:p>
        </w:tc>
      </w:tr>
      <w:tr>
        <w:trPr>
          <w:cantSplit/>
        </w:trPr>
        <w:tc>
          <w:tcPr>
            <w:tcW w:type="dxa" w:w="4149"/>
            <w:shd w:val="clear" w:color="auto" w:fill="F7F9FC"/>
            <w:tcMar>
              <w:top w:w="45" w:type="dxa"/>
              <w:left w:w="90" w:type="dxa"/>
              <w:bottom w:w="45" w:type="dxa"/>
              <w:right w:w="90" w:type="dxa"/>
            </w:tcMar>
          </w:tcPr>
          <w:p>
            <w:pPr>
              <w:keepNext/>
              <w:spacing w:after="0" w:line="252" w:lineRule="auto"/>
            </w:pPr>
            <w:r>
              <w:rPr>
                <w:sz w:val="19"/>
              </w:rPr>
              <w:t xml:space="preserve">lw → </w:t>
            </w:r>
            <w:r>
              <w:rPr>
                <w:b/>
                <w:sz w:val="19"/>
              </w:rPr>
              <w:t>next</w:t>
            </w:r>
            <w:r>
              <w:rPr>
                <w:sz w:val="19"/>
              </w:rPr>
              <w:t xml:space="preserve"> instruction uses the value in EX (ALU operand or base address)</w:t>
            </w:r>
          </w:p>
        </w:tc>
        <w:tc>
          <w:tcPr>
            <w:tcW w:type="dxa" w:w="1452"/>
            <w:shd w:val="clear" w:color="auto" w:fill="F7F9FC"/>
            <w:tcMar>
              <w:top w:w="45" w:type="dxa"/>
              <w:left w:w="90" w:type="dxa"/>
              <w:bottom w:w="45" w:type="dxa"/>
              <w:right w:w="90" w:type="dxa"/>
            </w:tcMar>
          </w:tcPr>
          <w:p>
            <w:pPr>
              <w:keepNext/>
              <w:spacing w:after="0" w:line="252" w:lineRule="auto"/>
            </w:pPr>
            <w:r>
              <w:rPr>
                <w:b/>
                <w:sz w:val="19"/>
              </w:rPr>
              <w:t>1</w:t>
            </w:r>
          </w:p>
        </w:tc>
        <w:tc>
          <w:tcPr>
            <w:tcW w:type="dxa" w:w="4149"/>
            <w:shd w:val="clear" w:color="auto" w:fill="F7F9FC"/>
            <w:tcMar>
              <w:top w:w="45" w:type="dxa"/>
              <w:left w:w="90" w:type="dxa"/>
              <w:bottom w:w="45" w:type="dxa"/>
              <w:right w:w="90" w:type="dxa"/>
            </w:tcMar>
          </w:tcPr>
          <w:p>
            <w:pPr>
              <w:keepNext/>
              <w:spacing w:after="0" w:line="252" w:lineRule="auto"/>
            </w:pPr>
            <w:r>
              <w:rPr>
                <w:sz w:val="19"/>
              </w:rPr>
              <w:t>Stall, then forward MEM/WB → EX</w:t>
            </w:r>
          </w:p>
        </w:tc>
      </w:tr>
      <w:tr>
        <w:trPr>
          <w:cantSplit/>
        </w:trPr>
        <w:tc>
          <w:tcPr>
            <w:tcW w:type="dxa" w:w="4149"/>
            <w:tcMar>
              <w:top w:w="45" w:type="dxa"/>
              <w:left w:w="90" w:type="dxa"/>
              <w:bottom w:w="45" w:type="dxa"/>
              <w:right w:w="90" w:type="dxa"/>
            </w:tcMar>
          </w:tcPr>
          <w:p>
            <w:pPr>
              <w:keepNext/>
              <w:spacing w:after="0" w:line="252" w:lineRule="auto"/>
            </w:pPr>
            <w:r>
              <w:rPr>
                <w:sz w:val="19"/>
              </w:rPr>
              <w:t xml:space="preserve">lw → an instruction </w:t>
            </w:r>
            <w:r>
              <w:rPr>
                <w:b/>
                <w:sz w:val="19"/>
              </w:rPr>
              <w:t>two or more</w:t>
            </w:r>
            <w:r>
              <w:rPr>
                <w:sz w:val="19"/>
              </w:rPr>
              <w:t xml:space="preserve"> later</w:t>
            </w:r>
          </w:p>
        </w:tc>
        <w:tc>
          <w:tcPr>
            <w:tcW w:type="dxa" w:w="1452"/>
            <w:tcMar>
              <w:top w:w="45" w:type="dxa"/>
              <w:left w:w="90" w:type="dxa"/>
              <w:bottom w:w="45" w:type="dxa"/>
              <w:right w:w="90" w:type="dxa"/>
            </w:tcMar>
          </w:tcPr>
          <w:p>
            <w:pPr>
              <w:keepNext/>
              <w:spacing w:after="0" w:line="252" w:lineRule="auto"/>
            </w:pPr>
            <w:r>
              <w:rPr>
                <w:b/>
                <w:sz w:val="19"/>
              </w:rPr>
              <w:t>0</w:t>
            </w:r>
          </w:p>
        </w:tc>
        <w:tc>
          <w:tcPr>
            <w:tcW w:type="dxa" w:w="4149"/>
            <w:tcMar>
              <w:top w:w="45" w:type="dxa"/>
              <w:left w:w="90" w:type="dxa"/>
              <w:bottom w:w="45" w:type="dxa"/>
              <w:right w:w="90" w:type="dxa"/>
            </w:tcMar>
          </w:tcPr>
          <w:p>
            <w:pPr>
              <w:keepNext/>
              <w:spacing w:after="0" w:line="252" w:lineRule="auto"/>
            </w:pPr>
            <w:r>
              <w:rPr>
                <w:sz w:val="19"/>
              </w:rPr>
              <w:t>Forward MEM/WB, or read the register file</w:t>
            </w:r>
          </w:p>
        </w:tc>
      </w:tr>
      <w:tr>
        <w:trPr>
          <w:cantSplit/>
        </w:trPr>
        <w:tc>
          <w:tcPr>
            <w:tcW w:type="dxa" w:w="4149"/>
            <w:shd w:val="clear" w:color="auto" w:fill="F7F9FC"/>
            <w:tcMar>
              <w:top w:w="45" w:type="dxa"/>
              <w:left w:w="90" w:type="dxa"/>
              <w:bottom w:w="45" w:type="dxa"/>
              <w:right w:w="90" w:type="dxa"/>
            </w:tcMar>
          </w:tcPr>
          <w:p>
            <w:pPr>
              <w:keepNext/>
              <w:spacing w:after="0" w:line="252" w:lineRule="auto"/>
            </w:pPr>
            <w:r>
              <w:rPr>
                <w:sz w:val="19"/>
              </w:rPr>
              <w:t xml:space="preserve">lw → next instruction is a </w:t>
            </w:r>
            <w:r>
              <w:rPr>
                <w:b/>
                <w:sz w:val="19"/>
              </w:rPr>
              <w:t>sw storing that value</w:t>
            </w:r>
          </w:p>
        </w:tc>
        <w:tc>
          <w:tcPr>
            <w:tcW w:type="dxa" w:w="1452"/>
            <w:shd w:val="clear" w:color="auto" w:fill="F7F9FC"/>
            <w:tcMar>
              <w:top w:w="45" w:type="dxa"/>
              <w:left w:w="90" w:type="dxa"/>
              <w:bottom w:w="45" w:type="dxa"/>
              <w:right w:w="90" w:type="dxa"/>
            </w:tcMar>
          </w:tcPr>
          <w:p>
            <w:pPr>
              <w:keepNext/>
              <w:spacing w:after="0" w:line="252" w:lineRule="auto"/>
            </w:pPr>
            <w:r>
              <w:rPr>
                <w:sz w:val="19"/>
              </w:rPr>
              <w:t>0 or 1</w:t>
            </w:r>
          </w:p>
        </w:tc>
        <w:tc>
          <w:tcPr>
            <w:tcW w:type="dxa" w:w="4149"/>
            <w:shd w:val="clear" w:color="auto" w:fill="F7F9FC"/>
            <w:tcMar>
              <w:top w:w="45" w:type="dxa"/>
              <w:left w:w="90" w:type="dxa"/>
              <w:bottom w:w="45" w:type="dxa"/>
              <w:right w:w="90" w:type="dxa"/>
            </w:tcMar>
          </w:tcPr>
          <w:p>
            <w:pPr>
              <w:keepNext/>
              <w:spacing w:after="0" w:line="252" w:lineRule="auto"/>
            </w:pPr>
            <w:r>
              <w:rPr>
                <w:sz w:val="19"/>
              </w:rPr>
              <w:t xml:space="preserve">0 with a MEM/WB → MEM path (slide 66); 1 with the standard HDU — </w:t>
            </w:r>
            <w:r>
              <w:rPr>
                <w:b/>
                <w:sz w:val="19"/>
              </w:rPr>
              <w:t>state your assumption</w:t>
            </w:r>
          </w:p>
        </w:tc>
      </w:tr>
      <w:tr>
        <w:trPr>
          <w:cantSplit/>
        </w:trPr>
        <w:tc>
          <w:tcPr>
            <w:tcW w:type="dxa" w:w="4149"/>
            <w:tcMar>
              <w:top w:w="45" w:type="dxa"/>
              <w:left w:w="90" w:type="dxa"/>
              <w:bottom w:w="45" w:type="dxa"/>
              <w:right w:w="90" w:type="dxa"/>
            </w:tcMar>
          </w:tcPr>
          <w:p>
            <w:pPr>
              <w:spacing w:after="0" w:line="252" w:lineRule="auto"/>
            </w:pPr>
            <w:r>
              <w:rPr>
                <w:sz w:val="19"/>
              </w:rPr>
              <w:t>Branch comparing in ID</w:t>
            </w:r>
          </w:p>
        </w:tc>
        <w:tc>
          <w:tcPr>
            <w:tcW w:type="dxa" w:w="1452"/>
            <w:tcMar>
              <w:top w:w="45" w:type="dxa"/>
              <w:left w:w="90" w:type="dxa"/>
              <w:bottom w:w="45" w:type="dxa"/>
              <w:right w:w="90" w:type="dxa"/>
            </w:tcMar>
          </w:tcPr>
          <w:p>
            <w:pPr>
              <w:spacing w:after="0" w:line="252" w:lineRule="auto"/>
            </w:pPr>
            <w:r>
              <w:rPr>
                <w:sz w:val="19"/>
              </w:rPr>
              <w:t>see Lesson 15</w:t>
            </w:r>
          </w:p>
        </w:tc>
        <w:tc>
          <w:tcPr>
            <w:tcW w:type="dxa" w:w="4149"/>
            <w:tcMar>
              <w:top w:w="45" w:type="dxa"/>
              <w:left w:w="90" w:type="dxa"/>
              <w:bottom w:w="45" w:type="dxa"/>
              <w:right w:w="90" w:type="dxa"/>
            </w:tcMar>
          </w:tcPr>
          <w:p>
            <w:pPr>
              <w:spacing w:after="0" w:line="252" w:lineRule="auto"/>
            </w:pPr>
            <w:r>
              <w:rPr>
                <w:sz w:val="19"/>
              </w:rPr>
              <w:t>0, 1 or 2 stalls</w:t>
            </w:r>
          </w:p>
        </w:tc>
      </w:tr>
    </w:tbl>
    <w:p>
      <w:pPr>
        <w:spacing w:after="0" w:before="0" w:line="12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Total cycles = 5 + (n − 1) + total stall cycles</w:t>
      </w:r>
    </w:p>
    <w:p>
      <w:pPr>
        <w:pStyle w:val="Heading2"/>
      </w:pPr>
      <w:r>
        <w:t>2. Worked Example: Slide 22 Code</w:t>
      </w:r>
    </w:p>
    <w:p>
      <w:r>
        <w:t xml:space="preserve">C code: </w:t>
      </w:r>
      <w:r>
        <w:rPr>
          <w:b/>
        </w:rPr>
        <w:t>A = B + E; C = B + F;</w:t>
      </w:r>
      <w:r>
        <w:t xml:space="preserve"> with A(12), B(0), E(4), C(16), F(8) as offsets from $t0.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1   2   3   4   5   6   7   8   9   10  11  12  13</w:t>
            </w:r>
          </w:p>
          <w:p>
            <w:pPr>
              <w:spacing w:after="0" w:before="0" w:line="240" w:lineRule="auto"/>
            </w:pPr>
            <w:r>
              <w:rPr>
                <w:rFonts w:ascii="Courier New" w:hAnsi="Courier New" w:cs="Courier New" w:eastAsia="Courier New"/>
                <w:color w:val="1A1A1A"/>
                <w:sz w:val="18"/>
              </w:rPr>
              <w:t>lw  $t1,0($t0)   IF  ID  EX  MEM WB</w:t>
            </w:r>
          </w:p>
          <w:p>
            <w:pPr>
              <w:spacing w:after="0" w:before="0" w:line="240" w:lineRule="auto"/>
            </w:pPr>
            <w:r>
              <w:rPr>
                <w:rFonts w:ascii="Courier New" w:hAnsi="Courier New" w:cs="Courier New" w:eastAsia="Courier New"/>
                <w:color w:val="1A1A1A"/>
                <w:sz w:val="18"/>
              </w:rPr>
              <w:t>lw  $t2,4($t0)       IF  ID  EX  MEM WB</w:t>
            </w:r>
          </w:p>
          <w:p>
            <w:pPr>
              <w:spacing w:after="0" w:before="0" w:line="240" w:lineRule="auto"/>
            </w:pPr>
            <w:r>
              <w:rPr>
                <w:rFonts w:ascii="Courier New" w:hAnsi="Courier New" w:cs="Courier New" w:eastAsia="Courier New"/>
                <w:color w:val="1A1A1A"/>
                <w:sz w:val="18"/>
              </w:rPr>
              <w:t>add $t3,$t1,$t2          IF  ID  st  EX  MEM WB</w:t>
            </w:r>
          </w:p>
          <w:p>
            <w:pPr>
              <w:spacing w:after="0" w:before="0" w:line="240" w:lineRule="auto"/>
            </w:pPr>
            <w:r>
              <w:rPr>
                <w:rFonts w:ascii="Courier New" w:hAnsi="Courier New" w:cs="Courier New" w:eastAsia="Courier New"/>
                <w:color w:val="1A1A1A"/>
                <w:sz w:val="18"/>
              </w:rPr>
              <w:t>sw  $t3,12($t0)              IF  st  ID  EX  MEM WB</w:t>
            </w:r>
          </w:p>
          <w:p>
            <w:pPr>
              <w:spacing w:after="0" w:before="0" w:line="240" w:lineRule="auto"/>
            </w:pPr>
            <w:r>
              <w:rPr>
                <w:rFonts w:ascii="Courier New" w:hAnsi="Courier New" w:cs="Courier New" w:eastAsia="Courier New"/>
                <w:color w:val="1A1A1A"/>
                <w:sz w:val="18"/>
              </w:rPr>
              <w:t>lw  $t4,8($t0)                       IF  ID  EX  MEM WB</w:t>
            </w:r>
          </w:p>
          <w:p>
            <w:pPr>
              <w:spacing w:after="0" w:before="0" w:line="240" w:lineRule="auto"/>
            </w:pPr>
            <w:r>
              <w:rPr>
                <w:rFonts w:ascii="Courier New" w:hAnsi="Courier New" w:cs="Courier New" w:eastAsia="Courier New"/>
                <w:color w:val="1A1A1A"/>
                <w:sz w:val="18"/>
              </w:rPr>
              <w:t>add $t5,$t1,$t4                          IF  ID  st  EX  MEM WB</w:t>
            </w:r>
          </w:p>
          <w:p>
            <w:pPr>
              <w:spacing w:after="0" w:before="0" w:line="240" w:lineRule="auto"/>
            </w:pPr>
            <w:r>
              <w:rPr>
                <w:rFonts w:ascii="Courier New" w:hAnsi="Courier New" w:cs="Courier New" w:eastAsia="Courier New"/>
                <w:color w:val="1A1A1A"/>
                <w:sz w:val="18"/>
              </w:rPr>
              <w:t>sw  $t5,16($t0)                              IF  st  ID  EX  MEM WB</w:t>
            </w:r>
          </w:p>
        </w:tc>
      </w:tr>
    </w:tbl>
    <w:p>
      <w:pPr>
        <w:spacing w:after="0" w:before="0" w:line="80" w:lineRule="exact"/>
      </w:pPr>
      <w:r>
        <w:rPr>
          <w:sz w:val="4"/>
        </w:rPr>
      </w:r>
    </w:p>
    <w:p>
      <w:pPr>
        <w:pStyle w:val="ListBullet"/>
      </w:pPr>
      <w:r>
        <w:t xml:space="preserve">add $t3 uses $t2 loaded just before it → </w:t>
      </w:r>
      <w:r>
        <w:rPr>
          <w:b/>
        </w:rPr>
        <w:t>1 stall</w:t>
      </w:r>
      <w:r>
        <w:t>.</w:t>
      </w:r>
    </w:p>
    <w:p>
      <w:pPr>
        <w:pStyle w:val="ListBullet"/>
      </w:pPr>
      <w:r>
        <w:t xml:space="preserve">add $t5 uses $t4 loaded just before it → </w:t>
      </w:r>
      <w:r>
        <w:rPr>
          <w:b/>
        </w:rPr>
        <w:t>1 stall</w:t>
      </w:r>
      <w:r>
        <w:t>.</w:t>
      </w:r>
    </w:p>
    <w:p>
      <w:pPr>
        <w:pStyle w:val="ListBullet"/>
      </w:pPr>
      <w:r>
        <w:t>sw $t3 / sw $t5 get their data from the add just before them by forwarding — no stall.</w:t>
      </w:r>
    </w:p>
    <w:p>
      <w:r>
        <w:rPr>
          <w:b/>
        </w:rPr>
        <w:t>7 instructions, 2 stalls → 5 + 6 + 2 = 13 cycles.</w:t>
      </w:r>
    </w:p>
    <w:p>
      <w:pPr>
        <w:pStyle w:val="Heading3"/>
      </w:pPr>
      <w:r>
        <w:t>Reschedule: move the third load up</w:t>
      </w:r>
    </w:p>
    <w:p>
      <w:pPr>
        <w:keepNext/>
      </w:pPr>
      <w:r>
        <w:t>lw $t4 does not depend on anything above it, and its address (8) differs from the store addresses (12, 16), so it can move up:</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w:t>
            </w:r>
          </w:p>
          <w:p>
            <w:pPr>
              <w:spacing w:after="0" w:before="0" w:line="240" w:lineRule="auto"/>
            </w:pPr>
            <w:r>
              <w:rPr>
                <w:rFonts w:ascii="Courier New" w:hAnsi="Courier New" w:cs="Courier New" w:eastAsia="Courier New"/>
                <w:color w:val="1A1A1A"/>
                <w:sz w:val="18"/>
              </w:rPr>
              <w:t>lw  $t1,0($t0)   IF  ID  EX  MEM WB</w:t>
            </w:r>
          </w:p>
          <w:p>
            <w:pPr>
              <w:spacing w:after="0" w:before="0" w:line="240" w:lineRule="auto"/>
            </w:pPr>
            <w:r>
              <w:rPr>
                <w:rFonts w:ascii="Courier New" w:hAnsi="Courier New" w:cs="Courier New" w:eastAsia="Courier New"/>
                <w:color w:val="1A1A1A"/>
                <w:sz w:val="18"/>
              </w:rPr>
              <w:t>lw  $t2,4($t0)       IF  ID  EX  MEM WB</w:t>
            </w:r>
          </w:p>
          <w:p>
            <w:pPr>
              <w:spacing w:after="0" w:before="0" w:line="240" w:lineRule="auto"/>
            </w:pPr>
            <w:r>
              <w:rPr>
                <w:rFonts w:ascii="Courier New" w:hAnsi="Courier New" w:cs="Courier New" w:eastAsia="Courier New"/>
                <w:color w:val="1A1A1A"/>
                <w:sz w:val="18"/>
              </w:rPr>
              <w:t>lw  $t4,8($t0)           IF  ID  EX  MEM WB</w:t>
            </w:r>
          </w:p>
          <w:p>
            <w:pPr>
              <w:spacing w:after="0" w:before="0" w:line="240" w:lineRule="auto"/>
            </w:pPr>
            <w:r>
              <w:rPr>
                <w:rFonts w:ascii="Courier New" w:hAnsi="Courier New" w:cs="Courier New" w:eastAsia="Courier New"/>
                <w:color w:val="1A1A1A"/>
                <w:sz w:val="18"/>
              </w:rPr>
              <w:t>add $t3,$t1,$t2              IF  ID  EX  MEM WB</w:t>
            </w:r>
          </w:p>
          <w:p>
            <w:pPr>
              <w:spacing w:after="0" w:before="0" w:line="240" w:lineRule="auto"/>
            </w:pPr>
            <w:r>
              <w:rPr>
                <w:rFonts w:ascii="Courier New" w:hAnsi="Courier New" w:cs="Courier New" w:eastAsia="Courier New"/>
                <w:color w:val="1A1A1A"/>
                <w:sz w:val="18"/>
              </w:rPr>
              <w:t>sw  $t3,12($t0)                  IF  ID  EX  MEM WB</w:t>
            </w:r>
          </w:p>
          <w:p>
            <w:pPr>
              <w:spacing w:after="0" w:before="0" w:line="240" w:lineRule="auto"/>
            </w:pPr>
            <w:r>
              <w:rPr>
                <w:rFonts w:ascii="Courier New" w:hAnsi="Courier New" w:cs="Courier New" w:eastAsia="Courier New"/>
                <w:color w:val="1A1A1A"/>
                <w:sz w:val="18"/>
              </w:rPr>
              <w:t>add $t5,$t1,$t4                      IF  ID  EX  MEM WB</w:t>
            </w:r>
          </w:p>
          <w:p>
            <w:pPr>
              <w:spacing w:after="0" w:before="0" w:line="240" w:lineRule="auto"/>
            </w:pPr>
            <w:r>
              <w:rPr>
                <w:rFonts w:ascii="Courier New" w:hAnsi="Courier New" w:cs="Courier New" w:eastAsia="Courier New"/>
                <w:color w:val="1A1A1A"/>
                <w:sz w:val="18"/>
              </w:rPr>
              <w:t>sw  $t5,16($t0)                          IF  ID  EX  MEM WB</w:t>
            </w:r>
          </w:p>
        </w:tc>
      </w:tr>
    </w:tbl>
    <w:p>
      <w:pPr>
        <w:spacing w:after="0" w:before="0" w:line="80" w:lineRule="exact"/>
      </w:pPr>
      <w:r>
        <w:rPr>
          <w:sz w:val="4"/>
        </w:rPr>
      </w:r>
    </w:p>
    <w:p>
      <w:r>
        <w:t xml:space="preserve">Now every load is at least one instruction away from its use: </w:t>
      </w:r>
      <w:r>
        <w:rPr>
          <w:b/>
        </w:rPr>
        <w:t>0 stalls, 11 cycles</w:t>
      </w:r>
      <w:r>
        <w:t>.</w:t>
      </w:r>
    </w:p>
    <w:p>
      <w:pPr>
        <w:keepNext/>
        <w:spacing w:before="120" w:after="40"/>
        <w:jc w:val="center"/>
      </w:pPr>
      <w:r>
        <w:drawing>
          <wp:inline xmlns:a="http://schemas.openxmlformats.org/drawingml/2006/main" xmlns:pic="http://schemas.openxmlformats.org/drawingml/2006/picture">
            <wp:extent cx="4320000" cy="2675529"/>
            <wp:docPr id="17" name="Picture 17"/>
            <wp:cNvGraphicFramePr>
              <a:graphicFrameLocks noChangeAspect="1"/>
            </wp:cNvGraphicFramePr>
            <a:graphic>
              <a:graphicData uri="http://schemas.openxmlformats.org/drawingml/2006/picture">
                <pic:pic>
                  <pic:nvPicPr>
                    <pic:cNvPr id="0" name="s23.png"/>
                    <pic:cNvPicPr/>
                  </pic:nvPicPr>
                  <pic:blipFill>
                    <a:blip r:embed="rId27"/>
                    <a:stretch>
                      <a:fillRect/>
                    </a:stretch>
                  </pic:blipFill>
                  <pic:spPr>
                    <a:xfrm>
                      <a:off x="0" y="0"/>
                      <a:ext cx="4320000" cy="2675529"/>
                    </a:xfrm>
                    <a:prstGeom prst="rect"/>
                  </pic:spPr>
                </pic:pic>
              </a:graphicData>
            </a:graphic>
          </wp:inline>
        </w:drawing>
      </w:r>
    </w:p>
    <w:p>
      <w:pPr>
        <w:spacing w:after="200"/>
        <w:jc w:val="center"/>
      </w:pPr>
      <w:r>
        <w:rPr>
          <w:i/>
          <w:color w:val="595959"/>
          <w:sz w:val="18"/>
        </w:rPr>
        <w:t>Figure 14.1 — Original order: 2 stalls, 13 cycles (slide 23)</w:t>
      </w:r>
    </w:p>
    <w:p>
      <w:pPr>
        <w:keepNext/>
        <w:spacing w:before="120" w:after="40"/>
        <w:jc w:val="center"/>
      </w:pPr>
      <w:r>
        <w:drawing>
          <wp:inline xmlns:a="http://schemas.openxmlformats.org/drawingml/2006/main" xmlns:pic="http://schemas.openxmlformats.org/drawingml/2006/picture">
            <wp:extent cx="4320000" cy="2768753"/>
            <wp:docPr id="18" name="Picture 18"/>
            <wp:cNvGraphicFramePr>
              <a:graphicFrameLocks noChangeAspect="1"/>
            </wp:cNvGraphicFramePr>
            <a:graphic>
              <a:graphicData uri="http://schemas.openxmlformats.org/drawingml/2006/picture">
                <pic:pic>
                  <pic:nvPicPr>
                    <pic:cNvPr id="0" name="s24.png"/>
                    <pic:cNvPicPr/>
                  </pic:nvPicPr>
                  <pic:blipFill>
                    <a:blip r:embed="rId28"/>
                    <a:stretch>
                      <a:fillRect/>
                    </a:stretch>
                  </pic:blipFill>
                  <pic:spPr>
                    <a:xfrm>
                      <a:off x="0" y="0"/>
                      <a:ext cx="4320000" cy="2768753"/>
                    </a:xfrm>
                    <a:prstGeom prst="rect"/>
                  </pic:spPr>
                </pic:pic>
              </a:graphicData>
            </a:graphic>
          </wp:inline>
        </w:drawing>
      </w:r>
    </w:p>
    <w:p>
      <w:pPr>
        <w:spacing w:after="200"/>
        <w:jc w:val="center"/>
      </w:pPr>
      <w:r>
        <w:rPr>
          <w:i/>
          <w:color w:val="595959"/>
          <w:sz w:val="18"/>
        </w:rPr>
        <w:t>Figure 14.2 — Scheduled order: 11 cycles (slide 24)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Scheduling recipe:</w:t>
            </w:r>
            <w:r>
              <w:t xml:space="preserve"> (1) find each lw immediately followed by its use; (2) find an </w:t>
            </w:r>
            <w:r>
              <w:rPr>
                <w:b/>
              </w:rPr>
              <w:t>independent</w:t>
            </w:r>
            <w:r>
              <w:t xml:space="preserve"> instruction (usually a later load) and move it into the gap; (3) never move an instruction above the one that produces its operand, and never move a load above a store to the </w:t>
            </w:r>
            <w:r>
              <w:rPr>
                <w:b/>
              </w:rPr>
              <w:t>same address</w:t>
            </w:r>
            <w:r>
              <w:t>.</w:t>
            </w:r>
          </w:p>
        </w:tc>
      </w:tr>
    </w:tbl>
    <w:p>
      <w:pPr>
        <w:spacing w:after="0" w:before="0" w:line="140" w:lineRule="exact"/>
      </w:pPr>
      <w:r>
        <w:rPr>
          <w:sz w:val="4"/>
        </w:rPr>
      </w:r>
    </w:p>
    <w:p>
      <w:pPr>
        <w:pStyle w:val="Heading2"/>
      </w:pPr>
      <w:r>
        <w:t>Exam Approach</w:t>
      </w:r>
    </w:p>
    <w:p>
      <w:pPr>
        <w:tabs>
          <w:tab w:pos="482" w:val="left"/>
        </w:tabs>
        <w:spacing w:after="50"/>
        <w:ind w:left="482" w:hanging="340"/>
      </w:pPr>
      <w:r>
        <w:rPr>
          <w:b/>
          <w:color w:val="1F4E79"/>
        </w:rPr>
        <w:t>1.</w:t>
        <w:tab/>
      </w:r>
      <w:r>
        <w:t>Translate the C code: one lw per source variable, the arithmetic, one sw per assigned variable. Write the offsets as comments.</w:t>
      </w:r>
    </w:p>
    <w:p>
      <w:pPr>
        <w:tabs>
          <w:tab w:pos="482" w:val="left"/>
        </w:tabs>
        <w:spacing w:after="50"/>
        <w:ind w:left="482" w:hanging="340"/>
      </w:pPr>
      <w:r>
        <w:rPr>
          <w:b/>
          <w:color w:val="1F4E79"/>
        </w:rPr>
        <w:t>2.</w:t>
        <w:tab/>
      </w:r>
      <w:r>
        <w:t>Mark each RAW dependence and classify it with the table above.</w:t>
      </w:r>
    </w:p>
    <w:p>
      <w:pPr>
        <w:tabs>
          <w:tab w:pos="482" w:val="left"/>
        </w:tabs>
        <w:spacing w:after="50"/>
        <w:ind w:left="482" w:hanging="340"/>
      </w:pPr>
      <w:r>
        <w:rPr>
          <w:b/>
          <w:color w:val="1F4E79"/>
        </w:rPr>
        <w:t>3.</w:t>
        <w:tab/>
      </w:r>
      <w:r>
        <w:t xml:space="preserve">Draw the multi-cycle diagram (IF ID EX MEM WB staircase) with </w:t>
      </w:r>
      <w:r>
        <w:rPr>
          <w:b/>
        </w:rPr>
        <w:t>st</w:t>
      </w:r>
      <w:r>
        <w:t xml:space="preserve"> for each stall and arrows (or notes) for forwarding.</w:t>
      </w:r>
    </w:p>
    <w:p>
      <w:pPr>
        <w:tabs>
          <w:tab w:pos="482" w:val="left"/>
        </w:tabs>
        <w:spacing w:after="50"/>
        <w:ind w:left="482" w:hanging="340"/>
      </w:pPr>
      <w:r>
        <w:rPr>
          <w:b/>
          <w:color w:val="1F4E79"/>
        </w:rPr>
        <w:t>4.</w:t>
        <w:tab/>
      </w:r>
      <w:r>
        <w:t xml:space="preserve">Count: </w:t>
      </w:r>
      <w:r>
        <w:rPr>
          <w:b/>
        </w:rPr>
        <w:t>5 + (n − 1) + stalls</w:t>
      </w:r>
      <w:r>
        <w:t>.</w:t>
      </w:r>
    </w:p>
    <w:p>
      <w:pPr>
        <w:tabs>
          <w:tab w:pos="482" w:val="left"/>
        </w:tabs>
        <w:spacing w:after="50"/>
        <w:ind w:left="482" w:hanging="340"/>
      </w:pPr>
      <w:r>
        <w:rPr>
          <w:b/>
          <w:color w:val="1F4E79"/>
        </w:rPr>
        <w:t>5.</w:t>
        <w:tab/>
      </w:r>
      <w:r>
        <w:t xml:space="preserve">Reschedule by hoisting independent loads; recount; say </w:t>
      </w:r>
      <w:r>
        <w:rPr>
          <w:b/>
        </w:rPr>
        <w:t>why</w:t>
      </w:r>
      <w:r>
        <w:t xml:space="preserve"> it is legal.</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Loads that are </w:t>
            </w:r>
            <w:r>
              <w:rPr>
                <w:b/>
              </w:rPr>
              <w:t>two</w:t>
            </w:r>
            <w:r>
              <w:t xml:space="preserve"> instructions before the use cause </w:t>
            </w:r>
            <w:r>
              <w:rPr>
                <w:b/>
              </w:rPr>
              <w:t>no</w:t>
            </w:r>
            <w:r>
              <w:t xml:space="preserve"> stall with forwarding.</w:t>
            </w:r>
          </w:p>
          <w:p>
            <w:pPr>
              <w:pStyle w:val="ListBullet"/>
              <w:spacing w:after="30"/>
            </w:pPr>
            <w:r>
              <w:t xml:space="preserve">If the question says </w:t>
            </w:r>
            <w:r>
              <w:rPr>
                <w:b/>
              </w:rPr>
              <w:t>no forwarding</w:t>
            </w:r>
            <w:r>
              <w:t>, use the Lesson 11 rule (2 stalls for adjacent dependences) instead.</w:t>
            </w:r>
          </w:p>
          <w:p>
            <w:pPr>
              <w:pStyle w:val="ListBullet"/>
              <w:spacing w:after="0"/>
            </w:pPr>
            <w:r>
              <w:t xml:space="preserve">Code reordering is an application of </w:t>
            </w:r>
            <w:r>
              <w:rPr>
                <w:b/>
              </w:rPr>
              <w:t>"performance via pipelining"</w:t>
            </w:r>
            <w:r>
              <w:t xml:space="preserve"> among the eight great ideas (2020-21 Q1(a)): it removes pipeline stalls.</w:t>
            </w:r>
          </w:p>
        </w:tc>
      </w:tr>
    </w:tbl>
    <w:p>
      <w:pPr>
        <w:spacing w:after="0" w:before="0" w:line="140" w:lineRule="exact"/>
      </w:pPr>
      <w:r>
        <w:rPr>
          <w:sz w:val="4"/>
        </w:rPr>
      </w:r>
    </w:p>
    <w:p>
      <w:pPr>
        <w:pStyle w:val="Heading2"/>
      </w:pPr>
      <w:r>
        <w:rPr>
          <w:color w:val="5B2C83"/>
        </w:rPr>
        <w:t>Practice — Lesson 14</w:t>
      </w:r>
    </w:p>
    <w:p>
      <w:pPr>
        <w:spacing w:after="120"/>
      </w:pPr>
      <w:r>
        <w:rPr>
          <w:i/>
          <w:color w:val="7F7F7F"/>
          <w:sz w:val="18"/>
        </w:rPr>
        <w:t>Part (a): Actual — 2022-23 (CSE 209) Q1(c) and 2017-18 Q1(a). Part (b): Actual — 2019-20 Q5(a)–(c).</w:t>
      </w:r>
    </w:p>
    <w:p>
      <w:r>
        <w:rPr>
          <w:b/>
        </w:rPr>
        <w:t>(a)</w:t>
      </w:r>
      <w:r>
        <w:t xml:space="preserve"> A = B + C; D = A + E; — all are memory variables. The base address is in $t0 and the offsets of A, B, C, D, E are 0, 4, 8, 12, 16. Write the MIPS code and find the number of cycles. Can code scheduling reduce it? If yes, rearrange and recount.</w:t>
      </w:r>
    </w:p>
    <w:p>
      <w:r>
        <w:rPr>
          <w:b/>
        </w:rPr>
        <w:t>(b)</w:t>
      </w:r>
      <w:r>
        <w:t xml:space="preserve"> The code below computes A = B + C; D = A + D. Draw the execution pipeline showing stalls and forwarding paths (forwarding is available). How many stalls and cycles are required? Can the code be rearranged to reduce the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$t1, 0($t0)     // load B</w:t>
            </w:r>
          </w:p>
          <w:p>
            <w:pPr>
              <w:spacing w:after="0" w:before="0" w:line="240" w:lineRule="auto"/>
            </w:pPr>
            <w:r>
              <w:rPr>
                <w:rFonts w:ascii="Courier New" w:hAnsi="Courier New" w:cs="Courier New" w:eastAsia="Courier New"/>
                <w:color w:val="1A1A1A"/>
                <w:sz w:val="18"/>
              </w:rPr>
              <w:t>lw  $t2, 4($t0)     // load C</w:t>
            </w:r>
          </w:p>
          <w:p>
            <w:pPr>
              <w:spacing w:after="0" w:before="0" w:line="240" w:lineRule="auto"/>
            </w:pPr>
            <w:r>
              <w:rPr>
                <w:rFonts w:ascii="Courier New" w:hAnsi="Courier New" w:cs="Courier New" w:eastAsia="Courier New"/>
                <w:color w:val="1A1A1A"/>
                <w:sz w:val="18"/>
              </w:rPr>
              <w:t>add $t3, $t1, $t2   // A = B + C</w:t>
            </w:r>
          </w:p>
          <w:p>
            <w:pPr>
              <w:spacing w:after="0" w:before="0" w:line="240" w:lineRule="auto"/>
            </w:pPr>
            <w:r>
              <w:rPr>
                <w:rFonts w:ascii="Courier New" w:hAnsi="Courier New" w:cs="Courier New" w:eastAsia="Courier New"/>
                <w:color w:val="1A1A1A"/>
                <w:sz w:val="18"/>
              </w:rPr>
              <w:t>sw  $t3, 12($t0)    // store A</w:t>
            </w:r>
          </w:p>
          <w:p>
            <w:pPr>
              <w:spacing w:after="0" w:before="0" w:line="240" w:lineRule="auto"/>
            </w:pPr>
            <w:r>
              <w:rPr>
                <w:rFonts w:ascii="Courier New" w:hAnsi="Courier New" w:cs="Courier New" w:eastAsia="Courier New"/>
                <w:color w:val="1A1A1A"/>
                <w:sz w:val="18"/>
              </w:rPr>
              <w:t>lw  $t4, 8($t0)     // load D</w:t>
            </w:r>
          </w:p>
          <w:p>
            <w:pPr>
              <w:spacing w:after="0" w:before="0" w:line="240" w:lineRule="auto"/>
            </w:pPr>
            <w:r>
              <w:rPr>
                <w:rFonts w:ascii="Courier New" w:hAnsi="Courier New" w:cs="Courier New" w:eastAsia="Courier New"/>
                <w:color w:val="1A1A1A"/>
                <w:sz w:val="18"/>
              </w:rPr>
              <w:t>add $t4, $t3, $t4   // D = A + D</w:t>
            </w:r>
          </w:p>
          <w:p>
            <w:pPr>
              <w:spacing w:after="0" w:before="0" w:line="240" w:lineRule="auto"/>
            </w:pPr>
            <w:r>
              <w:rPr>
                <w:rFonts w:ascii="Courier New" w:hAnsi="Courier New" w:cs="Courier New" w:eastAsia="Courier New"/>
                <w:color w:val="1A1A1A"/>
                <w:sz w:val="18"/>
              </w:rPr>
              <w:t>sw  $t4, 8($t0)     // store D</w:t>
            </w:r>
          </w:p>
        </w:tc>
      </w:tr>
    </w:tbl>
    <w:p>
      <w:pPr>
        <w:spacing w:after="0" w:before="0" w:line="80" w:lineRule="exact"/>
      </w:pPr>
      <w:r>
        <w:rPr>
          <w:sz w:val="4"/>
        </w:rPr>
      </w:r>
    </w:p>
    <w:p>
      <w:pPr>
        <w:pStyle w:val="Heading3"/>
      </w:pPr>
      <w:r>
        <w:rPr>
          <w:color w:val="2E7D32"/>
        </w:rPr>
        <w:t>✔ Solution</w:t>
      </w:r>
    </w:p>
    <w:p>
      <w:pPr>
        <w:keepNext/>
      </w:pPr>
      <w:r>
        <w:rPr>
          <w:b/>
        </w:rPr>
        <w:t>(a)</w:t>
      </w:r>
      <w:r>
        <w:t xml:space="preserve"> Original code (2 load-use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1   2   3   4   5   6   7   8   9   10  11  12  13</w:t>
            </w:r>
          </w:p>
          <w:p>
            <w:pPr>
              <w:spacing w:after="0" w:before="0" w:line="240" w:lineRule="auto"/>
            </w:pPr>
            <w:r>
              <w:rPr>
                <w:rFonts w:ascii="Courier New" w:hAnsi="Courier New" w:cs="Courier New" w:eastAsia="Courier New"/>
                <w:color w:val="1A1A1A"/>
                <w:sz w:val="18"/>
              </w:rPr>
              <w:t>lw  $t1,4($t0)  #B  IF  ID  EX  MEM WB</w:t>
            </w:r>
          </w:p>
          <w:p>
            <w:pPr>
              <w:spacing w:after="0" w:before="0" w:line="240" w:lineRule="auto"/>
            </w:pPr>
            <w:r>
              <w:rPr>
                <w:rFonts w:ascii="Courier New" w:hAnsi="Courier New" w:cs="Courier New" w:eastAsia="Courier New"/>
                <w:color w:val="1A1A1A"/>
                <w:sz w:val="18"/>
              </w:rPr>
              <w:t>lw  $t2,8($t0)  #C      IF  ID  EX  MEM WB</w:t>
            </w:r>
          </w:p>
          <w:p>
            <w:pPr>
              <w:spacing w:after="0" w:before="0" w:line="240" w:lineRule="auto"/>
            </w:pPr>
            <w:r>
              <w:rPr>
                <w:rFonts w:ascii="Courier New" w:hAnsi="Courier New" w:cs="Courier New" w:eastAsia="Courier New"/>
                <w:color w:val="1A1A1A"/>
                <w:sz w:val="18"/>
              </w:rPr>
              <w:t>add $t3,$t1,$t2 #A          IF  ID  st  EX  MEM WB</w:t>
            </w:r>
          </w:p>
          <w:p>
            <w:pPr>
              <w:spacing w:after="0" w:before="0" w:line="240" w:lineRule="auto"/>
            </w:pPr>
            <w:r>
              <w:rPr>
                <w:rFonts w:ascii="Courier New" w:hAnsi="Courier New" w:cs="Courier New" w:eastAsia="Courier New"/>
                <w:color w:val="1A1A1A"/>
                <w:sz w:val="18"/>
              </w:rPr>
              <w:t>sw  $t3,0($t0)                  IF  st  ID  EX  MEM WB</w:t>
            </w:r>
          </w:p>
          <w:p>
            <w:pPr>
              <w:spacing w:after="0" w:before="0" w:line="240" w:lineRule="auto"/>
            </w:pPr>
            <w:r>
              <w:rPr>
                <w:rFonts w:ascii="Courier New" w:hAnsi="Courier New" w:cs="Courier New" w:eastAsia="Courier New"/>
                <w:color w:val="1A1A1A"/>
                <w:sz w:val="18"/>
              </w:rPr>
              <w:t>lw  $t4,16($t0) #E                      IF  ID  EX  MEM WB</w:t>
            </w:r>
          </w:p>
          <w:p>
            <w:pPr>
              <w:spacing w:after="0" w:before="0" w:line="240" w:lineRule="auto"/>
            </w:pPr>
            <w:r>
              <w:rPr>
                <w:rFonts w:ascii="Courier New" w:hAnsi="Courier New" w:cs="Courier New" w:eastAsia="Courier New"/>
                <w:color w:val="1A1A1A"/>
                <w:sz w:val="18"/>
              </w:rPr>
              <w:t>add $t5,$t3,$t4 #D                          IF  ID  st  EX  MEM WB</w:t>
            </w:r>
          </w:p>
          <w:p>
            <w:pPr>
              <w:spacing w:after="0" w:before="0" w:line="240" w:lineRule="auto"/>
            </w:pPr>
            <w:r>
              <w:rPr>
                <w:rFonts w:ascii="Courier New" w:hAnsi="Courier New" w:cs="Courier New" w:eastAsia="Courier New"/>
                <w:color w:val="1A1A1A"/>
                <w:sz w:val="18"/>
              </w:rPr>
              <w:t>sw  $t5,12($t0)                                 IF  st  ID  EX  MEM WB</w:t>
            </w:r>
          </w:p>
        </w:tc>
      </w:tr>
    </w:tbl>
    <w:p>
      <w:pPr>
        <w:spacing w:after="0" w:before="0" w:line="80" w:lineRule="exact"/>
      </w:pPr>
      <w:r>
        <w:rPr>
          <w:sz w:val="4"/>
        </w:rPr>
      </w:r>
    </w:p>
    <w:p>
      <w:pPr>
        <w:keepNext/>
      </w:pPr>
      <w:r>
        <w:rPr>
          <w:b/>
        </w:rPr>
        <w:t>13 cycles.</w:t>
      </w:r>
      <w:r>
        <w:t xml:space="preserve"> Hoist the load of E (address 16 is never stored to here):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w:t>
            </w:r>
          </w:p>
          <w:p>
            <w:pPr>
              <w:spacing w:after="0" w:before="0" w:line="240" w:lineRule="auto"/>
            </w:pPr>
            <w:r>
              <w:rPr>
                <w:rFonts w:ascii="Courier New" w:hAnsi="Courier New" w:cs="Courier New" w:eastAsia="Courier New"/>
                <w:color w:val="1A1A1A"/>
                <w:sz w:val="18"/>
              </w:rPr>
              <w:t>lw  $t1,4($t0)  #B  IF  ID  EX  MEM WB</w:t>
            </w:r>
          </w:p>
          <w:p>
            <w:pPr>
              <w:spacing w:after="0" w:before="0" w:line="240" w:lineRule="auto"/>
            </w:pPr>
            <w:r>
              <w:rPr>
                <w:rFonts w:ascii="Courier New" w:hAnsi="Courier New" w:cs="Courier New" w:eastAsia="Courier New"/>
                <w:color w:val="1A1A1A"/>
                <w:sz w:val="18"/>
              </w:rPr>
              <w:t>lw  $t2,8($t0)  #C      IF  ID  EX  MEM WB</w:t>
            </w:r>
          </w:p>
          <w:p>
            <w:pPr>
              <w:spacing w:after="0" w:before="0" w:line="240" w:lineRule="auto"/>
            </w:pPr>
            <w:r>
              <w:rPr>
                <w:rFonts w:ascii="Courier New" w:hAnsi="Courier New" w:cs="Courier New" w:eastAsia="Courier New"/>
                <w:color w:val="1A1A1A"/>
                <w:sz w:val="18"/>
              </w:rPr>
              <w:t>lw  $t4,16($t0) #E          IF  ID  EX  MEM WB</w:t>
            </w:r>
          </w:p>
          <w:p>
            <w:pPr>
              <w:spacing w:after="0" w:before="0" w:line="240" w:lineRule="auto"/>
            </w:pPr>
            <w:r>
              <w:rPr>
                <w:rFonts w:ascii="Courier New" w:hAnsi="Courier New" w:cs="Courier New" w:eastAsia="Courier New"/>
                <w:color w:val="1A1A1A"/>
                <w:sz w:val="18"/>
              </w:rPr>
              <w:t>add $t3,$t1,$t2 #A              IF  ID  EX  MEM WB</w:t>
            </w:r>
          </w:p>
          <w:p>
            <w:pPr>
              <w:spacing w:after="0" w:before="0" w:line="240" w:lineRule="auto"/>
            </w:pPr>
            <w:r>
              <w:rPr>
                <w:rFonts w:ascii="Courier New" w:hAnsi="Courier New" w:cs="Courier New" w:eastAsia="Courier New"/>
                <w:color w:val="1A1A1A"/>
                <w:sz w:val="18"/>
              </w:rPr>
              <w:t>sw  $t3,0($t0)                      IF  ID  EX  MEM WB</w:t>
            </w:r>
          </w:p>
          <w:p>
            <w:pPr>
              <w:spacing w:after="0" w:before="0" w:line="240" w:lineRule="auto"/>
            </w:pPr>
            <w:r>
              <w:rPr>
                <w:rFonts w:ascii="Courier New" w:hAnsi="Courier New" w:cs="Courier New" w:eastAsia="Courier New"/>
                <w:color w:val="1A1A1A"/>
                <w:sz w:val="18"/>
              </w:rPr>
              <w:t>add $t5,$t3,$t4 #D                      IF  ID  EX  MEM WB</w:t>
            </w:r>
          </w:p>
          <w:p>
            <w:pPr>
              <w:spacing w:after="0" w:before="0" w:line="240" w:lineRule="auto"/>
            </w:pPr>
            <w:r>
              <w:rPr>
                <w:rFonts w:ascii="Courier New" w:hAnsi="Courier New" w:cs="Courier New" w:eastAsia="Courier New"/>
                <w:color w:val="1A1A1A"/>
                <w:sz w:val="18"/>
              </w:rPr>
              <w:t>sw  $t5,12($t0)                             IF  ID  EX  MEM WB</w:t>
            </w:r>
          </w:p>
        </w:tc>
      </w:tr>
    </w:tbl>
    <w:p>
      <w:pPr>
        <w:spacing w:after="0" w:before="0" w:line="80" w:lineRule="exact"/>
      </w:pPr>
      <w:r>
        <w:rPr>
          <w:sz w:val="4"/>
        </w:rPr>
      </w:r>
    </w:p>
    <w:p>
      <w:pPr>
        <w:keepNext/>
      </w:pPr>
      <w:r>
        <w:rPr>
          <w:b/>
        </w:rPr>
        <w:t>0 stalls → 11 cycles.</w:t>
      </w:r>
    </w:p>
    <w:p>
      <w:r>
        <w:rPr>
          <w:b/>
        </w:rPr>
        <w:t>(b)</w:t>
      </w:r>
      <w:r>
        <w:t xml:space="preserve"> Same shape as the slide example: </w:t>
      </w:r>
      <w:r>
        <w:rPr>
          <w:b/>
        </w:rPr>
        <w:t>2 stalls, 13 cycles</w:t>
      </w:r>
      <w:r>
        <w: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018"/>
        <w:gridCol w:w="1393"/>
        <w:gridCol w:w="5340"/>
      </w:tblGrid>
      <w:tr>
        <w:trPr>
          <w:cantSplit/>
          <w:tblHeader/>
        </w:trPr>
        <w:tc>
          <w:tcPr>
            <w:tcW w:type="dxa" w:w="3018"/>
            <w:shd w:val="clear" w:color="auto" w:fill="DCE6F2"/>
            <w:tcMar>
              <w:top w:w="45" w:type="dxa"/>
              <w:left w:w="90" w:type="dxa"/>
              <w:bottom w:w="45" w:type="dxa"/>
              <w:right w:w="90" w:type="dxa"/>
            </w:tcMar>
          </w:tcPr>
          <w:p>
            <w:pPr>
              <w:keepNext/>
              <w:spacing w:after="0" w:line="252" w:lineRule="auto"/>
            </w:pPr>
            <w:r>
              <w:rPr>
                <w:b/>
                <w:color w:val="1F3864"/>
                <w:sz w:val="19"/>
              </w:rPr>
              <w:t>Consumer</w:t>
            </w:r>
          </w:p>
        </w:tc>
        <w:tc>
          <w:tcPr>
            <w:tcW w:type="dxa" w:w="1393"/>
            <w:shd w:val="clear" w:color="auto" w:fill="DCE6F2"/>
            <w:tcMar>
              <w:top w:w="45" w:type="dxa"/>
              <w:left w:w="90" w:type="dxa"/>
              <w:bottom w:w="45" w:type="dxa"/>
              <w:right w:w="90" w:type="dxa"/>
            </w:tcMar>
          </w:tcPr>
          <w:p>
            <w:pPr>
              <w:keepNext/>
              <w:spacing w:after="0" w:line="252" w:lineRule="auto"/>
            </w:pPr>
            <w:r>
              <w:rPr>
                <w:b/>
                <w:color w:val="1F3864"/>
                <w:sz w:val="19"/>
              </w:rPr>
              <w:t>Needs</w:t>
            </w:r>
          </w:p>
        </w:tc>
        <w:tc>
          <w:tcPr>
            <w:tcW w:type="dxa" w:w="5340"/>
            <w:shd w:val="clear" w:color="auto" w:fill="DCE6F2"/>
            <w:tcMar>
              <w:top w:w="45" w:type="dxa"/>
              <w:left w:w="90" w:type="dxa"/>
              <w:bottom w:w="45" w:type="dxa"/>
              <w:right w:w="90" w:type="dxa"/>
            </w:tcMar>
          </w:tcPr>
          <w:p>
            <w:pPr>
              <w:keepNext/>
              <w:spacing w:after="0" w:line="252" w:lineRule="auto"/>
            </w:pPr>
            <w:r>
              <w:rPr>
                <w:b/>
                <w:color w:val="1F3864"/>
                <w:sz w:val="19"/>
              </w:rPr>
              <w:t>Path</w:t>
            </w:r>
          </w:p>
        </w:tc>
      </w:tr>
      <w:tr>
        <w:trPr>
          <w:cantSplit/>
        </w:trPr>
        <w:tc>
          <w:tcPr>
            <w:tcW w:type="dxa" w:w="3018"/>
            <w:tcMar>
              <w:top w:w="45" w:type="dxa"/>
              <w:left w:w="90" w:type="dxa"/>
              <w:bottom w:w="45" w:type="dxa"/>
              <w:right w:w="90" w:type="dxa"/>
            </w:tcMar>
          </w:tcPr>
          <w:p>
            <w:pPr>
              <w:keepNext/>
              <w:spacing w:after="0" w:line="252" w:lineRule="auto"/>
            </w:pPr>
            <w:r>
              <w:rPr>
                <w:sz w:val="19"/>
              </w:rPr>
              <w:t>add $t3,$t1,$t2</w:t>
            </w:r>
          </w:p>
        </w:tc>
        <w:tc>
          <w:tcPr>
            <w:tcW w:type="dxa" w:w="1393"/>
            <w:tcMar>
              <w:top w:w="45" w:type="dxa"/>
              <w:left w:w="90" w:type="dxa"/>
              <w:bottom w:w="45" w:type="dxa"/>
              <w:right w:w="90" w:type="dxa"/>
            </w:tcMar>
          </w:tcPr>
          <w:p>
            <w:pPr>
              <w:keepNext/>
              <w:spacing w:after="0" w:line="252" w:lineRule="auto"/>
            </w:pPr>
            <w:r>
              <w:rPr>
                <w:sz w:val="19"/>
              </w:rPr>
              <w:t>$t2 from the lw just before</w:t>
            </w:r>
          </w:p>
        </w:tc>
        <w:tc>
          <w:tcPr>
            <w:tcW w:type="dxa" w:w="5340"/>
            <w:tcMar>
              <w:top w:w="45" w:type="dxa"/>
              <w:left w:w="90" w:type="dxa"/>
              <w:bottom w:w="45" w:type="dxa"/>
              <w:right w:w="90" w:type="dxa"/>
            </w:tcMar>
          </w:tcPr>
          <w:p>
            <w:pPr>
              <w:keepNext/>
              <w:spacing w:after="0" w:line="252" w:lineRule="auto"/>
            </w:pPr>
            <w:r>
              <w:rPr>
                <w:b/>
                <w:sz w:val="19"/>
              </w:rPr>
              <w:t>1 stall</w:t>
            </w:r>
            <w:r>
              <w:rPr>
                <w:sz w:val="19"/>
              </w:rPr>
              <w:t>, then MEM/WB → EX (ForwardB = 01); $t1 read from the register file</w:t>
            </w:r>
          </w:p>
        </w:tc>
      </w:tr>
      <w:tr>
        <w:trPr>
          <w:cantSplit/>
        </w:trPr>
        <w:tc>
          <w:tcPr>
            <w:tcW w:type="dxa" w:w="3018"/>
            <w:shd w:val="clear" w:color="auto" w:fill="F7F9FC"/>
            <w:tcMar>
              <w:top w:w="45" w:type="dxa"/>
              <w:left w:w="90" w:type="dxa"/>
              <w:bottom w:w="45" w:type="dxa"/>
              <w:right w:w="90" w:type="dxa"/>
            </w:tcMar>
          </w:tcPr>
          <w:p>
            <w:pPr>
              <w:keepNext/>
              <w:spacing w:after="0" w:line="252" w:lineRule="auto"/>
            </w:pPr>
            <w:r>
              <w:rPr>
                <w:sz w:val="19"/>
              </w:rPr>
              <w:t>sw $t3,12($t0)</w:t>
            </w:r>
          </w:p>
        </w:tc>
        <w:tc>
          <w:tcPr>
            <w:tcW w:type="dxa" w:w="1393"/>
            <w:shd w:val="clear" w:color="auto" w:fill="F7F9FC"/>
            <w:tcMar>
              <w:top w:w="45" w:type="dxa"/>
              <w:left w:w="90" w:type="dxa"/>
              <w:bottom w:w="45" w:type="dxa"/>
              <w:right w:w="90" w:type="dxa"/>
            </w:tcMar>
          </w:tcPr>
          <w:p>
            <w:pPr>
              <w:keepNext/>
              <w:spacing w:after="0" w:line="252" w:lineRule="auto"/>
            </w:pPr>
            <w:r>
              <w:rPr>
                <w:sz w:val="19"/>
              </w:rPr>
              <w:t>$t3 (store data)</w:t>
            </w:r>
          </w:p>
        </w:tc>
        <w:tc>
          <w:tcPr>
            <w:tcW w:type="dxa" w:w="5340"/>
            <w:shd w:val="clear" w:color="auto" w:fill="F7F9FC"/>
            <w:tcMar>
              <w:top w:w="45" w:type="dxa"/>
              <w:left w:w="90" w:type="dxa"/>
              <w:bottom w:w="45" w:type="dxa"/>
              <w:right w:w="90" w:type="dxa"/>
            </w:tcMar>
          </w:tcPr>
          <w:p>
            <w:pPr>
              <w:keepNext/>
              <w:spacing w:after="0" w:line="252" w:lineRule="auto"/>
            </w:pPr>
            <w:r>
              <w:rPr>
                <w:sz w:val="19"/>
              </w:rPr>
              <w:t>EX/MEM → EX (ForwardB = 10)</w:t>
            </w:r>
          </w:p>
        </w:tc>
      </w:tr>
      <w:tr>
        <w:trPr>
          <w:cantSplit/>
        </w:trPr>
        <w:tc>
          <w:tcPr>
            <w:tcW w:type="dxa" w:w="3018"/>
            <w:tcMar>
              <w:top w:w="45" w:type="dxa"/>
              <w:left w:w="90" w:type="dxa"/>
              <w:bottom w:w="45" w:type="dxa"/>
              <w:right w:w="90" w:type="dxa"/>
            </w:tcMar>
          </w:tcPr>
          <w:p>
            <w:pPr>
              <w:keepNext/>
              <w:spacing w:after="0" w:line="252" w:lineRule="auto"/>
            </w:pPr>
            <w:r>
              <w:rPr>
                <w:sz w:val="19"/>
              </w:rPr>
              <w:t>add $t4,$t3,$t4</w:t>
            </w:r>
          </w:p>
        </w:tc>
        <w:tc>
          <w:tcPr>
            <w:tcW w:type="dxa" w:w="1393"/>
            <w:tcMar>
              <w:top w:w="45" w:type="dxa"/>
              <w:left w:w="90" w:type="dxa"/>
              <w:bottom w:w="45" w:type="dxa"/>
              <w:right w:w="90" w:type="dxa"/>
            </w:tcMar>
          </w:tcPr>
          <w:p>
            <w:pPr>
              <w:keepNext/>
              <w:spacing w:after="0" w:line="252" w:lineRule="auto"/>
            </w:pPr>
            <w:r>
              <w:rPr>
                <w:sz w:val="19"/>
              </w:rPr>
              <w:t>$t4 from the lw just before</w:t>
            </w:r>
          </w:p>
        </w:tc>
        <w:tc>
          <w:tcPr>
            <w:tcW w:type="dxa" w:w="5340"/>
            <w:tcMar>
              <w:top w:w="45" w:type="dxa"/>
              <w:left w:w="90" w:type="dxa"/>
              <w:bottom w:w="45" w:type="dxa"/>
              <w:right w:w="90" w:type="dxa"/>
            </w:tcMar>
          </w:tcPr>
          <w:p>
            <w:pPr>
              <w:keepNext/>
              <w:spacing w:after="0" w:line="252" w:lineRule="auto"/>
            </w:pPr>
            <w:r>
              <w:rPr>
                <w:b/>
                <w:sz w:val="19"/>
              </w:rPr>
              <w:t>1 stall</w:t>
            </w:r>
            <w:r>
              <w:rPr>
                <w:sz w:val="19"/>
              </w:rPr>
              <w:t>, then MEM/WB → EX (ForwardB = 01); $t3 from the register file</w:t>
            </w:r>
          </w:p>
        </w:tc>
      </w:tr>
      <w:tr>
        <w:trPr>
          <w:cantSplit/>
        </w:trPr>
        <w:tc>
          <w:tcPr>
            <w:tcW w:type="dxa" w:w="3018"/>
            <w:shd w:val="clear" w:color="auto" w:fill="F7F9FC"/>
            <w:tcMar>
              <w:top w:w="45" w:type="dxa"/>
              <w:left w:w="90" w:type="dxa"/>
              <w:bottom w:w="45" w:type="dxa"/>
              <w:right w:w="90" w:type="dxa"/>
            </w:tcMar>
          </w:tcPr>
          <w:p>
            <w:pPr>
              <w:spacing w:after="0" w:line="252" w:lineRule="auto"/>
            </w:pPr>
            <w:r>
              <w:rPr>
                <w:sz w:val="19"/>
              </w:rPr>
              <w:t>sw $t4,8($t0)</w:t>
            </w:r>
          </w:p>
        </w:tc>
        <w:tc>
          <w:tcPr>
            <w:tcW w:type="dxa" w:w="1393"/>
            <w:shd w:val="clear" w:color="auto" w:fill="F7F9FC"/>
            <w:tcMar>
              <w:top w:w="45" w:type="dxa"/>
              <w:left w:w="90" w:type="dxa"/>
              <w:bottom w:w="45" w:type="dxa"/>
              <w:right w:w="90" w:type="dxa"/>
            </w:tcMar>
          </w:tcPr>
          <w:p>
            <w:pPr>
              <w:spacing w:after="0" w:line="252" w:lineRule="auto"/>
            </w:pPr>
            <w:r>
              <w:rPr>
                <w:sz w:val="19"/>
              </w:rPr>
              <w:t>$t4 (store data)</w:t>
            </w:r>
          </w:p>
        </w:tc>
        <w:tc>
          <w:tcPr>
            <w:tcW w:type="dxa" w:w="5340"/>
            <w:shd w:val="clear" w:color="auto" w:fill="F7F9FC"/>
            <w:tcMar>
              <w:top w:w="45" w:type="dxa"/>
              <w:left w:w="90" w:type="dxa"/>
              <w:bottom w:w="45" w:type="dxa"/>
              <w:right w:w="90" w:type="dxa"/>
            </w:tcMar>
          </w:tcPr>
          <w:p>
            <w:pPr>
              <w:spacing w:after="0" w:line="252" w:lineRule="auto"/>
            </w:pPr>
            <w:r>
              <w:rPr>
                <w:sz w:val="19"/>
              </w:rPr>
              <w:t>EX/MEM → EX (ForwardB = 10)</w:t>
            </w:r>
          </w:p>
        </w:tc>
      </w:tr>
    </w:tbl>
    <w:p>
      <w:pPr>
        <w:spacing w:after="0" w:before="0" w:line="120" w:lineRule="exact"/>
      </w:pPr>
      <w:r>
        <w:rPr>
          <w:sz w:val="4"/>
        </w:rPr>
      </w:r>
    </w:p>
    <w:p>
      <w:r>
        <w:rPr>
          <w:b/>
        </w:rPr>
        <w:t>Rearranged:</w:t>
      </w:r>
      <w:r>
        <w:t xml:space="preserve"> lw $t1; lw $t2; </w:t>
      </w:r>
      <w:r>
        <w:rPr>
          <w:b/>
        </w:rPr>
        <w:t>lw $t4, 8($t0)</w:t>
      </w:r>
      <w:r>
        <w:t xml:space="preserve">; add $t3,$t1,$t2; sw $t3,12($t0); add $t4,$t3,$t4; sw $t4,8($t0). Moving the load of D above the store of A is legal because the addresses differ (8 vs 12). </w:t>
      </w:r>
      <w:r>
        <w:rPr>
          <w:b/>
        </w:rPr>
        <w:t>0 stalls, 11 cycles.</w:t>
      </w:r>
      <w:r>
        <w:t xml:space="preserve"> Forwarding then: lw $t2 → add $t3 via MEM/WB; add $t3 → sw via EX/MEM; add $t3 → add $t4 via MEM/WB; add $t4 → sw via EX/MEM.</w:t>
      </w:r>
    </w:p>
    <w:p>
      <w:pPr>
        <w:pStyle w:val="Heading1"/>
        <w:pageBreakBefore/>
        <w:pBdr>
          <w:bottom w:val="single" w:sz="12" w:space="3" w:color="1F3864"/>
        </w:pBdr>
      </w:pPr>
      <w:r>
        <w:t>Lesson 15 — Branch Hazards</w:t>
      </w:r>
    </w:p>
    <w:p>
      <w:pPr>
        <w:spacing w:after="120"/>
      </w:pPr>
      <w:r>
        <w:rPr>
          <w:i/>
          <w:color w:val="7F7F7F"/>
          <w:sz w:val="18"/>
        </w:rPr>
        <w:t>Slides: Chapter 4 Part 2, 25–31 and 77–81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Q1(b)</w:t>
            </w:r>
            <w:r>
              <w:t xml:space="preserve"> — count stalls/cycles for code with two branches (branch in ID, forwarding, taken penalty 1, load-use 1). </w:t>
            </w:r>
            <w:r>
              <w:rPr>
                <w:b/>
              </w:rPr>
              <w:t>Data hazards for branches</w:t>
            </w:r>
            <w:r>
              <w:t xml:space="preserve"> (0/1/2 stalls): 2021-22 Q1(c), 2017-18 Q2(c), 2013-14 Q8(c). </w:t>
            </w:r>
            <w:r>
              <w:rPr>
                <w:b/>
              </w:rPr>
              <w:t>Flush and stall together:</w:t>
            </w:r>
            <w:r>
              <w:t xml:space="preserve"> 2022-23 Q5, 2018-19 Q2(a). </w:t>
            </w:r>
            <w:r>
              <w:rPr>
                <w:b/>
              </w:rPr>
              <w:t>Jump stall:</w:t>
            </w:r>
            <w:r>
              <w:t xml:space="preserve"> 2022-23 Q7. </w:t>
            </w:r>
            <w:r>
              <w:rPr>
                <w:b/>
              </w:rPr>
              <w:t>ID-stage branch hardware:</w:t>
            </w:r>
            <w:r>
              <w:t xml:space="preserve"> 2022-23 (CSE 305) Q4(b).</w:t>
            </w:r>
          </w:p>
        </w:tc>
      </w:tr>
    </w:tbl>
    <w:p>
      <w:pPr>
        <w:spacing w:after="0" w:before="0" w:line="140" w:lineRule="exact"/>
      </w:pPr>
      <w:r>
        <w:rPr>
          <w:sz w:val="4"/>
        </w:rPr>
      </w:r>
    </w:p>
    <w:p>
      <w:pPr>
        <w:pStyle w:val="Heading2"/>
      </w:pPr>
      <w:r>
        <w:t>1. Worked Example: Where Is the Branch Decided?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36: sub $10, $4, $8</w:t>
            </w:r>
          </w:p>
          <w:p>
            <w:pPr>
              <w:spacing w:after="0" w:before="0" w:line="240" w:lineRule="auto"/>
            </w:pPr>
            <w:r>
              <w:rPr>
                <w:rFonts w:ascii="Courier New" w:hAnsi="Courier New" w:cs="Courier New" w:eastAsia="Courier New"/>
                <w:color w:val="1A1A1A"/>
                <w:sz w:val="18"/>
              </w:rPr>
              <w:t>40: beq $1, $3, 7        # taken: target = 44 + 7 × 4 = 72</w:t>
            </w:r>
          </w:p>
          <w:p>
            <w:pPr>
              <w:spacing w:after="0" w:before="0" w:line="240" w:lineRule="auto"/>
            </w:pPr>
            <w:r>
              <w:rPr>
                <w:rFonts w:ascii="Courier New" w:hAnsi="Courier New" w:cs="Courier New" w:eastAsia="Courier New"/>
                <w:color w:val="1A1A1A"/>
                <w:sz w:val="18"/>
              </w:rPr>
              <w:t>44: and $12, $2, $5</w:t>
            </w:r>
          </w:p>
          <w:p>
            <w:pPr>
              <w:spacing w:after="0" w:before="0" w:line="240" w:lineRule="auto"/>
            </w:pPr>
            <w:r>
              <w:rPr>
                <w:rFonts w:ascii="Courier New" w:hAnsi="Courier New" w:cs="Courier New" w:eastAsia="Courier New"/>
                <w:color w:val="1A1A1A"/>
                <w:sz w:val="18"/>
              </w:rPr>
              <w:t>48: or  $13, $2, $6</w:t>
            </w:r>
          </w:p>
          <w:p>
            <w:pPr>
              <w:spacing w:after="0" w:before="0" w:line="240" w:lineRule="auto"/>
            </w:pPr>
            <w:r>
              <w:rPr>
                <w:rFonts w:ascii="Courier New" w:hAnsi="Courier New" w:cs="Courier New" w:eastAsia="Courier New"/>
                <w:color w:val="1A1A1A"/>
                <w:sz w:val="18"/>
              </w:rPr>
              <w:t>52: add $14, $4, $2</w:t>
            </w:r>
          </w:p>
          <w:p>
            <w:pPr>
              <w:spacing w:after="0" w:before="0" w:line="240" w:lineRule="auto"/>
            </w:pPr>
            <w:r>
              <w:rPr>
                <w:rFonts w:ascii="Courier New" w:hAnsi="Courier New" w:cs="Courier New" w:eastAsia="Courier New"/>
                <w:color w:val="1A1A1A"/>
                <w:sz w:val="18"/>
              </w:rPr>
              <w:t>56: slt $15, $6, $7</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72: lw  $4, 50($7)</w:t>
            </w:r>
          </w:p>
        </w:tc>
      </w:tr>
    </w:tbl>
    <w:p>
      <w:pPr>
        <w:spacing w:after="0" w:before="0" w:line="80" w:lineRule="exact"/>
      </w:pPr>
      <w:r>
        <w:rPr>
          <w:sz w:val="4"/>
        </w:rPr>
      </w:r>
    </w:p>
    <w:p>
      <w:pPr>
        <w:pStyle w:val="Heading3"/>
      </w:pPr>
      <w:r>
        <w:t>Decided in MEM (basic pipeline, slide 77)</w:t>
      </w:r>
    </w:p>
    <w:p>
      <w:pPr>
        <w:keepNext/>
      </w:pPr>
      <w:r>
        <w:t xml:space="preserve">While beq travels to MEM, three more instructions (44, 48, 52) are fetched. When the branch is taken they must be </w:t>
      </w:r>
      <w:r>
        <w:rPr>
          <w:b/>
        </w:rPr>
        <w:t>flushed</w:t>
      </w:r>
      <w:r>
        <w:t xml:space="preserve"> (control values set to 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w:t>
            </w:r>
          </w:p>
          <w:p>
            <w:pPr>
              <w:spacing w:after="0" w:before="0" w:line="240" w:lineRule="auto"/>
            </w:pPr>
            <w:r>
              <w:rPr>
                <w:rFonts w:ascii="Courier New" w:hAnsi="Courier New" w:cs="Courier New" w:eastAsia="Courier New"/>
                <w:color w:val="1A1A1A"/>
                <w:sz w:val="18"/>
              </w:rPr>
              <w:t>40 beq $1,$3,7    IF  ID  EX  MEM WB</w:t>
            </w:r>
          </w:p>
          <w:p>
            <w:pPr>
              <w:spacing w:after="0" w:before="0" w:line="240" w:lineRule="auto"/>
            </w:pPr>
            <w:r>
              <w:rPr>
                <w:rFonts w:ascii="Courier New" w:hAnsi="Courier New" w:cs="Courier New" w:eastAsia="Courier New"/>
                <w:color w:val="1A1A1A"/>
                <w:sz w:val="18"/>
              </w:rPr>
              <w:t>44 and $12,$2,$5      IF  ID  EX  x</w:t>
            </w:r>
          </w:p>
          <w:p>
            <w:pPr>
              <w:spacing w:after="0" w:before="0" w:line="240" w:lineRule="auto"/>
            </w:pPr>
            <w:r>
              <w:rPr>
                <w:rFonts w:ascii="Courier New" w:hAnsi="Courier New" w:cs="Courier New" w:eastAsia="Courier New"/>
                <w:color w:val="1A1A1A"/>
                <w:sz w:val="18"/>
              </w:rPr>
              <w:t>48 or  $13,$6,$2          IF  ID  x</w:t>
            </w:r>
          </w:p>
          <w:p>
            <w:pPr>
              <w:spacing w:after="0" w:before="0" w:line="240" w:lineRule="auto"/>
            </w:pPr>
            <w:r>
              <w:rPr>
                <w:rFonts w:ascii="Courier New" w:hAnsi="Courier New" w:cs="Courier New" w:eastAsia="Courier New"/>
                <w:color w:val="1A1A1A"/>
                <w:sz w:val="18"/>
              </w:rPr>
              <w:t>52 add $14,$2,$2              IF  x</w:t>
            </w:r>
          </w:p>
          <w:p>
            <w:pPr>
              <w:spacing w:after="0" w:before="0" w:line="240" w:lineRule="auto"/>
            </w:pPr>
            <w:r>
              <w:rPr>
                <w:rFonts w:ascii="Courier New" w:hAnsi="Courier New" w:cs="Courier New" w:eastAsia="Courier New"/>
                <w:color w:val="1A1A1A"/>
                <w:sz w:val="18"/>
              </w:rPr>
              <w:t>72 lw  $4,50($7)                  IF  ID  EX  MEM WB</w:t>
            </w:r>
          </w:p>
        </w:tc>
      </w:tr>
    </w:tbl>
    <w:p>
      <w:pPr>
        <w:spacing w:after="0" w:before="0" w:line="80" w:lineRule="exact"/>
      </w:pPr>
      <w:r>
        <w:rPr>
          <w:sz w:val="4"/>
        </w:rPr>
      </w:r>
    </w:p>
    <w:p>
      <w:r>
        <w:rPr>
          <w:b/>
        </w:rPr>
        <w:t>3-cycle penalty</w:t>
      </w:r>
      <w:r>
        <w:t xml:space="preserve"> for every taken branch.</w:t>
      </w:r>
    </w:p>
    <w:p>
      <w:pPr>
        <w:keepNext/>
        <w:spacing w:before="120" w:after="40"/>
        <w:jc w:val="center"/>
      </w:pPr>
      <w:r>
        <w:drawing>
          <wp:inline xmlns:a="http://schemas.openxmlformats.org/drawingml/2006/main" xmlns:pic="http://schemas.openxmlformats.org/drawingml/2006/picture">
            <wp:extent cx="4320000" cy="2536191"/>
            <wp:docPr id="19" name="Picture 19"/>
            <wp:cNvGraphicFramePr>
              <a:graphicFrameLocks noChangeAspect="1"/>
            </wp:cNvGraphicFramePr>
            <a:graphic>
              <a:graphicData uri="http://schemas.openxmlformats.org/drawingml/2006/picture">
                <pic:pic>
                  <pic:nvPicPr>
                    <pic:cNvPr id="0" name="s77.png"/>
                    <pic:cNvPicPr/>
                  </pic:nvPicPr>
                  <pic:blipFill>
                    <a:blip r:embed="rId29"/>
                    <a:stretch>
                      <a:fillRect/>
                    </a:stretch>
                  </pic:blipFill>
                  <pic:spPr>
                    <a:xfrm>
                      <a:off x="0" y="0"/>
                      <a:ext cx="4320000" cy="2536191"/>
                    </a:xfrm>
                    <a:prstGeom prst="rect"/>
                  </pic:spPr>
                </pic:pic>
              </a:graphicData>
            </a:graphic>
          </wp:inline>
        </w:drawing>
      </w:r>
    </w:p>
    <w:p>
      <w:pPr>
        <w:spacing w:after="200"/>
        <w:jc w:val="center"/>
      </w:pPr>
      <w:r>
        <w:rPr>
          <w:i/>
          <w:color w:val="595959"/>
          <w:sz w:val="18"/>
        </w:rPr>
        <w:t>Figure 15.1 — Branch decided in MEM: flush three instructions (slide 77)</w:t>
      </w:r>
    </w:p>
    <w:p>
      <w:pPr>
        <w:pStyle w:val="Heading3"/>
      </w:pPr>
      <w:r>
        <w:t>Decided in ID (slide 78)</w:t>
      </w:r>
    </w:p>
    <w:p>
      <w:pPr>
        <w:keepNext/>
      </w:pPr>
      <w:r>
        <w:t xml:space="preserve">Move the </w:t>
      </w:r>
      <w:r>
        <w:rPr>
          <w:b/>
        </w:rPr>
        <w:t>target-address adder</w:t>
      </w:r>
      <w:r>
        <w:t xml:space="preserve"> and a </w:t>
      </w:r>
      <w:r>
        <w:rPr>
          <w:b/>
        </w:rPr>
        <w:t>register comparator</w:t>
      </w:r>
      <w:r>
        <w:t xml:space="preserve"> into ID. Only the one instruction fetched behind the branch must be flushed: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40 beq $1,$3,7    IF  ID  EX  MEM WB</w:t>
            </w:r>
          </w:p>
          <w:p>
            <w:pPr>
              <w:spacing w:after="0" w:before="0" w:line="240" w:lineRule="auto"/>
            </w:pPr>
            <w:r>
              <w:rPr>
                <w:rFonts w:ascii="Courier New" w:hAnsi="Courier New" w:cs="Courier New" w:eastAsia="Courier New"/>
                <w:color w:val="1A1A1A"/>
                <w:sz w:val="18"/>
              </w:rPr>
              <w:t>44 and $12,$2,$5      IF  x</w:t>
            </w:r>
          </w:p>
          <w:p>
            <w:pPr>
              <w:spacing w:after="0" w:before="0" w:line="240" w:lineRule="auto"/>
            </w:pPr>
            <w:r>
              <w:rPr>
                <w:rFonts w:ascii="Courier New" w:hAnsi="Courier New" w:cs="Courier New" w:eastAsia="Courier New"/>
                <w:color w:val="1A1A1A"/>
                <w:sz w:val="18"/>
              </w:rPr>
              <w:t>72 lw  $4,50($7)          IF  ID  EX  MEM WB</w:t>
            </w:r>
          </w:p>
        </w:tc>
      </w:tr>
    </w:tbl>
    <w:p>
      <w:pPr>
        <w:spacing w:after="0" w:before="0" w:line="80" w:lineRule="exact"/>
      </w:pPr>
      <w:r>
        <w:rPr>
          <w:sz w:val="4"/>
        </w:rPr>
      </w:r>
    </w:p>
    <w:p>
      <w:r>
        <w:rPr>
          <w:b/>
        </w:rPr>
        <w:t>1-cycle penalty</w:t>
      </w:r>
      <w:r>
        <w:t xml:space="preserve"> for a taken branch. MIPS uses this design.</w:t>
      </w:r>
    </w:p>
    <w:p>
      <w:pPr>
        <w:pStyle w:val="Heading2"/>
      </w:pPr>
      <w:r>
        <w:t>2. Three Ways to Deal with the Remaining Cycle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925"/>
        <w:gridCol w:w="6826"/>
      </w:tblGrid>
      <w:tr>
        <w:trPr>
          <w:cantSplit/>
          <w:tblHeader/>
        </w:trPr>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Method</w:t>
            </w:r>
          </w:p>
        </w:tc>
        <w:tc>
          <w:tcPr>
            <w:tcW w:type="dxa" w:w="6826"/>
            <w:shd w:val="clear" w:color="auto" w:fill="DCE6F2"/>
            <w:tcMar>
              <w:top w:w="45" w:type="dxa"/>
              <w:left w:w="90" w:type="dxa"/>
              <w:bottom w:w="45" w:type="dxa"/>
              <w:right w:w="90" w:type="dxa"/>
            </w:tcMar>
          </w:tcPr>
          <w:p>
            <w:pPr>
              <w:keepNext/>
              <w:spacing w:after="0" w:line="252" w:lineRule="auto"/>
            </w:pPr>
            <w:r>
              <w:rPr>
                <w:b/>
                <w:color w:val="1F3864"/>
                <w:sz w:val="19"/>
              </w:rPr>
              <w:t>Idea</w:t>
            </w:r>
          </w:p>
        </w:tc>
      </w:tr>
      <w:tr>
        <w:trPr>
          <w:cantSplit/>
        </w:trPr>
        <w:tc>
          <w:tcPr>
            <w:tcW w:type="dxa" w:w="2925"/>
            <w:tcMar>
              <w:top w:w="45" w:type="dxa"/>
              <w:left w:w="90" w:type="dxa"/>
              <w:bottom w:w="45" w:type="dxa"/>
              <w:right w:w="90" w:type="dxa"/>
            </w:tcMar>
          </w:tcPr>
          <w:p>
            <w:pPr>
              <w:keepNext/>
              <w:spacing w:after="0" w:line="252" w:lineRule="auto"/>
            </w:pPr>
            <w:r>
              <w:rPr>
                <w:b/>
                <w:sz w:val="19"/>
              </w:rPr>
              <w:t>Stall on branch</w:t>
            </w:r>
            <w:r>
              <w:rPr>
                <w:sz w:val="19"/>
              </w:rPr>
              <w:t xml:space="preserve"> (slide 27)</w:t>
            </w:r>
          </w:p>
        </w:tc>
        <w:tc>
          <w:tcPr>
            <w:tcW w:type="dxa" w:w="6826"/>
            <w:tcMar>
              <w:top w:w="45" w:type="dxa"/>
              <w:left w:w="90" w:type="dxa"/>
              <w:bottom w:w="45" w:type="dxa"/>
              <w:right w:w="90" w:type="dxa"/>
            </w:tcMar>
          </w:tcPr>
          <w:p>
            <w:pPr>
              <w:keepNext/>
              <w:spacing w:after="0" w:line="252" w:lineRule="auto"/>
            </w:pPr>
            <w:r>
              <w:rPr>
                <w:sz w:val="19"/>
              </w:rPr>
              <w:t>Always wait until the branch is decided in ID → 1 bubble per branch</w:t>
            </w:r>
          </w:p>
        </w:tc>
      </w:tr>
      <w:tr>
        <w:trPr>
          <w:cantSplit/>
        </w:trPr>
        <w:tc>
          <w:tcPr>
            <w:tcW w:type="dxa" w:w="2925"/>
            <w:shd w:val="clear" w:color="auto" w:fill="F7F9FC"/>
            <w:tcMar>
              <w:top w:w="45" w:type="dxa"/>
              <w:left w:w="90" w:type="dxa"/>
              <w:bottom w:w="45" w:type="dxa"/>
              <w:right w:w="90" w:type="dxa"/>
            </w:tcMar>
          </w:tcPr>
          <w:p>
            <w:pPr>
              <w:keepNext/>
              <w:spacing w:after="0" w:line="252" w:lineRule="auto"/>
            </w:pPr>
            <w:r>
              <w:rPr>
                <w:b/>
                <w:sz w:val="19"/>
              </w:rPr>
              <w:t>Predict not taken</w:t>
            </w:r>
            <w:r>
              <w:rPr>
                <w:sz w:val="19"/>
              </w:rPr>
              <w:t xml:space="preserve"> (slides 28–29)</w:t>
            </w:r>
          </w:p>
        </w:tc>
        <w:tc>
          <w:tcPr>
            <w:tcW w:type="dxa" w:w="6826"/>
            <w:shd w:val="clear" w:color="auto" w:fill="F7F9FC"/>
            <w:tcMar>
              <w:top w:w="45" w:type="dxa"/>
              <w:left w:w="90" w:type="dxa"/>
              <w:bottom w:w="45" w:type="dxa"/>
              <w:right w:w="90" w:type="dxa"/>
            </w:tcMar>
          </w:tcPr>
          <w:p>
            <w:pPr>
              <w:keepNext/>
              <w:spacing w:after="0" w:line="252" w:lineRule="auto"/>
            </w:pPr>
            <w:r>
              <w:rPr>
                <w:sz w:val="19"/>
              </w:rPr>
              <w:t>Fetch PC + 4 anyway; if the branch is taken, flush that one instruction (IF.Flush zeroes IF/ID) — no penalty when the prediction is right</w:t>
            </w:r>
          </w:p>
        </w:tc>
      </w:tr>
      <w:tr>
        <w:trPr>
          <w:cantSplit/>
        </w:trPr>
        <w:tc>
          <w:tcPr>
            <w:tcW w:type="dxa" w:w="2925"/>
            <w:tcMar>
              <w:top w:w="45" w:type="dxa"/>
              <w:left w:w="90" w:type="dxa"/>
              <w:bottom w:w="45" w:type="dxa"/>
              <w:right w:w="90" w:type="dxa"/>
            </w:tcMar>
          </w:tcPr>
          <w:p>
            <w:pPr>
              <w:spacing w:after="0" w:line="252" w:lineRule="auto"/>
            </w:pPr>
            <w:r>
              <w:rPr>
                <w:b/>
                <w:sz w:val="19"/>
              </w:rPr>
              <w:t>Delayed branch</w:t>
            </w:r>
            <w:r>
              <w:rPr>
                <w:sz w:val="19"/>
              </w:rPr>
              <w:t xml:space="preserve"> (slide 31)</w:t>
            </w:r>
          </w:p>
        </w:tc>
        <w:tc>
          <w:tcPr>
            <w:tcW w:type="dxa" w:w="6826"/>
            <w:tcMar>
              <w:top w:w="45" w:type="dxa"/>
              <w:left w:w="90" w:type="dxa"/>
              <w:bottom w:w="45" w:type="dxa"/>
              <w:right w:w="90" w:type="dxa"/>
            </w:tcMar>
          </w:tcPr>
          <w:p>
            <w:pPr>
              <w:spacing w:after="0" w:line="252" w:lineRule="auto"/>
            </w:pPr>
            <w:r>
              <w:rPr>
                <w:sz w:val="19"/>
              </w:rPr>
              <w:t>Always execute the next sequential instruction; the compiler fills that "delay slot" with useful work</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3960000" cy="2578086"/>
            <wp:docPr id="20" name="Picture 20"/>
            <wp:cNvGraphicFramePr>
              <a:graphicFrameLocks noChangeAspect="1"/>
            </wp:cNvGraphicFramePr>
            <a:graphic>
              <a:graphicData uri="http://schemas.openxmlformats.org/drawingml/2006/picture">
                <pic:pic>
                  <pic:nvPicPr>
                    <pic:cNvPr id="0" name="s29.png"/>
                    <pic:cNvPicPr/>
                  </pic:nvPicPr>
                  <pic:blipFill>
                    <a:blip r:embed="rId30"/>
                    <a:stretch>
                      <a:fillRect/>
                    </a:stretch>
                  </pic:blipFill>
                  <pic:spPr>
                    <a:xfrm>
                      <a:off x="0" y="0"/>
                      <a:ext cx="3960000" cy="2578086"/>
                    </a:xfrm>
                    <a:prstGeom prst="rect"/>
                  </pic:spPr>
                </pic:pic>
              </a:graphicData>
            </a:graphic>
          </wp:inline>
        </w:drawing>
      </w:r>
    </w:p>
    <w:p>
      <w:pPr>
        <w:spacing w:after="200"/>
        <w:jc w:val="center"/>
      </w:pPr>
      <w:r>
        <w:rPr>
          <w:i/>
          <w:color w:val="595959"/>
          <w:sz w:val="18"/>
        </w:rPr>
        <w:t>Figure 15.2 — Predict not taken: correct (top) and incorrect (bottom) (slide 29)</w:t>
      </w:r>
    </w:p>
    <w:p>
      <w:pPr>
        <w:pStyle w:val="Heading2"/>
      </w:pPr>
      <w:r>
        <w:t>3. The Four ID-Stage Additions (2022-23 CSE 305 Q4(b))</w:t>
      </w:r>
    </w:p>
    <w:p>
      <w:pPr>
        <w:keepNext/>
      </w:pPr>
      <w:r>
        <w:t>To decide beq by the end of ID:</w:t>
      </w:r>
    </w:p>
    <w:p>
      <w:pPr>
        <w:tabs>
          <w:tab w:pos="482" w:val="left"/>
        </w:tabs>
        <w:spacing w:after="50"/>
        <w:ind w:left="482" w:hanging="340"/>
      </w:pPr>
      <w:r>
        <w:rPr>
          <w:b/>
          <w:color w:val="1F4E79"/>
        </w:rPr>
        <w:t>1.</w:t>
        <w:tab/>
      </w:r>
      <w:r>
        <w:rPr>
          <w:b/>
        </w:rPr>
        <w:t>Shift-left-2</w:t>
      </w:r>
      <w:r>
        <w:t xml:space="preserve"> unit for the sign-extended offset.</w:t>
      </w:r>
    </w:p>
    <w:p>
      <w:pPr>
        <w:tabs>
          <w:tab w:pos="482" w:val="left"/>
        </w:tabs>
        <w:spacing w:after="50"/>
        <w:ind w:left="482" w:hanging="340"/>
      </w:pPr>
      <w:r>
        <w:rPr>
          <w:b/>
          <w:color w:val="1F4E79"/>
        </w:rPr>
        <w:t>2.</w:t>
        <w:tab/>
      </w:r>
      <w:r>
        <w:rPr>
          <w:b/>
        </w:rPr>
        <w:t>Branch-target adder</w:t>
      </w:r>
      <w:r>
        <w:t xml:space="preserve"> (PC + 4 from IF/ID + shifted offset) — moved from EX to ID.</w:t>
      </w:r>
    </w:p>
    <w:p>
      <w:pPr>
        <w:tabs>
          <w:tab w:pos="482" w:val="left"/>
        </w:tabs>
        <w:spacing w:after="50"/>
        <w:ind w:left="482" w:hanging="340"/>
      </w:pPr>
      <w:r>
        <w:rPr>
          <w:b/>
          <w:color w:val="1F4E79"/>
        </w:rPr>
        <w:t>3.</w:t>
        <w:tab/>
      </w:r>
      <w:r>
        <w:rPr>
          <w:b/>
        </w:rPr>
        <w:t>Register equality comparator</w:t>
      </w:r>
      <w:r>
        <w:t xml:space="preserve"> (XOR the two Read-data values bit by bit, then OR/NOR → equal?) — replaces using the ALU's Zero in EX.</w:t>
      </w:r>
    </w:p>
    <w:p>
      <w:pPr>
        <w:tabs>
          <w:tab w:pos="482" w:val="left"/>
        </w:tabs>
        <w:spacing w:after="50"/>
        <w:ind w:left="482" w:hanging="340"/>
      </w:pPr>
      <w:r>
        <w:rPr>
          <w:b/>
          <w:color w:val="1F4E79"/>
        </w:rPr>
        <w:t>4.</w:t>
        <w:tab/>
      </w:r>
      <w:r>
        <w:rPr>
          <w:b/>
        </w:rPr>
        <w:t>IF.Flush</w:t>
      </w:r>
      <w:r>
        <w:t xml:space="preserve"> control (AND of Branch and "equal") that </w:t>
      </w:r>
      <w:r>
        <w:rPr>
          <w:b/>
        </w:rPr>
        <w:t>zeroes IF/ID</w:t>
      </w:r>
      <w:r>
        <w:t xml:space="preserve"> and selects the target in the PC mux.</w:t>
      </w:r>
    </w:p>
    <w:p>
      <w:r>
        <w:rPr>
          <w:b/>
        </w:rPr>
        <w:t>How it works by the end of ID:</w:t>
      </w:r>
      <w:r>
        <w:t xml:space="preserve"> the registers are read early in ID and compared; at the same time the offset is sign-extended, shifted and added to PC + 4. If Branch AND equal, PCSrc selects the target (PC ← target at the clock edge) and IF.Flush turns the wrongly fetched instruction into a nop. (Forwarding and hazard detection must also be extended to the comparator — next section.)</w:t>
      </w:r>
    </w:p>
    <w:p>
      <w:pPr>
        <w:pStyle w:val="Heading2"/>
      </w:pPr>
      <w:r>
        <w:t>4. Data Hazards for Branches (slides 79–81)</w:t>
      </w:r>
    </w:p>
    <w:p>
      <w:pPr>
        <w:keepNext/>
      </w:pPr>
      <w:r>
        <w:t xml:space="preserve">Because the comparison now happens in </w:t>
      </w:r>
      <w:r>
        <w:rPr>
          <w:b/>
        </w:rPr>
        <w:t>ID</w:t>
      </w:r>
      <w:r>
        <w:t xml:space="preserve">, the branch needs its registers </w:t>
      </w:r>
      <w:r>
        <w:rPr>
          <w:b/>
        </w:rPr>
        <w:t>earlier</w:t>
      </w:r>
      <w:r>
        <w:t xml:space="preserve"> than an ALU instruction would:</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5300"/>
        <w:gridCol w:w="1272"/>
        <w:gridCol w:w="3180"/>
      </w:tblGrid>
      <w:tr>
        <w:trPr>
          <w:cantSplit/>
          <w:tblHeader/>
        </w:trPr>
        <w:tc>
          <w:tcPr>
            <w:tcW w:type="dxa" w:w="5300"/>
            <w:shd w:val="clear" w:color="auto" w:fill="DCE6F2"/>
            <w:tcMar>
              <w:top w:w="45" w:type="dxa"/>
              <w:left w:w="90" w:type="dxa"/>
              <w:bottom w:w="45" w:type="dxa"/>
              <w:right w:w="90" w:type="dxa"/>
            </w:tcMar>
          </w:tcPr>
          <w:p>
            <w:pPr>
              <w:keepNext/>
              <w:spacing w:after="0" w:line="252" w:lineRule="auto"/>
            </w:pPr>
            <w:r>
              <w:rPr>
                <w:b/>
                <w:color w:val="1F3864"/>
                <w:sz w:val="19"/>
              </w:rPr>
              <w:t>Comparison register written by…</w:t>
            </w:r>
          </w:p>
        </w:tc>
        <w:tc>
          <w:tcPr>
            <w:tcW w:type="dxa" w:w="1272"/>
            <w:shd w:val="clear" w:color="auto" w:fill="DCE6F2"/>
            <w:tcMar>
              <w:top w:w="45" w:type="dxa"/>
              <w:left w:w="90" w:type="dxa"/>
              <w:bottom w:w="45" w:type="dxa"/>
              <w:right w:w="90" w:type="dxa"/>
            </w:tcMar>
          </w:tcPr>
          <w:p>
            <w:pPr>
              <w:keepNext/>
              <w:spacing w:after="0" w:line="252" w:lineRule="auto"/>
            </w:pPr>
            <w:r>
              <w:rPr>
                <w:b/>
                <w:color w:val="1F3864"/>
                <w:sz w:val="19"/>
              </w:rPr>
              <w:t>Stalls</w:t>
            </w:r>
          </w:p>
        </w:tc>
        <w:tc>
          <w:tcPr>
            <w:tcW w:type="dxa" w:w="3180"/>
            <w:shd w:val="clear" w:color="auto" w:fill="DCE6F2"/>
            <w:tcMar>
              <w:top w:w="45" w:type="dxa"/>
              <w:left w:w="90" w:type="dxa"/>
              <w:bottom w:w="45" w:type="dxa"/>
              <w:right w:w="90" w:type="dxa"/>
            </w:tcMar>
          </w:tcPr>
          <w:p>
            <w:pPr>
              <w:keepNext/>
              <w:spacing w:after="0" w:line="252" w:lineRule="auto"/>
            </w:pPr>
            <w:r>
              <w:rPr>
                <w:b/>
                <w:color w:val="1F3864"/>
                <w:sz w:val="19"/>
              </w:rPr>
              <w:t>Example</w:t>
            </w:r>
          </w:p>
        </w:tc>
      </w:tr>
      <w:tr>
        <w:trPr>
          <w:cantSplit/>
        </w:trPr>
        <w:tc>
          <w:tcPr>
            <w:tcW w:type="dxa" w:w="5300"/>
            <w:tcMar>
              <w:top w:w="45" w:type="dxa"/>
              <w:left w:w="90" w:type="dxa"/>
              <w:bottom w:w="45" w:type="dxa"/>
              <w:right w:w="90" w:type="dxa"/>
            </w:tcMar>
          </w:tcPr>
          <w:p>
            <w:pPr>
              <w:keepNext/>
              <w:spacing w:after="0" w:line="252" w:lineRule="auto"/>
            </w:pPr>
            <w:r>
              <w:rPr>
                <w:sz w:val="19"/>
              </w:rPr>
              <w:t xml:space="preserve">2nd or 3rd </w:t>
            </w:r>
            <w:r>
              <w:rPr>
                <w:b/>
                <w:sz w:val="19"/>
              </w:rPr>
              <w:t>preceding ALU</w:t>
            </w:r>
            <w:r>
              <w:rPr>
                <w:sz w:val="19"/>
              </w:rPr>
              <w:t xml:space="preserve"> instruction</w:t>
            </w:r>
          </w:p>
        </w:tc>
        <w:tc>
          <w:tcPr>
            <w:tcW w:type="dxa" w:w="1272"/>
            <w:tcMar>
              <w:top w:w="45" w:type="dxa"/>
              <w:left w:w="90" w:type="dxa"/>
              <w:bottom w:w="45" w:type="dxa"/>
              <w:right w:w="90" w:type="dxa"/>
            </w:tcMar>
          </w:tcPr>
          <w:p>
            <w:pPr>
              <w:keepNext/>
              <w:spacing w:after="0" w:line="252" w:lineRule="auto"/>
            </w:pPr>
            <w:r>
              <w:rPr>
                <w:b/>
                <w:sz w:val="19"/>
              </w:rPr>
              <w:t>0</w:t>
            </w:r>
          </w:p>
        </w:tc>
        <w:tc>
          <w:tcPr>
            <w:tcW w:type="dxa" w:w="3180"/>
            <w:tcMar>
              <w:top w:w="45" w:type="dxa"/>
              <w:left w:w="90" w:type="dxa"/>
              <w:bottom w:w="45" w:type="dxa"/>
              <w:right w:w="90" w:type="dxa"/>
            </w:tcMar>
          </w:tcPr>
          <w:p>
            <w:pPr>
              <w:keepNext/>
              <w:spacing w:after="0" w:line="252" w:lineRule="auto"/>
            </w:pPr>
            <w:r>
              <w:rPr>
                <w:sz w:val="19"/>
              </w:rPr>
              <w:t>forward to the comparator</w:t>
            </w:r>
          </w:p>
        </w:tc>
      </w:tr>
      <w:tr>
        <w:trPr>
          <w:cantSplit/>
        </w:trPr>
        <w:tc>
          <w:tcPr>
            <w:tcW w:type="dxa" w:w="5300"/>
            <w:shd w:val="clear" w:color="auto" w:fill="F7F9FC"/>
            <w:tcMar>
              <w:top w:w="45" w:type="dxa"/>
              <w:left w:w="90" w:type="dxa"/>
              <w:bottom w:w="45" w:type="dxa"/>
              <w:right w:w="90" w:type="dxa"/>
            </w:tcMar>
          </w:tcPr>
          <w:p>
            <w:pPr>
              <w:keepNext/>
              <w:spacing w:after="0" w:line="252" w:lineRule="auto"/>
            </w:pPr>
            <w:r>
              <w:rPr>
                <w:b/>
                <w:sz w:val="19"/>
              </w:rPr>
              <w:t>Immediately preceding ALU</w:t>
            </w:r>
            <w:r>
              <w:rPr>
                <w:sz w:val="19"/>
              </w:rPr>
              <w:t xml:space="preserve"> instruction, or </w:t>
            </w:r>
            <w:r>
              <w:rPr>
                <w:b/>
                <w:sz w:val="19"/>
              </w:rPr>
              <w:t>2nd preceding load</w:t>
            </w:r>
          </w:p>
        </w:tc>
        <w:tc>
          <w:tcPr>
            <w:tcW w:type="dxa" w:w="1272"/>
            <w:shd w:val="clear" w:color="auto" w:fill="F7F9FC"/>
            <w:tcMar>
              <w:top w:w="45" w:type="dxa"/>
              <w:left w:w="90" w:type="dxa"/>
              <w:bottom w:w="45" w:type="dxa"/>
              <w:right w:w="90" w:type="dxa"/>
            </w:tcMar>
          </w:tcPr>
          <w:p>
            <w:pPr>
              <w:keepNext/>
              <w:spacing w:after="0" w:line="252" w:lineRule="auto"/>
            </w:pPr>
            <w:r>
              <w:rPr>
                <w:b/>
                <w:sz w:val="19"/>
              </w:rPr>
              <w:t>1</w:t>
            </w:r>
          </w:p>
        </w:tc>
        <w:tc>
          <w:tcPr>
            <w:tcW w:type="dxa" w:w="3180"/>
            <w:shd w:val="clear" w:color="auto" w:fill="F7F9FC"/>
            <w:tcMar>
              <w:top w:w="45" w:type="dxa"/>
              <w:left w:w="90" w:type="dxa"/>
              <w:bottom w:w="45" w:type="dxa"/>
              <w:right w:w="90" w:type="dxa"/>
            </w:tcMar>
          </w:tcPr>
          <w:p>
            <w:pPr>
              <w:keepNext/>
              <w:spacing w:after="0" w:line="252" w:lineRule="auto"/>
            </w:pPr>
            <w:r>
              <w:rPr>
                <w:sz w:val="19"/>
              </w:rPr>
              <w:t>value ready only at end of EX / MEM</w:t>
            </w:r>
          </w:p>
        </w:tc>
      </w:tr>
      <w:tr>
        <w:trPr>
          <w:cantSplit/>
        </w:trPr>
        <w:tc>
          <w:tcPr>
            <w:tcW w:type="dxa" w:w="5300"/>
            <w:tcMar>
              <w:top w:w="45" w:type="dxa"/>
              <w:left w:w="90" w:type="dxa"/>
              <w:bottom w:w="45" w:type="dxa"/>
              <w:right w:w="90" w:type="dxa"/>
            </w:tcMar>
          </w:tcPr>
          <w:p>
            <w:pPr>
              <w:spacing w:after="0" w:line="252" w:lineRule="auto"/>
            </w:pPr>
            <w:r>
              <w:rPr>
                <w:b/>
                <w:sz w:val="19"/>
              </w:rPr>
              <w:t>Immediately preceding load</w:t>
            </w:r>
          </w:p>
        </w:tc>
        <w:tc>
          <w:tcPr>
            <w:tcW w:type="dxa" w:w="1272"/>
            <w:tcMar>
              <w:top w:w="45" w:type="dxa"/>
              <w:left w:w="90" w:type="dxa"/>
              <w:bottom w:w="45" w:type="dxa"/>
              <w:right w:w="90" w:type="dxa"/>
            </w:tcMar>
          </w:tcPr>
          <w:p>
            <w:pPr>
              <w:spacing w:after="0" w:line="252" w:lineRule="auto"/>
            </w:pPr>
            <w:r>
              <w:rPr>
                <w:b/>
                <w:sz w:val="19"/>
              </w:rPr>
              <w:t>2</w:t>
            </w:r>
          </w:p>
        </w:tc>
        <w:tc>
          <w:tcPr>
            <w:tcW w:type="dxa" w:w="3180"/>
            <w:tcMar>
              <w:top w:w="45" w:type="dxa"/>
              <w:left w:w="90" w:type="dxa"/>
              <w:bottom w:w="45" w:type="dxa"/>
              <w:right w:w="90" w:type="dxa"/>
            </w:tcMar>
          </w:tcPr>
          <w:p>
            <w:pPr>
              <w:spacing w:after="0" w:line="252" w:lineRule="auto"/>
            </w:pPr>
            <w:r>
              <w:rPr>
                <w:sz w:val="19"/>
              </w:rPr>
              <w:t>value ready only at end of MEM</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w:t>
            </w:r>
          </w:p>
          <w:p>
            <w:pPr>
              <w:spacing w:after="0" w:before="0" w:line="240" w:lineRule="auto"/>
            </w:pPr>
            <w:r>
              <w:rPr>
                <w:rFonts w:ascii="Courier New" w:hAnsi="Courier New" w:cs="Courier New" w:eastAsia="Courier New"/>
                <w:color w:val="1A1A1A"/>
                <w:sz w:val="18"/>
              </w:rPr>
              <w:t>add $1,$2,$3      IF  ID  EX  MEM WB</w:t>
            </w:r>
          </w:p>
          <w:p>
            <w:pPr>
              <w:spacing w:after="0" w:before="0" w:line="240" w:lineRule="auto"/>
            </w:pPr>
            <w:r>
              <w:rPr>
                <w:rFonts w:ascii="Courier New" w:hAnsi="Courier New" w:cs="Courier New" w:eastAsia="Courier New"/>
                <w:color w:val="1A1A1A"/>
                <w:sz w:val="18"/>
              </w:rPr>
              <w:t>add $4,$5,$6          IF  ID  EX  MEM WB</w:t>
            </w:r>
          </w:p>
          <w:p>
            <w:pPr>
              <w:spacing w:after="0" w:before="0" w:line="240" w:lineRule="auto"/>
            </w:pPr>
            <w:r>
              <w:rPr>
                <w:rFonts w:ascii="Courier New" w:hAnsi="Courier New" w:cs="Courier New" w:eastAsia="Courier New"/>
                <w:color w:val="1A1A1A"/>
                <w:sz w:val="18"/>
              </w:rPr>
              <w:t>add $7,$8,$9              IF  ID  EX  MEM WB</w:t>
            </w:r>
          </w:p>
          <w:p>
            <w:pPr>
              <w:spacing w:after="0" w:before="0" w:line="240" w:lineRule="auto"/>
            </w:pPr>
            <w:r>
              <w:rPr>
                <w:rFonts w:ascii="Courier New" w:hAnsi="Courier New" w:cs="Courier New" w:eastAsia="Courier New"/>
                <w:color w:val="1A1A1A"/>
                <w:sz w:val="18"/>
              </w:rPr>
              <w:t>beq $1,$4,target              IF  ID  EX  MEM WB</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w:t>
            </w:r>
          </w:p>
          <w:p>
            <w:pPr>
              <w:spacing w:after="0" w:before="0" w:line="240" w:lineRule="auto"/>
            </w:pPr>
            <w:r>
              <w:rPr>
                <w:rFonts w:ascii="Courier New" w:hAnsi="Courier New" w:cs="Courier New" w:eastAsia="Courier New"/>
                <w:color w:val="1A1A1A"/>
                <w:sz w:val="18"/>
              </w:rPr>
              <w:t>add $1,$2,$3      IF  ID  EX  MEM WB</w:t>
            </w:r>
          </w:p>
          <w:p>
            <w:pPr>
              <w:spacing w:after="0" w:before="0" w:line="240" w:lineRule="auto"/>
            </w:pPr>
            <w:r>
              <w:rPr>
                <w:rFonts w:ascii="Courier New" w:hAnsi="Courier New" w:cs="Courier New" w:eastAsia="Courier New"/>
                <w:color w:val="1A1A1A"/>
                <w:sz w:val="18"/>
              </w:rPr>
              <w:t>beq $1,$4,target      IF  ID  st  EX  MEM WB</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w:t>
            </w:r>
          </w:p>
          <w:p>
            <w:pPr>
              <w:spacing w:after="0" w:before="0" w:line="240" w:lineRule="auto"/>
            </w:pPr>
            <w:r>
              <w:rPr>
                <w:rFonts w:ascii="Courier New" w:hAnsi="Courier New" w:cs="Courier New" w:eastAsia="Courier New"/>
                <w:color w:val="1A1A1A"/>
                <w:sz w:val="18"/>
              </w:rPr>
              <w:t>lw  $1,addr       IF  ID  EX  MEM WB</w:t>
            </w:r>
          </w:p>
          <w:p>
            <w:pPr>
              <w:spacing w:after="0" w:before="0" w:line="240" w:lineRule="auto"/>
            </w:pPr>
            <w:r>
              <w:rPr>
                <w:rFonts w:ascii="Courier New" w:hAnsi="Courier New" w:cs="Courier New" w:eastAsia="Courier New"/>
                <w:color w:val="1A1A1A"/>
                <w:sz w:val="18"/>
              </w:rPr>
              <w:t>add $4,$5,$6          IF  ID  EX  MEM WB</w:t>
            </w:r>
          </w:p>
          <w:p>
            <w:pPr>
              <w:spacing w:after="0" w:before="0" w:line="240" w:lineRule="auto"/>
            </w:pPr>
            <w:r>
              <w:rPr>
                <w:rFonts w:ascii="Courier New" w:hAnsi="Courier New" w:cs="Courier New" w:eastAsia="Courier New"/>
                <w:color w:val="1A1A1A"/>
                <w:sz w:val="18"/>
              </w:rPr>
              <w:t>beq $1,$4,target          IF  ID  st  EX  MEM WB</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w:t>
            </w:r>
          </w:p>
          <w:p>
            <w:pPr>
              <w:spacing w:after="0" w:before="0" w:line="240" w:lineRule="auto"/>
            </w:pPr>
            <w:r>
              <w:rPr>
                <w:rFonts w:ascii="Courier New" w:hAnsi="Courier New" w:cs="Courier New" w:eastAsia="Courier New"/>
                <w:color w:val="1A1A1A"/>
                <w:sz w:val="18"/>
              </w:rPr>
              <w:t>lw  $1,addr       IF  ID  EX  MEM WB</w:t>
            </w:r>
          </w:p>
          <w:p>
            <w:pPr>
              <w:spacing w:after="0" w:before="0" w:line="240" w:lineRule="auto"/>
            </w:pPr>
            <w:r>
              <w:rPr>
                <w:rFonts w:ascii="Courier New" w:hAnsi="Courier New" w:cs="Courier New" w:eastAsia="Courier New"/>
                <w:color w:val="1A1A1A"/>
                <w:sz w:val="18"/>
              </w:rPr>
              <w:t>beq $1,$0,target      IF  ID  st  st  EX  MEM WB</w:t>
            </w:r>
          </w:p>
        </w:tc>
      </w:tr>
    </w:tbl>
    <w:p>
      <w:pPr>
        <w:spacing w:after="0" w:before="0" w:line="80" w:lineRule="exact"/>
      </w:pPr>
      <w:r>
        <w:rPr>
          <w:sz w:val="4"/>
        </w:rPr>
      </w:r>
    </w:p>
    <w:p>
      <w:pPr>
        <w:pStyle w:val="Heading2"/>
      </w:pPr>
      <w:r>
        <w:t>5. Can Flush and Stall Happen Together? (2022-23 Q5, 2018-19 Q2(a))</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beq $1, $2, TARGET   # taken; decided with the ALU Zero (in MEM)</w:t>
            </w:r>
          </w:p>
          <w:p>
            <w:pPr>
              <w:spacing w:after="0" w:before="0" w:line="240" w:lineRule="auto"/>
            </w:pPr>
            <w:r>
              <w:rPr>
                <w:rFonts w:ascii="Courier New" w:hAnsi="Courier New" w:cs="Courier New" w:eastAsia="Courier New"/>
                <w:color w:val="1A1A1A"/>
                <w:sz w:val="18"/>
              </w:rPr>
              <w:t>lw  $3, 40($4)</w:t>
            </w:r>
          </w:p>
          <w:p>
            <w:pPr>
              <w:spacing w:after="0" w:before="0" w:line="240" w:lineRule="auto"/>
            </w:pPr>
            <w:r>
              <w:rPr>
                <w:rFonts w:ascii="Courier New" w:hAnsi="Courier New" w:cs="Courier New" w:eastAsia="Courier New"/>
                <w:color w:val="1A1A1A"/>
                <w:sz w:val="18"/>
              </w:rPr>
              <w:t>add $2, $3, $4</w:t>
            </w:r>
          </w:p>
          <w:p>
            <w:pPr>
              <w:spacing w:after="0" w:before="0" w:line="240" w:lineRule="auto"/>
            </w:pPr>
            <w:r>
              <w:rPr>
                <w:rFonts w:ascii="Courier New" w:hAnsi="Courier New" w:cs="Courier New" w:eastAsia="Courier New"/>
                <w:color w:val="1A1A1A"/>
                <w:sz w:val="18"/>
              </w:rPr>
              <w:t>sw  $2, 40($4)</w:t>
            </w:r>
          </w:p>
          <w:p>
            <w:pPr>
              <w:spacing w:after="0" w:before="0" w:line="240" w:lineRule="auto"/>
            </w:pPr>
            <w:r>
              <w:rPr>
                <w:rFonts w:ascii="Courier New" w:hAnsi="Courier New" w:cs="Courier New" w:eastAsia="Courier New"/>
                <w:color w:val="1A1A1A"/>
                <w:sz w:val="18"/>
              </w:rPr>
              <w:t>TARGET: or $1, $1, $2</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w:t>
            </w:r>
          </w:p>
          <w:p>
            <w:pPr>
              <w:spacing w:after="0" w:before="0" w:line="240" w:lineRule="auto"/>
            </w:pPr>
            <w:r>
              <w:rPr>
                <w:rFonts w:ascii="Courier New" w:hAnsi="Courier New" w:cs="Courier New" w:eastAsia="Courier New"/>
                <w:color w:val="1A1A1A"/>
                <w:sz w:val="18"/>
              </w:rPr>
              <w:t>beq $1,$2,TARGET     IF  ID  EX  MEM WB</w:t>
            </w:r>
          </w:p>
          <w:p>
            <w:pPr>
              <w:spacing w:after="0" w:before="0" w:line="240" w:lineRule="auto"/>
            </w:pPr>
            <w:r>
              <w:rPr>
                <w:rFonts w:ascii="Courier New" w:hAnsi="Courier New" w:cs="Courier New" w:eastAsia="Courier New"/>
                <w:color w:val="1A1A1A"/>
                <w:sz w:val="18"/>
              </w:rPr>
              <w:t>lw  $3,40($4)            IF  ID  EX  x</w:t>
            </w:r>
          </w:p>
          <w:p>
            <w:pPr>
              <w:spacing w:after="0" w:before="0" w:line="240" w:lineRule="auto"/>
            </w:pPr>
            <w:r>
              <w:rPr>
                <w:rFonts w:ascii="Courier New" w:hAnsi="Courier New" w:cs="Courier New" w:eastAsia="Courier New"/>
                <w:color w:val="1A1A1A"/>
                <w:sz w:val="18"/>
              </w:rPr>
              <w:t>add $2,$3,$4                 IF  ID  x</w:t>
            </w:r>
          </w:p>
          <w:p>
            <w:pPr>
              <w:spacing w:after="0" w:before="0" w:line="240" w:lineRule="auto"/>
            </w:pPr>
            <w:r>
              <w:rPr>
                <w:rFonts w:ascii="Courier New" w:hAnsi="Courier New" w:cs="Courier New" w:eastAsia="Courier New"/>
                <w:color w:val="1A1A1A"/>
                <w:sz w:val="18"/>
              </w:rPr>
              <w:t>sw  $2,40($4)                    IF  x</w:t>
            </w:r>
          </w:p>
          <w:p>
            <w:pPr>
              <w:spacing w:after="0" w:before="0" w:line="240" w:lineRule="auto"/>
            </w:pPr>
            <w:r>
              <w:rPr>
                <w:rFonts w:ascii="Courier New" w:hAnsi="Courier New" w:cs="Courier New" w:eastAsia="Courier New"/>
                <w:color w:val="1A1A1A"/>
                <w:sz w:val="18"/>
              </w:rPr>
              <w:t>TARGET: or $1,$1,$2                  IF  ID  EX  MEM WB</w:t>
            </w:r>
          </w:p>
        </w:tc>
      </w:tr>
    </w:tbl>
    <w:p>
      <w:pPr>
        <w:spacing w:after="0" w:before="0" w:line="80" w:lineRule="exact"/>
      </w:pPr>
      <w:r>
        <w:rPr>
          <w:sz w:val="4"/>
        </w:rPr>
      </w:r>
    </w:p>
    <w:p>
      <w:r>
        <w:rPr>
          <w:b/>
        </w:rPr>
        <w:t>Yes.</w:t>
      </w:r>
      <w:r>
        <w:t xml:space="preserve"> In </w:t>
      </w:r>
      <w:r>
        <w:rPr>
          <w:b/>
        </w:rPr>
        <w:t>cycle 4</w:t>
      </w:r>
      <w:r>
        <w:t xml:space="preserve">: beq is in MEM and is taken → </w:t>
      </w:r>
      <w:r>
        <w:rPr>
          <w:b/>
        </w:rPr>
        <w:t>flush</w:t>
      </w:r>
      <w:r>
        <w:t xml:space="preserve"> IF, ID and EX and load the target into PC. At the same moment lw $3 is in EX and add (which reads $3) is in ID → the HDU sees a </w:t>
      </w:r>
      <w:r>
        <w:rPr>
          <w:b/>
        </w:rPr>
        <w:t>load-use hazard</w:t>
      </w:r>
      <w:r>
        <w:t xml:space="preserve"> and requests a </w:t>
      </w:r>
      <w:r>
        <w:rPr>
          <w:b/>
        </w:rPr>
        <w:t>stall</w:t>
      </w:r>
      <w:r>
        <w:t>: PCWrite = 0, IF/IDWrite = 0, bubble into ID/EX.</w:t>
      </w:r>
    </w:p>
    <w:p>
      <w:r>
        <w:rPr>
          <w:b/>
        </w:rPr>
        <w:t>The issue:</w:t>
      </w:r>
      <w:r>
        <w:t xml:space="preserve"> the stall blocks the PC update, so the branch target is </w:t>
      </w:r>
      <w:r>
        <w:rPr>
          <w:b/>
        </w:rPr>
        <w:t>not loaded</w:t>
      </w:r>
      <w:r>
        <w:t xml:space="preserve"> (the PC keeps the wrong-path address), and IF/ID is held instead of flushed. The taken branch would be lost and wrong-path instructions would continue.</w:t>
      </w:r>
    </w:p>
    <w:p>
      <w:pPr>
        <w:keepNext/>
      </w:pPr>
      <w:r>
        <w:rPr>
          <w:b/>
        </w:rPr>
        <w:t>Solution:</w:t>
      </w:r>
      <w:r>
        <w:t xml:space="preserve"> give the </w:t>
      </w:r>
      <w:r>
        <w:rPr>
          <w:b/>
        </w:rPr>
        <w:t>flush priority</w:t>
      </w:r>
      <w:r>
        <w:t>. The stall is pointless because the instructions behind a taken branch are being discarded anyway:</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stall = (load-use condition) AND NOT(PCSrc)</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PCWrite = IF/IDWrite = NOT(stall)</w:t>
      </w:r>
    </w:p>
    <w:p>
      <w:r>
        <w:t>So when the branch is taken, PC loads the target and IF/ID and ID/EX are flushed; the stall request is ignored.</w:t>
      </w:r>
    </w:p>
    <w:p>
      <w:pPr>
        <w:pStyle w:val="Heading2"/>
      </w:pPr>
      <w:r>
        <w:t>6. Jumps in the Pipeline (2022-23 Q7)</w:t>
      </w:r>
    </w:p>
    <w:p>
      <w:pPr>
        <w:pStyle w:val="ListBullet"/>
      </w:pPr>
      <w:r>
        <w:rPr>
          <w:b/>
        </w:rPr>
        <w:t>Chandler: "every jump needs a 1-cycle stall" — agree</w:t>
      </w:r>
      <w:r>
        <w:t xml:space="preserve"> for the basic pipeline. j is recognised only when decoded in </w:t>
      </w:r>
      <w:r>
        <w:rPr>
          <w:b/>
        </w:rPr>
        <w:t>ID</w:t>
      </w:r>
      <w:r>
        <w:t>; by then the instruction at PC + 4 is already in IF and must be flushed.</w:t>
      </w:r>
    </w:p>
    <w:p>
      <w:pPr>
        <w:pStyle w:val="ListBullet"/>
      </w:pPr>
      <w:r>
        <w:rPr>
          <w:b/>
        </w:rPr>
        <w:t>Joey: "move the control unit to IF" — problem:</w:t>
      </w:r>
      <w:r>
        <w:t xml:space="preserve"> decoding can start only after the instruction-memory read finishes, so IF would contain </w:t>
      </w:r>
      <w:r>
        <w:rPr>
          <w:i/>
        </w:rPr>
        <w:t>memory access + decode + jump-address formation</w:t>
      </w:r>
      <w:r>
        <w:t xml:space="preserve"> in series. IF becomes the longest stage and the </w:t>
      </w:r>
      <w:r>
        <w:rPr>
          <w:b/>
        </w:rPr>
        <w:t>clock period grows for every instruction</w:t>
      </w:r>
      <w:r>
        <w:t>, to save one cycle on jumps only ("make the common case fast" is violated).</w:t>
      </w:r>
    </w:p>
    <w:p>
      <w:pPr>
        <w:pStyle w:val="ListBullet"/>
      </w:pPr>
      <w:r>
        <w:rPr>
          <w:b/>
        </w:rPr>
        <w:t>Ross's solution — a branch/jump target buffer:</w:t>
      </w:r>
      <w:r>
        <w:t xml:space="preserve"> a small cache indexed by the PC </w:t>
      </w:r>
      <w:r>
        <w:rPr>
          <w:b/>
        </w:rPr>
        <w:t>during IF</w:t>
      </w:r>
      <w:r>
        <w:t xml:space="preserve">. If the fetched PC hits in the buffer as a jump, its target is supplied immediately and the next fetch is from the target — </w:t>
      </w:r>
      <w:r>
        <w:rPr>
          <w:b/>
        </w:rPr>
        <w:t>no stall</w:t>
      </w:r>
      <w:r>
        <w:t>. Only the first time a jump is seen (buffer miss) does the 1-cycle penalty occur, and the clock period is unchanged. (A delay slot filled by the compiler is the other classic fix.)</w:t>
      </w:r>
    </w:p>
    <w:p>
      <w:pPr>
        <w:pStyle w:val="Heading2"/>
      </w:pPr>
      <w:r>
        <w:t>Exam Approach — Cycle Counting with Branches</w:t>
      </w:r>
    </w:p>
    <w:p>
      <w:pPr>
        <w:tabs>
          <w:tab w:pos="482" w:val="left"/>
        </w:tabs>
        <w:spacing w:after="50"/>
        <w:ind w:left="482" w:hanging="340"/>
      </w:pPr>
      <w:r>
        <w:rPr>
          <w:b/>
          <w:color w:val="1F4E79"/>
        </w:rPr>
        <w:t>1.</w:t>
        <w:tab/>
      </w:r>
      <w:r>
        <w:t>State the assumptions (where branches resolve, forwarding, penalties).</w:t>
      </w:r>
    </w:p>
    <w:p>
      <w:pPr>
        <w:tabs>
          <w:tab w:pos="482" w:val="left"/>
        </w:tabs>
        <w:spacing w:after="50"/>
        <w:ind w:left="482" w:hanging="340"/>
      </w:pPr>
      <w:r>
        <w:rPr>
          <w:b/>
          <w:color w:val="1F4E79"/>
        </w:rPr>
        <w:t>2.</w:t>
        <w:tab/>
      </w:r>
      <w:r>
        <w:t>Data stalls: load-use = 1; for a branch in ID, use the table in §4.</w:t>
      </w:r>
    </w:p>
    <w:p>
      <w:pPr>
        <w:tabs>
          <w:tab w:pos="482" w:val="left"/>
        </w:tabs>
        <w:spacing w:after="50"/>
        <w:ind w:left="482" w:hanging="340"/>
      </w:pPr>
      <w:r>
        <w:rPr>
          <w:b/>
          <w:color w:val="1F4E79"/>
        </w:rPr>
        <w:t>3.</w:t>
        <w:tab/>
      </w:r>
      <w:r>
        <w:t xml:space="preserve">Control stalls: add the </w:t>
      </w:r>
      <w:r>
        <w:rPr>
          <w:b/>
        </w:rPr>
        <w:t>taken-branch penalty</w:t>
      </w:r>
      <w:r>
        <w:t xml:space="preserve"> only for branches that are taken; with predict-not-taken, a not-taken branch costs 0.</w:t>
      </w:r>
    </w:p>
    <w:p>
      <w:pPr>
        <w:tabs>
          <w:tab w:pos="482" w:val="left"/>
        </w:tabs>
        <w:spacing w:after="50"/>
        <w:ind w:left="482" w:hanging="340"/>
      </w:pPr>
      <w:r>
        <w:rPr>
          <w:b/>
          <w:color w:val="1F4E79"/>
        </w:rPr>
        <w:t>4.</w:t>
        <w:tab/>
      </w:r>
      <w:r>
        <w:t xml:space="preserve">Follow the </w:t>
      </w:r>
      <w:r>
        <w:rPr>
          <w:b/>
        </w:rPr>
        <w:t>actual path</w:t>
      </w:r>
      <w:r>
        <w:t xml:space="preserve"> of execution for each case — skipped instructions are not counted.</w:t>
      </w:r>
    </w:p>
    <w:p>
      <w:pPr>
        <w:tabs>
          <w:tab w:pos="482" w:val="left"/>
        </w:tabs>
        <w:spacing w:after="50"/>
        <w:ind w:left="482" w:hanging="340"/>
      </w:pPr>
      <w:r>
        <w:rPr>
          <w:b/>
          <w:color w:val="1F4E79"/>
        </w:rPr>
        <w:t>5.</w:t>
        <w:tab/>
      </w:r>
      <w:r>
        <w:t>Cycles = 5 + (executed instructions − 1) + all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A branch in ID needs </w:t>
            </w:r>
            <w:r>
              <w:rPr>
                <w:b/>
              </w:rPr>
              <w:t>1 stall</w:t>
            </w:r>
            <w:r>
              <w:t xml:space="preserve"> after an ALU instruction that writes its register — an ALU-to-ALU pair would need none.</w:t>
            </w:r>
          </w:p>
          <w:p>
            <w:pPr>
              <w:pStyle w:val="ListBullet"/>
              <w:spacing w:after="30"/>
            </w:pPr>
            <w:r>
              <w:t xml:space="preserve">The branch penalty is about </w:t>
            </w:r>
            <w:r>
              <w:rPr>
                <w:b/>
              </w:rPr>
              <w:t>control</w:t>
            </w:r>
            <w:r>
              <w:t xml:space="preserve">; branch data stalls are </w:t>
            </w:r>
            <w:r>
              <w:rPr>
                <w:b/>
              </w:rPr>
              <w:t>extra</w:t>
            </w:r>
            <w:r>
              <w:t>.</w:t>
            </w:r>
          </w:p>
          <w:p>
            <w:pPr>
              <w:pStyle w:val="ListBullet"/>
              <w:spacing w:after="0"/>
            </w:pPr>
            <w:r>
              <w:t xml:space="preserve">When a branch is taken, instructions on the skipped path add </w:t>
            </w:r>
            <w:r>
              <w:rPr>
                <w:b/>
              </w:rPr>
              <w:t>nothing</w:t>
            </w:r>
            <w:r>
              <w:t xml:space="preserve"> (they are flushed).</w:t>
            </w:r>
          </w:p>
        </w:tc>
      </w:tr>
    </w:tbl>
    <w:p>
      <w:pPr>
        <w:spacing w:after="0" w:before="0" w:line="140" w:lineRule="exact"/>
      </w:pPr>
      <w:r>
        <w:rPr>
          <w:sz w:val="4"/>
        </w:rPr>
      </w:r>
    </w:p>
    <w:p>
      <w:pPr>
        <w:pStyle w:val="Heading2"/>
      </w:pPr>
      <w:r>
        <w:rPr>
          <w:color w:val="5B2C83"/>
        </w:rPr>
        <w:t>Practice — Lesson 15</w:t>
      </w:r>
    </w:p>
    <w:p>
      <w:pPr>
        <w:spacing w:after="120"/>
      </w:pPr>
      <w:r>
        <w:rPr>
          <w:i/>
          <w:color w:val="7F7F7F"/>
          <w:sz w:val="18"/>
        </w:rPr>
        <w:t>Part (a): Actual — 2023-24 Q1(b). Part (b): Actual — 2018-19 Q2(b). Part (c): Actual — 2021-22 Q1(c).</w:t>
      </w:r>
    </w:p>
    <w:p>
      <w:r>
        <w:rPr>
          <w:b/>
        </w:rPr>
        <w:t>(a)</w:t>
      </w:r>
      <w:r>
        <w:t xml:space="preserve"> Assume: 5-stage MIPS (IF–ID–EX–MEM–WB); code rescheduling not available; all-stage forwarding available; branch resolved in ID; taken-branch penalty = 1 cycle; load-use hazard = 1 stall. Identify all data and control hazards and evaluate: (i) total stall cycles; (ii) total cycles if both branches are not taken; (iii) total cycles if the first branch is taken; (iv) total cycles if the first branch is not taken but the second is taken.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0($s0)</w:t>
            </w:r>
          </w:p>
          <w:p>
            <w:pPr>
              <w:spacing w:after="0" w:before="0" w:line="240" w:lineRule="auto"/>
            </w:pPr>
            <w:r>
              <w:rPr>
                <w:rFonts w:ascii="Courier New" w:hAnsi="Courier New" w:cs="Courier New" w:eastAsia="Courier New"/>
                <w:color w:val="1A1A1A"/>
                <w:sz w:val="18"/>
              </w:rPr>
              <w:t>add $t1, $t0, $s1</w:t>
            </w:r>
          </w:p>
          <w:p>
            <w:pPr>
              <w:spacing w:after="0" w:before="0" w:line="240" w:lineRule="auto"/>
            </w:pPr>
            <w:r>
              <w:rPr>
                <w:rFonts w:ascii="Courier New" w:hAnsi="Courier New" w:cs="Courier New" w:eastAsia="Courier New"/>
                <w:color w:val="1A1A1A"/>
                <w:sz w:val="18"/>
              </w:rPr>
              <w:t>beq $t1, $zero, L1</w:t>
            </w:r>
          </w:p>
          <w:p>
            <w:pPr>
              <w:spacing w:after="0" w:before="0" w:line="240" w:lineRule="auto"/>
            </w:pPr>
            <w:r>
              <w:rPr>
                <w:rFonts w:ascii="Courier New" w:hAnsi="Courier New" w:cs="Courier New" w:eastAsia="Courier New"/>
                <w:color w:val="1A1A1A"/>
                <w:sz w:val="18"/>
              </w:rPr>
              <w:t>add $t2, $t1, $s2</w:t>
            </w:r>
          </w:p>
          <w:p>
            <w:pPr>
              <w:spacing w:after="0" w:before="0" w:line="240" w:lineRule="auto"/>
            </w:pPr>
            <w:r>
              <w:rPr>
                <w:rFonts w:ascii="Courier New" w:hAnsi="Courier New" w:cs="Courier New" w:eastAsia="Courier New"/>
                <w:color w:val="1A1A1A"/>
                <w:sz w:val="18"/>
              </w:rPr>
              <w:t>bne $t2, $zero, L2</w:t>
            </w:r>
          </w:p>
          <w:p>
            <w:pPr>
              <w:spacing w:after="0" w:before="0" w:line="240" w:lineRule="auto"/>
            </w:pPr>
            <w:r>
              <w:rPr>
                <w:rFonts w:ascii="Courier New" w:hAnsi="Courier New" w:cs="Courier New" w:eastAsia="Courier New"/>
                <w:color w:val="1A1A1A"/>
                <w:sz w:val="18"/>
              </w:rPr>
              <w:t>sub $t3, $t2, $t1</w:t>
            </w:r>
          </w:p>
          <w:p>
            <w:pPr>
              <w:spacing w:after="0" w:before="0" w:line="240" w:lineRule="auto"/>
            </w:pPr>
            <w:r>
              <w:rPr>
                <w:rFonts w:ascii="Courier New" w:hAnsi="Courier New" w:cs="Courier New" w:eastAsia="Courier New"/>
                <w:color w:val="1A1A1A"/>
                <w:sz w:val="18"/>
              </w:rPr>
              <w:t>L1: and $t4, $t1, $t2</w:t>
            </w:r>
          </w:p>
          <w:p>
            <w:pPr>
              <w:spacing w:after="0" w:before="0" w:line="240" w:lineRule="auto"/>
            </w:pPr>
            <w:r>
              <w:rPr>
                <w:rFonts w:ascii="Courier New" w:hAnsi="Courier New" w:cs="Courier New" w:eastAsia="Courier New"/>
                <w:color w:val="1A1A1A"/>
                <w:sz w:val="18"/>
              </w:rPr>
              <w:t>L2: or  $t5, $t3, $t4</w:t>
            </w:r>
          </w:p>
        </w:tc>
      </w:tr>
    </w:tbl>
    <w:p>
      <w:pPr>
        <w:spacing w:after="0" w:before="0" w:line="80" w:lineRule="exact"/>
      </w:pPr>
      <w:r>
        <w:rPr>
          <w:sz w:val="4"/>
        </w:rPr>
      </w:r>
    </w:p>
    <w:p>
      <w:r>
        <w:rPr>
          <w:b/>
        </w:rPr>
        <w:t>(b)</w:t>
      </w:r>
      <w:r>
        <w:t xml:space="preserve"> Assume extra hardware decides the branch as early as possible (ID). Discuss the issues in the code below and find the number of cycles.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$1, 100($2)</w:t>
            </w:r>
          </w:p>
          <w:p>
            <w:pPr>
              <w:spacing w:after="0" w:before="0" w:line="240" w:lineRule="auto"/>
            </w:pPr>
            <w:r>
              <w:rPr>
                <w:rFonts w:ascii="Courier New" w:hAnsi="Courier New" w:cs="Courier New" w:eastAsia="Courier New"/>
                <w:color w:val="1A1A1A"/>
                <w:sz w:val="18"/>
              </w:rPr>
              <w:t>add $1, $1, $2</w:t>
            </w:r>
          </w:p>
          <w:p>
            <w:pPr>
              <w:spacing w:after="0" w:before="0" w:line="240" w:lineRule="auto"/>
            </w:pPr>
            <w:r>
              <w:rPr>
                <w:rFonts w:ascii="Courier New" w:hAnsi="Courier New" w:cs="Courier New" w:eastAsia="Courier New"/>
                <w:color w:val="1A1A1A"/>
                <w:sz w:val="18"/>
              </w:rPr>
              <w:t>beq $1, $2, TARGET</w:t>
            </w:r>
          </w:p>
        </w:tc>
      </w:tr>
    </w:tbl>
    <w:p>
      <w:pPr>
        <w:spacing w:after="0" w:before="0" w:line="80" w:lineRule="exact"/>
      </w:pPr>
      <w:r>
        <w:rPr>
          <w:sz w:val="4"/>
        </w:rPr>
      </w:r>
    </w:p>
    <w:p>
      <w:r>
        <w:rPr>
          <w:b/>
        </w:rPr>
        <w:t>(c)</w:t>
      </w:r>
      <w:r>
        <w:t xml:space="preserve"> Give MIPS code examples of data hazards for branches that (i) need no stall, (ii) need one stall, (iii) need two stalls to resolve.</w:t>
      </w:r>
    </w:p>
    <w:p>
      <w:pPr>
        <w:pStyle w:val="Heading3"/>
      </w:pPr>
      <w:r>
        <w:rPr>
          <w:color w:val="2E7D32"/>
        </w:rPr>
        <w:t>✔ Solution</w:t>
      </w:r>
    </w:p>
    <w:p>
      <w:pPr>
        <w:keepNext/>
      </w:pPr>
      <w:r>
        <w:rPr>
          <w:b/>
        </w:rPr>
        <w:t>(a)</w:t>
      </w:r>
      <w:r>
        <w:t xml:space="preserve"> Hazards: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69"/>
        <w:gridCol w:w="4876"/>
        <w:gridCol w:w="1706"/>
      </w:tblGrid>
      <w:tr>
        <w:trPr>
          <w:cantSplit/>
          <w:tblHeader/>
        </w:trPr>
        <w:tc>
          <w:tcPr>
            <w:tcW w:type="dxa" w:w="3169"/>
            <w:shd w:val="clear" w:color="auto" w:fill="DCE6F2"/>
            <w:tcMar>
              <w:top w:w="45" w:type="dxa"/>
              <w:left w:w="90" w:type="dxa"/>
              <w:bottom w:w="45" w:type="dxa"/>
              <w:right w:w="90" w:type="dxa"/>
            </w:tcMar>
          </w:tcPr>
          <w:p>
            <w:pPr>
              <w:keepNext/>
              <w:spacing w:after="0" w:line="252" w:lineRule="auto"/>
            </w:pPr>
            <w:r>
              <w:rPr>
                <w:b/>
                <w:color w:val="1F3864"/>
                <w:sz w:val="19"/>
              </w:rPr>
              <w:t>Pair</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Kind</w:t>
            </w:r>
          </w:p>
        </w:tc>
        <w:tc>
          <w:tcPr>
            <w:tcW w:type="dxa" w:w="1706"/>
            <w:shd w:val="clear" w:color="auto" w:fill="DCE6F2"/>
            <w:tcMar>
              <w:top w:w="45" w:type="dxa"/>
              <w:left w:w="90" w:type="dxa"/>
              <w:bottom w:w="45" w:type="dxa"/>
              <w:right w:w="90" w:type="dxa"/>
            </w:tcMar>
          </w:tcPr>
          <w:p>
            <w:pPr>
              <w:keepNext/>
              <w:spacing w:after="0" w:line="252" w:lineRule="auto"/>
            </w:pPr>
            <w:r>
              <w:rPr>
                <w:b/>
                <w:color w:val="1F3864"/>
                <w:sz w:val="19"/>
              </w:rPr>
              <w:t>Stalls</w:t>
            </w:r>
          </w:p>
        </w:tc>
      </w:tr>
      <w:tr>
        <w:trPr>
          <w:cantSplit/>
        </w:trPr>
        <w:tc>
          <w:tcPr>
            <w:tcW w:type="dxa" w:w="3169"/>
            <w:tcMar>
              <w:top w:w="45" w:type="dxa"/>
              <w:left w:w="90" w:type="dxa"/>
              <w:bottom w:w="45" w:type="dxa"/>
              <w:right w:w="90" w:type="dxa"/>
            </w:tcMar>
          </w:tcPr>
          <w:p>
            <w:pPr>
              <w:keepNext/>
              <w:spacing w:after="0" w:line="252" w:lineRule="auto"/>
            </w:pPr>
            <w:r>
              <w:rPr>
                <w:sz w:val="19"/>
              </w:rPr>
              <w:t>lw → add $t1 ($t0)</w:t>
            </w:r>
          </w:p>
        </w:tc>
        <w:tc>
          <w:tcPr>
            <w:tcW w:type="dxa" w:w="4876"/>
            <w:tcMar>
              <w:top w:w="45" w:type="dxa"/>
              <w:left w:w="90" w:type="dxa"/>
              <w:bottom w:w="45" w:type="dxa"/>
              <w:right w:w="90" w:type="dxa"/>
            </w:tcMar>
          </w:tcPr>
          <w:p>
            <w:pPr>
              <w:keepNext/>
              <w:spacing w:after="0" w:line="252" w:lineRule="auto"/>
            </w:pPr>
            <w:r>
              <w:rPr>
                <w:sz w:val="19"/>
              </w:rPr>
              <w:t>Load-use</w:t>
            </w:r>
          </w:p>
        </w:tc>
        <w:tc>
          <w:tcPr>
            <w:tcW w:type="dxa" w:w="1706"/>
            <w:tcMar>
              <w:top w:w="45" w:type="dxa"/>
              <w:left w:w="90" w:type="dxa"/>
              <w:bottom w:w="45" w:type="dxa"/>
              <w:right w:w="90" w:type="dxa"/>
            </w:tcMar>
          </w:tcPr>
          <w:p>
            <w:pPr>
              <w:keepNext/>
              <w:spacing w:after="0" w:line="252" w:lineRule="auto"/>
            </w:pPr>
            <w:r>
              <w:rPr>
                <w:b/>
                <w:sz w:val="19"/>
              </w:rPr>
              <w:t>1</w:t>
            </w:r>
          </w:p>
        </w:tc>
      </w:tr>
      <w:tr>
        <w:trPr>
          <w:cantSplit/>
        </w:trPr>
        <w:tc>
          <w:tcPr>
            <w:tcW w:type="dxa" w:w="3169"/>
            <w:shd w:val="clear" w:color="auto" w:fill="F7F9FC"/>
            <w:tcMar>
              <w:top w:w="45" w:type="dxa"/>
              <w:left w:w="90" w:type="dxa"/>
              <w:bottom w:w="45" w:type="dxa"/>
              <w:right w:w="90" w:type="dxa"/>
            </w:tcMar>
          </w:tcPr>
          <w:p>
            <w:pPr>
              <w:keepNext/>
              <w:spacing w:after="0" w:line="252" w:lineRule="auto"/>
            </w:pPr>
            <w:r>
              <w:rPr>
                <w:sz w:val="19"/>
              </w:rPr>
              <w:t>add $t1 → beq ($t1)</w:t>
            </w:r>
          </w:p>
        </w:tc>
        <w:tc>
          <w:tcPr>
            <w:tcW w:type="dxa" w:w="4876"/>
            <w:shd w:val="clear" w:color="auto" w:fill="F7F9FC"/>
            <w:tcMar>
              <w:top w:w="45" w:type="dxa"/>
              <w:left w:w="90" w:type="dxa"/>
              <w:bottom w:w="45" w:type="dxa"/>
              <w:right w:w="90" w:type="dxa"/>
            </w:tcMar>
          </w:tcPr>
          <w:p>
            <w:pPr>
              <w:keepNext/>
              <w:spacing w:after="0" w:line="252" w:lineRule="auto"/>
            </w:pPr>
            <w:r>
              <w:rPr>
                <w:sz w:val="19"/>
              </w:rPr>
              <w:t xml:space="preserve">Branch in ID uses the result of the </w:t>
            </w:r>
            <w:r>
              <w:rPr>
                <w:b/>
                <w:sz w:val="19"/>
              </w:rPr>
              <w:t>immediately preceding ALU</w:t>
            </w:r>
            <w:r>
              <w:rPr>
                <w:sz w:val="19"/>
              </w:rPr>
              <w:t xml:space="preserve"> instruction</w:t>
            </w:r>
          </w:p>
        </w:tc>
        <w:tc>
          <w:tcPr>
            <w:tcW w:type="dxa" w:w="1706"/>
            <w:shd w:val="clear" w:color="auto" w:fill="F7F9FC"/>
            <w:tcMar>
              <w:top w:w="45" w:type="dxa"/>
              <w:left w:w="90" w:type="dxa"/>
              <w:bottom w:w="45" w:type="dxa"/>
              <w:right w:w="90" w:type="dxa"/>
            </w:tcMar>
          </w:tcPr>
          <w:p>
            <w:pPr>
              <w:keepNext/>
              <w:spacing w:after="0" w:line="252" w:lineRule="auto"/>
            </w:pPr>
            <w:r>
              <w:rPr>
                <w:b/>
                <w:sz w:val="19"/>
              </w:rPr>
              <w:t>1</w:t>
            </w:r>
          </w:p>
        </w:tc>
      </w:tr>
      <w:tr>
        <w:trPr>
          <w:cantSplit/>
        </w:trPr>
        <w:tc>
          <w:tcPr>
            <w:tcW w:type="dxa" w:w="3169"/>
            <w:tcMar>
              <w:top w:w="45" w:type="dxa"/>
              <w:left w:w="90" w:type="dxa"/>
              <w:bottom w:w="45" w:type="dxa"/>
              <w:right w:w="90" w:type="dxa"/>
            </w:tcMar>
          </w:tcPr>
          <w:p>
            <w:pPr>
              <w:keepNext/>
              <w:spacing w:after="0" w:line="252" w:lineRule="auto"/>
            </w:pPr>
            <w:r>
              <w:rPr>
                <w:sz w:val="19"/>
              </w:rPr>
              <w:t>add $t2 → bne ($t2)</w:t>
            </w:r>
          </w:p>
        </w:tc>
        <w:tc>
          <w:tcPr>
            <w:tcW w:type="dxa" w:w="4876"/>
            <w:tcMar>
              <w:top w:w="45" w:type="dxa"/>
              <w:left w:w="90" w:type="dxa"/>
              <w:bottom w:w="45" w:type="dxa"/>
              <w:right w:w="90" w:type="dxa"/>
            </w:tcMar>
          </w:tcPr>
          <w:p>
            <w:pPr>
              <w:keepNext/>
              <w:spacing w:after="0" w:line="252" w:lineRule="auto"/>
            </w:pPr>
            <w:r>
              <w:rPr>
                <w:sz w:val="19"/>
              </w:rPr>
              <w:t>Same</w:t>
            </w:r>
          </w:p>
        </w:tc>
        <w:tc>
          <w:tcPr>
            <w:tcW w:type="dxa" w:w="1706"/>
            <w:tcMar>
              <w:top w:w="45" w:type="dxa"/>
              <w:left w:w="90" w:type="dxa"/>
              <w:bottom w:w="45" w:type="dxa"/>
              <w:right w:w="90" w:type="dxa"/>
            </w:tcMar>
          </w:tcPr>
          <w:p>
            <w:pPr>
              <w:keepNext/>
              <w:spacing w:after="0" w:line="252" w:lineRule="auto"/>
            </w:pPr>
            <w:r>
              <w:rPr>
                <w:b/>
                <w:sz w:val="19"/>
              </w:rPr>
              <w:t>1</w:t>
            </w:r>
          </w:p>
        </w:tc>
      </w:tr>
      <w:tr>
        <w:trPr>
          <w:cantSplit/>
        </w:trPr>
        <w:tc>
          <w:tcPr>
            <w:tcW w:type="dxa" w:w="3169"/>
            <w:shd w:val="clear" w:color="auto" w:fill="F7F9FC"/>
            <w:tcMar>
              <w:top w:w="45" w:type="dxa"/>
              <w:left w:w="90" w:type="dxa"/>
              <w:bottom w:w="45" w:type="dxa"/>
              <w:right w:w="90" w:type="dxa"/>
            </w:tcMar>
          </w:tcPr>
          <w:p>
            <w:pPr>
              <w:keepNext/>
              <w:spacing w:after="0" w:line="252" w:lineRule="auto"/>
            </w:pPr>
            <w:r>
              <w:rPr>
                <w:sz w:val="19"/>
              </w:rPr>
              <w:t>add $t2 → sub, sub → or, and → or</w:t>
            </w:r>
          </w:p>
        </w:tc>
        <w:tc>
          <w:tcPr>
            <w:tcW w:type="dxa" w:w="4876"/>
            <w:shd w:val="clear" w:color="auto" w:fill="F7F9FC"/>
            <w:tcMar>
              <w:top w:w="45" w:type="dxa"/>
              <w:left w:w="90" w:type="dxa"/>
              <w:bottom w:w="45" w:type="dxa"/>
              <w:right w:w="90" w:type="dxa"/>
            </w:tcMar>
          </w:tcPr>
          <w:p>
            <w:pPr>
              <w:keepNext/>
              <w:spacing w:after="0" w:line="252" w:lineRule="auto"/>
            </w:pPr>
            <w:r>
              <w:rPr>
                <w:sz w:val="19"/>
              </w:rPr>
              <w:t>ALU → ALU</w:t>
            </w:r>
          </w:p>
        </w:tc>
        <w:tc>
          <w:tcPr>
            <w:tcW w:type="dxa" w:w="1706"/>
            <w:shd w:val="clear" w:color="auto" w:fill="F7F9FC"/>
            <w:tcMar>
              <w:top w:w="45" w:type="dxa"/>
              <w:left w:w="90" w:type="dxa"/>
              <w:bottom w:w="45" w:type="dxa"/>
              <w:right w:w="90" w:type="dxa"/>
            </w:tcMar>
          </w:tcPr>
          <w:p>
            <w:pPr>
              <w:keepNext/>
              <w:spacing w:after="0" w:line="252" w:lineRule="auto"/>
            </w:pPr>
            <w:r>
              <w:rPr>
                <w:sz w:val="19"/>
              </w:rPr>
              <w:t>0 (forwarding)</w:t>
            </w:r>
          </w:p>
        </w:tc>
      </w:tr>
      <w:tr>
        <w:trPr>
          <w:cantSplit/>
        </w:trPr>
        <w:tc>
          <w:tcPr>
            <w:tcW w:type="dxa" w:w="3169"/>
            <w:tcMar>
              <w:top w:w="45" w:type="dxa"/>
              <w:left w:w="90" w:type="dxa"/>
              <w:bottom w:w="45" w:type="dxa"/>
              <w:right w:w="90" w:type="dxa"/>
            </w:tcMar>
          </w:tcPr>
          <w:p>
            <w:pPr>
              <w:spacing w:after="0" w:line="252" w:lineRule="auto"/>
            </w:pPr>
            <w:r>
              <w:rPr>
                <w:sz w:val="19"/>
              </w:rPr>
              <w:t>beq, bne</w:t>
            </w:r>
          </w:p>
        </w:tc>
        <w:tc>
          <w:tcPr>
            <w:tcW w:type="dxa" w:w="4876"/>
            <w:tcMar>
              <w:top w:w="45" w:type="dxa"/>
              <w:left w:w="90" w:type="dxa"/>
              <w:bottom w:w="45" w:type="dxa"/>
              <w:right w:w="90" w:type="dxa"/>
            </w:tcMar>
          </w:tcPr>
          <w:p>
            <w:pPr>
              <w:spacing w:after="0" w:line="252" w:lineRule="auto"/>
            </w:pPr>
            <w:r>
              <w:rPr>
                <w:b/>
                <w:sz w:val="19"/>
              </w:rPr>
              <w:t>Control hazards</w:t>
            </w:r>
          </w:p>
        </w:tc>
        <w:tc>
          <w:tcPr>
            <w:tcW w:type="dxa" w:w="1706"/>
            <w:tcMar>
              <w:top w:w="45" w:type="dxa"/>
              <w:left w:w="90" w:type="dxa"/>
              <w:bottom w:w="45" w:type="dxa"/>
              <w:right w:w="90" w:type="dxa"/>
            </w:tcMar>
          </w:tcPr>
          <w:p>
            <w:pPr>
              <w:spacing w:after="0" w:line="252" w:lineRule="auto"/>
            </w:pPr>
            <w:r>
              <w:rPr>
                <w:sz w:val="19"/>
              </w:rPr>
              <w:t>+1 only if taken</w:t>
            </w:r>
          </w:p>
        </w:tc>
      </w:tr>
    </w:tbl>
    <w:p>
      <w:pPr>
        <w:spacing w:after="0" w:before="0" w:line="120" w:lineRule="exact"/>
      </w:pPr>
      <w:r>
        <w:rPr>
          <w:sz w:val="4"/>
        </w:rPr>
      </w:r>
    </w:p>
    <w:p>
      <w:pPr>
        <w:keepNext/>
      </w:pPr>
      <w:r>
        <w:rPr>
          <w:b/>
        </w:rPr>
        <w:t>(ii) Both not taken</w:t>
      </w:r>
      <w:r>
        <w:t xml:space="preserve"> — all 8 instructions, 3 data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1   2   3   4   5   6   7   8   9   10  11  12  13  14  15</w:t>
            </w:r>
          </w:p>
          <w:p>
            <w:pPr>
              <w:spacing w:after="0" w:before="0" w:line="240" w:lineRule="auto"/>
            </w:pPr>
            <w:r>
              <w:rPr>
                <w:rFonts w:ascii="Courier New" w:hAnsi="Courier New" w:cs="Courier New" w:eastAsia="Courier New"/>
                <w:color w:val="1A1A1A"/>
                <w:sz w:val="18"/>
              </w:rPr>
              <w:t>lw  $t0,0($s0)       IF  ID  EX  MEM WB</w:t>
            </w:r>
          </w:p>
          <w:p>
            <w:pPr>
              <w:spacing w:after="0" w:before="0" w:line="240" w:lineRule="auto"/>
            </w:pPr>
            <w:r>
              <w:rPr>
                <w:rFonts w:ascii="Courier New" w:hAnsi="Courier New" w:cs="Courier New" w:eastAsia="Courier New"/>
                <w:color w:val="1A1A1A"/>
                <w:sz w:val="18"/>
              </w:rPr>
              <w:t>add $t1,$t0,$s1          IF  ID  st  EX  MEM WB</w:t>
            </w:r>
          </w:p>
          <w:p>
            <w:pPr>
              <w:spacing w:after="0" w:before="0" w:line="240" w:lineRule="auto"/>
            </w:pPr>
            <w:r>
              <w:rPr>
                <w:rFonts w:ascii="Courier New" w:hAnsi="Courier New" w:cs="Courier New" w:eastAsia="Courier New"/>
                <w:color w:val="1A1A1A"/>
                <w:sz w:val="18"/>
              </w:rPr>
              <w:t>beq $t1,$zero,L1             IF  st  ID  st  EX  MEM WB</w:t>
            </w:r>
          </w:p>
          <w:p>
            <w:pPr>
              <w:spacing w:after="0" w:before="0" w:line="240" w:lineRule="auto"/>
            </w:pPr>
            <w:r>
              <w:rPr>
                <w:rFonts w:ascii="Courier New" w:hAnsi="Courier New" w:cs="Courier New" w:eastAsia="Courier New"/>
                <w:color w:val="1A1A1A"/>
                <w:sz w:val="18"/>
              </w:rPr>
              <w:t>add $t2,$t1,$s2                      IF  st  ID  EX  MEM WB</w:t>
            </w:r>
          </w:p>
          <w:p>
            <w:pPr>
              <w:spacing w:after="0" w:before="0" w:line="240" w:lineRule="auto"/>
            </w:pPr>
            <w:r>
              <w:rPr>
                <w:rFonts w:ascii="Courier New" w:hAnsi="Courier New" w:cs="Courier New" w:eastAsia="Courier New"/>
                <w:color w:val="1A1A1A"/>
                <w:sz w:val="18"/>
              </w:rPr>
              <w:t>bne $t2,$zero,L2                             IF  ID  st  EX  MEM WB</w:t>
            </w:r>
          </w:p>
          <w:p>
            <w:pPr>
              <w:spacing w:after="0" w:before="0" w:line="240" w:lineRule="auto"/>
            </w:pPr>
            <w:r>
              <w:rPr>
                <w:rFonts w:ascii="Courier New" w:hAnsi="Courier New" w:cs="Courier New" w:eastAsia="Courier New"/>
                <w:color w:val="1A1A1A"/>
                <w:sz w:val="18"/>
              </w:rPr>
              <w:t>sub $t3,$t2,$t1                                  IF  st  ID  EX  MEM WB</w:t>
            </w:r>
          </w:p>
          <w:p>
            <w:pPr>
              <w:spacing w:after="0" w:before="0" w:line="240" w:lineRule="auto"/>
            </w:pPr>
            <w:r>
              <w:rPr>
                <w:rFonts w:ascii="Courier New" w:hAnsi="Courier New" w:cs="Courier New" w:eastAsia="Courier New"/>
                <w:color w:val="1A1A1A"/>
                <w:sz w:val="18"/>
              </w:rPr>
              <w:t>L1: and $t4,$t1,$t2                                      IF  ID  EX  MEM WB</w:t>
            </w:r>
          </w:p>
          <w:p>
            <w:pPr>
              <w:spacing w:after="0" w:before="0" w:line="240" w:lineRule="auto"/>
            </w:pPr>
            <w:r>
              <w:rPr>
                <w:rFonts w:ascii="Courier New" w:hAnsi="Courier New" w:cs="Courier New" w:eastAsia="Courier New"/>
                <w:color w:val="1A1A1A"/>
                <w:sz w:val="18"/>
              </w:rPr>
              <w:t>L2: or  $t5,$t3,$t4                                          IF  ID  EX  MEM WB</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Cycles = 5 + 7 + 3 = </w:t>
      </w:r>
      <w:r>
        <w:rPr>
          <w:b/>
          <w:sz w:val="22"/>
        </w:rPr>
        <w:t>15</w:t>
      </w:r>
    </w:p>
    <w:p>
      <w:pPr>
        <w:keepNext/>
      </w:pPr>
      <w:r>
        <w:rPr>
          <w:b/>
        </w:rPr>
        <w:t>(iii) First branch taken</w:t>
      </w:r>
      <w:r>
        <w:t xml:space="preserve"> — executes lw, add, beq, and, or (5 instructions); stalls = 1 (load-use) + 1 (beq data) + 1 (taken penalty) = 3:</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w:t>
            </w:r>
          </w:p>
          <w:p>
            <w:pPr>
              <w:spacing w:after="0" w:before="0" w:line="240" w:lineRule="auto"/>
            </w:pPr>
            <w:r>
              <w:rPr>
                <w:rFonts w:ascii="Courier New" w:hAnsi="Courier New" w:cs="Courier New" w:eastAsia="Courier New"/>
                <w:color w:val="1A1A1A"/>
                <w:sz w:val="18"/>
              </w:rPr>
              <w:t>lw  $t0,0($s0)       IF  ID  EX  MEM WB</w:t>
            </w:r>
          </w:p>
          <w:p>
            <w:pPr>
              <w:spacing w:after="0" w:before="0" w:line="240" w:lineRule="auto"/>
            </w:pPr>
            <w:r>
              <w:rPr>
                <w:rFonts w:ascii="Courier New" w:hAnsi="Courier New" w:cs="Courier New" w:eastAsia="Courier New"/>
                <w:color w:val="1A1A1A"/>
                <w:sz w:val="18"/>
              </w:rPr>
              <w:t>add $t1,$t0,$s1          IF  ID  st  EX  MEM WB</w:t>
            </w:r>
          </w:p>
          <w:p>
            <w:pPr>
              <w:spacing w:after="0" w:before="0" w:line="240" w:lineRule="auto"/>
            </w:pPr>
            <w:r>
              <w:rPr>
                <w:rFonts w:ascii="Courier New" w:hAnsi="Courier New" w:cs="Courier New" w:eastAsia="Courier New"/>
                <w:color w:val="1A1A1A"/>
                <w:sz w:val="18"/>
              </w:rPr>
              <w:t>beq $t1,$zero,L1             IF  st  ID  st  EX  MEM WB</w:t>
            </w:r>
          </w:p>
          <w:p>
            <w:pPr>
              <w:spacing w:after="0" w:before="0" w:line="240" w:lineRule="auto"/>
            </w:pPr>
            <w:r>
              <w:rPr>
                <w:rFonts w:ascii="Courier New" w:hAnsi="Courier New" w:cs="Courier New" w:eastAsia="Courier New"/>
                <w:color w:val="1A1A1A"/>
                <w:sz w:val="18"/>
              </w:rPr>
              <w:t>add $t2,$t1,$s2                      IF  st  x</w:t>
            </w:r>
          </w:p>
          <w:p>
            <w:pPr>
              <w:spacing w:after="0" w:before="0" w:line="240" w:lineRule="auto"/>
            </w:pPr>
            <w:r>
              <w:rPr>
                <w:rFonts w:ascii="Courier New" w:hAnsi="Courier New" w:cs="Courier New" w:eastAsia="Courier New"/>
                <w:color w:val="1A1A1A"/>
                <w:sz w:val="18"/>
              </w:rPr>
              <w:t>L1: and $t4,$t1,$t2                          IF  ID  EX  MEM WB</w:t>
            </w:r>
          </w:p>
          <w:p>
            <w:pPr>
              <w:spacing w:after="0" w:before="0" w:line="240" w:lineRule="auto"/>
            </w:pPr>
            <w:r>
              <w:rPr>
                <w:rFonts w:ascii="Courier New" w:hAnsi="Courier New" w:cs="Courier New" w:eastAsia="Courier New"/>
                <w:color w:val="1A1A1A"/>
                <w:sz w:val="18"/>
              </w:rPr>
              <w:t>L2: or  $t5,$t3,$t4                              IF  ID  EX  MEM WB</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Cycles = 5 + 4 + 3 = </w:t>
      </w:r>
      <w:r>
        <w:rPr>
          <w:b/>
          <w:sz w:val="22"/>
        </w:rPr>
        <w:t>12</w:t>
      </w:r>
    </w:p>
    <w:p>
      <w:pPr>
        <w:keepNext/>
      </w:pPr>
      <w:r>
        <w:rPr>
          <w:b/>
        </w:rPr>
        <w:t>(iv) First not taken, second taken</w:t>
      </w:r>
      <w:r>
        <w:t xml:space="preserve"> — executes lw, add, beq, add, bne, or (6 instructions); stalls = 1 + 1 + 1 (data) + 1 (bne taken) = 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1   2   3   4   5   6   7   8   9   10  11  12  13  14</w:t>
            </w:r>
          </w:p>
          <w:p>
            <w:pPr>
              <w:spacing w:after="0" w:before="0" w:line="240" w:lineRule="auto"/>
            </w:pPr>
            <w:r>
              <w:rPr>
                <w:rFonts w:ascii="Courier New" w:hAnsi="Courier New" w:cs="Courier New" w:eastAsia="Courier New"/>
                <w:color w:val="1A1A1A"/>
                <w:sz w:val="18"/>
              </w:rPr>
              <w:t>lw  $t0,0($s0)       IF  ID  EX  MEM WB</w:t>
            </w:r>
          </w:p>
          <w:p>
            <w:pPr>
              <w:spacing w:after="0" w:before="0" w:line="240" w:lineRule="auto"/>
            </w:pPr>
            <w:r>
              <w:rPr>
                <w:rFonts w:ascii="Courier New" w:hAnsi="Courier New" w:cs="Courier New" w:eastAsia="Courier New"/>
                <w:color w:val="1A1A1A"/>
                <w:sz w:val="18"/>
              </w:rPr>
              <w:t>add $t1,$t0,$s1          IF  ID  st  EX  MEM WB</w:t>
            </w:r>
          </w:p>
          <w:p>
            <w:pPr>
              <w:spacing w:after="0" w:before="0" w:line="240" w:lineRule="auto"/>
            </w:pPr>
            <w:r>
              <w:rPr>
                <w:rFonts w:ascii="Courier New" w:hAnsi="Courier New" w:cs="Courier New" w:eastAsia="Courier New"/>
                <w:color w:val="1A1A1A"/>
                <w:sz w:val="18"/>
              </w:rPr>
              <w:t>beq $t1,$zero,L1             IF  st  ID  st  EX  MEM WB</w:t>
            </w:r>
          </w:p>
          <w:p>
            <w:pPr>
              <w:spacing w:after="0" w:before="0" w:line="240" w:lineRule="auto"/>
            </w:pPr>
            <w:r>
              <w:rPr>
                <w:rFonts w:ascii="Courier New" w:hAnsi="Courier New" w:cs="Courier New" w:eastAsia="Courier New"/>
                <w:color w:val="1A1A1A"/>
                <w:sz w:val="18"/>
              </w:rPr>
              <w:t>add $t2,$t1,$s2                      IF  st  ID  EX  MEM WB</w:t>
            </w:r>
          </w:p>
          <w:p>
            <w:pPr>
              <w:spacing w:after="0" w:before="0" w:line="240" w:lineRule="auto"/>
            </w:pPr>
            <w:r>
              <w:rPr>
                <w:rFonts w:ascii="Courier New" w:hAnsi="Courier New" w:cs="Courier New" w:eastAsia="Courier New"/>
                <w:color w:val="1A1A1A"/>
                <w:sz w:val="18"/>
              </w:rPr>
              <w:t>bne $t2,$zero,L2                             IF  ID  st  EX  MEM WB</w:t>
            </w:r>
          </w:p>
          <w:p>
            <w:pPr>
              <w:spacing w:after="0" w:before="0" w:line="240" w:lineRule="auto"/>
            </w:pPr>
            <w:r>
              <w:rPr>
                <w:rFonts w:ascii="Courier New" w:hAnsi="Courier New" w:cs="Courier New" w:eastAsia="Courier New"/>
                <w:color w:val="1A1A1A"/>
                <w:sz w:val="18"/>
              </w:rPr>
              <w:t>sub $t3,$t2,$t1                                  IF  st  x</w:t>
            </w:r>
          </w:p>
          <w:p>
            <w:pPr>
              <w:spacing w:after="0" w:before="0" w:line="240" w:lineRule="auto"/>
            </w:pPr>
            <w:r>
              <w:rPr>
                <w:rFonts w:ascii="Courier New" w:hAnsi="Courier New" w:cs="Courier New" w:eastAsia="Courier New"/>
                <w:color w:val="1A1A1A"/>
                <w:sz w:val="18"/>
              </w:rPr>
              <w:t>L2: or  $t5,$t3,$t4                                      IF  ID  EX  MEM WB</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Cycles = 5 + 5 + 4 = </w:t>
      </w:r>
      <w:r>
        <w:rPr>
          <w:b/>
          <w:sz w:val="22"/>
        </w:rPr>
        <w:t>14</w:t>
      </w:r>
    </w:p>
    <w:p>
      <w:r>
        <w:rPr>
          <w:b/>
        </w:rPr>
        <w:t>(i) Total stall cycles:</w:t>
      </w:r>
      <w:r>
        <w:t xml:space="preserve"> data-hazard stalls = </w:t>
      </w:r>
      <w:r>
        <w:rPr>
          <w:b/>
        </w:rPr>
        <w:t>3</w:t>
      </w:r>
      <w:r>
        <w:t xml:space="preserve"> whenever both branches execute (cases ii, iv) — 2 in case (iii) because bne is skipped — plus 1 per taken branch: case (ii) </w:t>
      </w:r>
      <w:r>
        <w:rPr>
          <w:b/>
        </w:rPr>
        <w:t>3</w:t>
      </w:r>
      <w:r>
        <w:t xml:space="preserve">, case (iii) </w:t>
      </w:r>
      <w:r>
        <w:rPr>
          <w:b/>
        </w:rPr>
        <w:t>3</w:t>
      </w:r>
      <w:r>
        <w:t xml:space="preserve">, case (iv) </w:t>
      </w:r>
      <w:r>
        <w:rPr>
          <w:b/>
        </w:rPr>
        <w:t>4</w:t>
      </w:r>
      <w:r>
        <w:t>.</w:t>
      </w:r>
    </w:p>
    <w:p>
      <w:r>
        <w:rPr>
          <w:b/>
        </w:rPr>
        <w:t>(b)</w:t>
      </w:r>
      <w:r>
        <w:t xml:space="preserve"> Issues: lw → add is a </w:t>
      </w:r>
      <w:r>
        <w:rPr>
          <w:b/>
        </w:rPr>
        <w:t>load-use</w:t>
      </w:r>
      <w:r>
        <w:t xml:space="preserve"> hazard (1 stall, then forward); add → beq: the branch compares in ID using the result of the </w:t>
      </w:r>
      <w:r>
        <w:rPr>
          <w:b/>
        </w:rPr>
        <w:t>immediately preceding ALU</w:t>
      </w:r>
      <w:r>
        <w:t xml:space="preserve"> instruction (1 stall, then forward EX/MEM → comparator). The branch itself is a control hazard (1-cycle penalty if taken, not counted here).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1   2   3   4   5   6   7   8   9</w:t>
            </w:r>
          </w:p>
          <w:p>
            <w:pPr>
              <w:spacing w:after="0" w:before="0" w:line="240" w:lineRule="auto"/>
            </w:pPr>
            <w:r>
              <w:rPr>
                <w:rFonts w:ascii="Courier New" w:hAnsi="Courier New" w:cs="Courier New" w:eastAsia="Courier New"/>
                <w:color w:val="1A1A1A"/>
                <w:sz w:val="18"/>
              </w:rPr>
              <w:t>lw  $1,100($2)    IF  ID  EX  MEM WB</w:t>
            </w:r>
          </w:p>
          <w:p>
            <w:pPr>
              <w:spacing w:after="0" w:before="0" w:line="240" w:lineRule="auto"/>
            </w:pPr>
            <w:r>
              <w:rPr>
                <w:rFonts w:ascii="Courier New" w:hAnsi="Courier New" w:cs="Courier New" w:eastAsia="Courier New"/>
                <w:color w:val="1A1A1A"/>
                <w:sz w:val="18"/>
              </w:rPr>
              <w:t>add $1,$1,$2          IF  ID  st  EX  MEM WB</w:t>
            </w:r>
          </w:p>
          <w:p>
            <w:pPr>
              <w:spacing w:after="0" w:before="0" w:line="240" w:lineRule="auto"/>
            </w:pPr>
            <w:r>
              <w:rPr>
                <w:rFonts w:ascii="Courier New" w:hAnsi="Courier New" w:cs="Courier New" w:eastAsia="Courier New"/>
                <w:color w:val="1A1A1A"/>
                <w:sz w:val="18"/>
              </w:rPr>
              <w:t>beq $1,$2,TARGET          IF  st  ID  st  EX  MEM WB</w:t>
            </w:r>
          </w:p>
        </w:tc>
      </w:tr>
    </w:tbl>
    <w:p>
      <w:pPr>
        <w:spacing w:after="0" w:before="0" w:line="80" w:lineRule="exact"/>
      </w:pPr>
      <w:r>
        <w:rPr>
          <w:sz w:val="4"/>
        </w:rPr>
      </w:r>
    </w:p>
    <w:p>
      <w:r>
        <w:rPr>
          <w:b/>
        </w:rPr>
        <w:t>9 cycles</w:t>
      </w:r>
      <w:r>
        <w:t xml:space="preserve"> (3 instructions + 4 + 2 stalls).</w:t>
      </w:r>
    </w:p>
    <w:p>
      <w:r>
        <w:rPr>
          <w:b/>
        </w:rPr>
        <w:t>(c)</w:t>
      </w:r>
      <w:r>
        <w:t xml:space="preserve"> (i) </w:t>
      </w:r>
      <w:r>
        <w:rPr>
          <w:b/>
        </w:rPr>
        <w:t>No stall</w:t>
      </w:r>
      <w:r>
        <w:t xml:space="preserve"> — comparison registers written by the 2nd/3rd preceding ALU instructions: add $1,$2,$3; add $4,$5,$6; (another instruction); beq $1,$4,target. (ii) </w:t>
      </w:r>
      <w:r>
        <w:rPr>
          <w:b/>
        </w:rPr>
        <w:t>One stall</w:t>
      </w:r>
      <w:r>
        <w:t xml:space="preserve"> — written by the immediately preceding ALU instruction (add $1,$2,$3; beq $1,$4,target), or by the 2nd preceding load (lw $1,addr; add $4,$5,$6; beq $1,$4,target). (iii) </w:t>
      </w:r>
      <w:r>
        <w:rPr>
          <w:b/>
        </w:rPr>
        <w:t>Two stalls</w:t>
      </w:r>
      <w:r>
        <w:t xml:space="preserve"> — written by the immediately preceding load: lw $1,addr; beq $1,$0,target. (See the four diagrams in §4.)</w:t>
      </w:r>
    </w:p>
    <w:p>
      <w:pPr>
        <w:pStyle w:val="Heading1"/>
        <w:pageBreakBefore/>
        <w:pBdr>
          <w:bottom w:val="single" w:sz="12" w:space="3" w:color="1F3864"/>
        </w:pBdr>
      </w:pPr>
      <w:r>
        <w:t>Lesson 16 — Branch Prediction</w:t>
      </w:r>
    </w:p>
    <w:p>
      <w:pPr>
        <w:spacing w:after="120"/>
      </w:pPr>
      <w:r>
        <w:rPr>
          <w:i/>
          <w:color w:val="7F7F7F"/>
          <w:sz w:val="18"/>
        </w:rPr>
        <w:t>Slides: Chapter 4 Part 2, 28–31 and 82–85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1-bit predictor on nested loops:</w:t>
            </w:r>
            <w:r>
              <w:t xml:space="preserve"> 2023-24 Q1(c), 2021-22 Q1(d), 2017-18 Q2(d), 2013-14 Q8(d). </w:t>
            </w:r>
            <w:r>
              <w:rPr>
                <w:b/>
              </w:rPr>
              <w:t>"Even with a perfect branch predictor, 1-cycle penalty for a taken branch":</w:t>
            </w:r>
            <w:r>
              <w:t xml:space="preserve"> 2023-24 Q1(c), 2017-18 Q1(d), 2015-16 Q2(e). </w:t>
            </w:r>
            <w:r>
              <w:rPr>
                <w:b/>
              </w:rPr>
              <w:t>2-bit FSM:</w:t>
            </w:r>
            <w:r>
              <w:t xml:space="preserve"> 2019-20 Q8(b). </w:t>
            </w:r>
            <w:r>
              <w:rPr>
                <w:b/>
              </w:rPr>
              <w:t>2-bit accuracy trace:</w:t>
            </w:r>
            <w:r>
              <w:t xml:space="preserve"> older paper (TF p. 85). </w:t>
            </w:r>
            <w:r>
              <w:rPr>
                <w:b/>
              </w:rPr>
              <w:t>Dynamic prediction techniques:</w:t>
            </w:r>
            <w:r>
              <w:t xml:space="preserve"> 2014-15 Q3(b).</w:t>
            </w:r>
          </w:p>
        </w:tc>
      </w:tr>
    </w:tbl>
    <w:p>
      <w:pPr>
        <w:spacing w:after="0" w:before="0" w:line="140" w:lineRule="exact"/>
      </w:pPr>
      <w:r>
        <w:rPr>
          <w:sz w:val="4"/>
        </w:rPr>
      </w:r>
    </w:p>
    <w:p>
      <w:pPr>
        <w:pStyle w:val="Heading2"/>
      </w:pPr>
      <w:r>
        <w:t>1. Static vs Dynamic Prediction (slides 28, 30)</w:t>
      </w:r>
    </w:p>
    <w:p>
      <w:r>
        <w:t xml:space="preserve">Longer pipelines cannot decide branches early, so the stall penalty becomes unacceptable. </w:t>
      </w:r>
      <w:r>
        <w:rPr>
          <w:b/>
        </w:rPr>
        <w:t>Predict</w:t>
      </w:r>
      <w:r>
        <w:t xml:space="preserve"> the outcome and stall only when the prediction is wrong.</w:t>
      </w:r>
    </w:p>
    <w:p>
      <w:pPr>
        <w:pStyle w:val="ListBullet"/>
      </w:pPr>
      <w:r>
        <w:rPr>
          <w:b/>
        </w:rPr>
        <w:t>Static prediction</w:t>
      </w:r>
      <w:r>
        <w:t xml:space="preserve"> (fixed rule, based on typical behaviour): </w:t>
      </w:r>
      <w:r>
        <w:rPr>
          <w:b/>
        </w:rPr>
        <w:t>backward branches taken</w:t>
      </w:r>
      <w:r>
        <w:t xml:space="preserve"> (loops), </w:t>
      </w:r>
      <w:r>
        <w:rPr>
          <w:b/>
        </w:rPr>
        <w:t>forward branches not taken</w:t>
      </w:r>
      <w:r>
        <w:t xml:space="preserve"> (if-statements). MIPS's simplest form: predict not taken.</w:t>
      </w:r>
    </w:p>
    <w:p>
      <w:pPr>
        <w:pStyle w:val="ListBullet"/>
      </w:pPr>
      <w:r>
        <w:rPr>
          <w:b/>
        </w:rPr>
        <w:t>Dynamic prediction</w:t>
      </w:r>
      <w:r>
        <w:t xml:space="preserve"> (hardware measures actual behaviour): record the recent history of each branch and assume the trend continues. When wrong: stall while re-fetching and update the history.</w:t>
      </w:r>
    </w:p>
    <w:p>
      <w:r>
        <w:rPr>
          <w:b/>
        </w:rPr>
        <w:t>Branch prediction buffer / branch history table (slide 82):</w:t>
      </w:r>
      <w:r>
        <w:t xml:space="preserve"> a small table </w:t>
      </w:r>
      <w:r>
        <w:rPr>
          <w:b/>
        </w:rPr>
        <w:t>indexed by the (low-order bits of the) branch address</w:t>
      </w:r>
      <w:r>
        <w:t xml:space="preserve">, storing taken / not taken. To execute a branch: check the table, expect the same outcome, start fetching from the fall-through or the target; </w:t>
      </w:r>
      <w:r>
        <w:rPr>
          <w:b/>
        </w:rPr>
        <w:t>if wrong, flush the pipeline and flip the prediction</w:t>
      </w:r>
      <w:r>
        <w:t>.</w:t>
      </w:r>
    </w:p>
    <w:p>
      <w:pPr>
        <w:pStyle w:val="Heading2"/>
      </w:pPr>
      <w:r>
        <w:t>2. Worked Example: Why a 1-Bit Predictor Fails on Nested Loops (slide 83)</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outer:  …</w:t>
            </w:r>
          </w:p>
          <w:p>
            <w:pPr>
              <w:spacing w:after="0" w:before="0" w:line="240" w:lineRule="auto"/>
            </w:pPr>
            <w:r>
              <w:rPr>
                <w:rFonts w:ascii="Courier New" w:hAnsi="Courier New" w:cs="Courier New" w:eastAsia="Courier New"/>
                <w:color w:val="1A1A1A"/>
                <w:sz w:val="18"/>
              </w:rPr>
              <w:t>inner:  …</w:t>
            </w:r>
          </w:p>
          <w:p>
            <w:pPr>
              <w:spacing w:after="0" w:before="0" w:line="240" w:lineRule="auto"/>
            </w:pPr>
            <w:r>
              <w:rPr>
                <w:rFonts w:ascii="Courier New" w:hAnsi="Courier New" w:cs="Courier New" w:eastAsia="Courier New"/>
                <w:color w:val="1A1A1A"/>
                <w:sz w:val="18"/>
              </w:rPr>
              <w:t xml:space="preserve">        beq $t0, $zero, inner     # taken while the inner loop repeats</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beq $t1, $zero, outer</w:t>
            </w:r>
          </w:p>
        </w:tc>
      </w:tr>
    </w:tbl>
    <w:p>
      <w:pPr>
        <w:spacing w:after="0" w:before="0" w:line="80" w:lineRule="exact"/>
      </w:pPr>
      <w:r>
        <w:rPr>
          <w:sz w:val="4"/>
        </w:rPr>
      </w:r>
    </w:p>
    <w:p>
      <w:r>
        <w:t xml:space="preserve">Let the inner loop run </w:t>
      </w:r>
      <w:r>
        <w:rPr>
          <w:b/>
        </w:rPr>
        <w:t>10 times</w:t>
      </w:r>
      <w:r>
        <w:t xml:space="preserve"> per outer iteration: its branch is </w:t>
      </w:r>
      <w:r>
        <w:rPr>
          <w:b/>
        </w:rPr>
        <w:t>taken 9 times, then not taken once</w:t>
      </w:r>
      <w:r>
        <w:t>.</w:t>
      </w:r>
    </w:p>
    <w:tbl>
      <w:tblPr>
        <w:tblW w:type="dxa" w:w="933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00"/>
        <w:gridCol w:w="3033"/>
        <w:gridCol w:w="3500"/>
      </w:tblGrid>
      <w:tr>
        <w:trPr>
          <w:cantSplit/>
          <w:tblHeader/>
        </w:trPr>
        <w:tc>
          <w:tcPr>
            <w:tcW w:type="dxa" w:w="2800"/>
            <w:shd w:val="clear" w:color="auto" w:fill="DCE6F2"/>
            <w:tcMar>
              <w:top w:w="45" w:type="dxa"/>
              <w:left w:w="90" w:type="dxa"/>
              <w:bottom w:w="45" w:type="dxa"/>
              <w:right w:w="90" w:type="dxa"/>
            </w:tcMar>
          </w:tcPr>
          <w:p>
            <w:pPr>
              <w:keepNext/>
              <w:spacing w:after="0" w:line="252" w:lineRule="auto"/>
            </w:pPr>
            <w:r>
              <w:rPr>
                <w:b/>
                <w:color w:val="1F3864"/>
                <w:sz w:val="19"/>
              </w:rPr>
              <w:t>Inner branch</w:t>
            </w:r>
          </w:p>
        </w:tc>
        <w:tc>
          <w:tcPr>
            <w:tcW w:type="dxa" w:w="3033"/>
            <w:shd w:val="clear" w:color="auto" w:fill="DCE6F2"/>
            <w:tcMar>
              <w:top w:w="45" w:type="dxa"/>
              <w:left w:w="90" w:type="dxa"/>
              <w:bottom w:w="45" w:type="dxa"/>
              <w:right w:w="90" w:type="dxa"/>
            </w:tcMar>
          </w:tcPr>
          <w:p>
            <w:pPr>
              <w:keepNext/>
              <w:spacing w:after="0" w:line="252" w:lineRule="auto"/>
            </w:pPr>
            <w:r>
              <w:rPr>
                <w:b/>
                <w:color w:val="1F3864"/>
                <w:sz w:val="19"/>
              </w:rPr>
              <w:t>1-bit prediction (= last outcome)</w:t>
            </w:r>
          </w:p>
        </w:tc>
        <w:tc>
          <w:tcPr>
            <w:tcW w:type="dxa" w:w="3500"/>
            <w:shd w:val="clear" w:color="auto" w:fill="DCE6F2"/>
            <w:tcMar>
              <w:top w:w="45" w:type="dxa"/>
              <w:left w:w="90" w:type="dxa"/>
              <w:bottom w:w="45" w:type="dxa"/>
              <w:right w:w="90" w:type="dxa"/>
            </w:tcMar>
          </w:tcPr>
          <w:p>
            <w:pPr>
              <w:keepNext/>
              <w:spacing w:after="0" w:line="252" w:lineRule="auto"/>
            </w:pPr>
            <w:r>
              <w:rPr>
                <w:b/>
                <w:color w:val="1F3864"/>
                <w:sz w:val="19"/>
              </w:rPr>
              <w:t>Result</w:t>
            </w:r>
          </w:p>
        </w:tc>
      </w:tr>
      <w:tr>
        <w:trPr>
          <w:cantSplit/>
        </w:trPr>
        <w:tc>
          <w:tcPr>
            <w:tcW w:type="dxa" w:w="2800"/>
            <w:tcMar>
              <w:top w:w="45" w:type="dxa"/>
              <w:left w:w="90" w:type="dxa"/>
              <w:bottom w:w="45" w:type="dxa"/>
              <w:right w:w="90" w:type="dxa"/>
            </w:tcMar>
          </w:tcPr>
          <w:p>
            <w:pPr>
              <w:keepNext/>
              <w:spacing w:after="0" w:line="252" w:lineRule="auto"/>
            </w:pPr>
            <w:r>
              <w:rPr>
                <w:sz w:val="19"/>
              </w:rPr>
              <w:t>1st execution of this round</w:t>
            </w:r>
          </w:p>
        </w:tc>
        <w:tc>
          <w:tcPr>
            <w:tcW w:type="dxa" w:w="3033"/>
            <w:tcMar>
              <w:top w:w="45" w:type="dxa"/>
              <w:left w:w="90" w:type="dxa"/>
              <w:bottom w:w="45" w:type="dxa"/>
              <w:right w:w="90" w:type="dxa"/>
            </w:tcMar>
          </w:tcPr>
          <w:p>
            <w:pPr>
              <w:keepNext/>
              <w:spacing w:after="0" w:line="252" w:lineRule="auto"/>
            </w:pPr>
            <w:r>
              <w:rPr>
                <w:sz w:val="19"/>
              </w:rPr>
              <w:t>Not taken (last time it exited)</w:t>
            </w:r>
          </w:p>
        </w:tc>
        <w:tc>
          <w:tcPr>
            <w:tcW w:type="dxa" w:w="3500"/>
            <w:tcMar>
              <w:top w:w="45" w:type="dxa"/>
              <w:left w:w="90" w:type="dxa"/>
              <w:bottom w:w="45" w:type="dxa"/>
              <w:right w:w="90" w:type="dxa"/>
            </w:tcMar>
          </w:tcPr>
          <w:p>
            <w:pPr>
              <w:keepNext/>
              <w:spacing w:after="0" w:line="252" w:lineRule="auto"/>
            </w:pPr>
            <w:r>
              <w:rPr>
                <w:b/>
                <w:sz w:val="19"/>
              </w:rPr>
              <w:t>Wrong</w:t>
            </w:r>
          </w:p>
        </w:tc>
      </w:tr>
      <w:tr>
        <w:trPr>
          <w:cantSplit/>
        </w:trPr>
        <w:tc>
          <w:tcPr>
            <w:tcW w:type="dxa" w:w="2800"/>
            <w:shd w:val="clear" w:color="auto" w:fill="F7F9FC"/>
            <w:tcMar>
              <w:top w:w="45" w:type="dxa"/>
              <w:left w:w="90" w:type="dxa"/>
              <w:bottom w:w="45" w:type="dxa"/>
              <w:right w:w="90" w:type="dxa"/>
            </w:tcMar>
          </w:tcPr>
          <w:p>
            <w:pPr>
              <w:keepNext/>
              <w:spacing w:after="0" w:line="252" w:lineRule="auto"/>
            </w:pPr>
            <w:r>
              <w:rPr>
                <w:sz w:val="19"/>
              </w:rPr>
              <w:t>Executions 2–9</w:t>
            </w:r>
          </w:p>
        </w:tc>
        <w:tc>
          <w:tcPr>
            <w:tcW w:type="dxa" w:w="3033"/>
            <w:shd w:val="clear" w:color="auto" w:fill="F7F9FC"/>
            <w:tcMar>
              <w:top w:w="45" w:type="dxa"/>
              <w:left w:w="90" w:type="dxa"/>
              <w:bottom w:w="45" w:type="dxa"/>
              <w:right w:w="90" w:type="dxa"/>
            </w:tcMar>
          </w:tcPr>
          <w:p>
            <w:pPr>
              <w:keepNext/>
              <w:spacing w:after="0" w:line="252" w:lineRule="auto"/>
            </w:pPr>
            <w:r>
              <w:rPr>
                <w:sz w:val="19"/>
              </w:rPr>
              <w:t>Taken</w:t>
            </w:r>
          </w:p>
        </w:tc>
        <w:tc>
          <w:tcPr>
            <w:tcW w:type="dxa" w:w="3500"/>
            <w:shd w:val="clear" w:color="auto" w:fill="F7F9FC"/>
            <w:tcMar>
              <w:top w:w="45" w:type="dxa"/>
              <w:left w:w="90" w:type="dxa"/>
              <w:bottom w:w="45" w:type="dxa"/>
              <w:right w:w="90" w:type="dxa"/>
            </w:tcMar>
          </w:tcPr>
          <w:p>
            <w:pPr>
              <w:keepNext/>
              <w:spacing w:after="0" w:line="252" w:lineRule="auto"/>
            </w:pPr>
            <w:r>
              <w:rPr>
                <w:sz w:val="19"/>
              </w:rPr>
              <w:t>Correct</w:t>
            </w:r>
          </w:p>
        </w:tc>
      </w:tr>
      <w:tr>
        <w:trPr>
          <w:cantSplit/>
        </w:trPr>
        <w:tc>
          <w:tcPr>
            <w:tcW w:type="dxa" w:w="2800"/>
            <w:tcMar>
              <w:top w:w="45" w:type="dxa"/>
              <w:left w:w="90" w:type="dxa"/>
              <w:bottom w:w="45" w:type="dxa"/>
              <w:right w:w="90" w:type="dxa"/>
            </w:tcMar>
          </w:tcPr>
          <w:p>
            <w:pPr>
              <w:spacing w:after="0" w:line="252" w:lineRule="auto"/>
            </w:pPr>
            <w:r>
              <w:rPr>
                <w:sz w:val="19"/>
              </w:rPr>
              <w:t>10th (loop exit)</w:t>
            </w:r>
          </w:p>
        </w:tc>
        <w:tc>
          <w:tcPr>
            <w:tcW w:type="dxa" w:w="3033"/>
            <w:tcMar>
              <w:top w:w="45" w:type="dxa"/>
              <w:left w:w="90" w:type="dxa"/>
              <w:bottom w:w="45" w:type="dxa"/>
              <w:right w:w="90" w:type="dxa"/>
            </w:tcMar>
          </w:tcPr>
          <w:p>
            <w:pPr>
              <w:spacing w:after="0" w:line="252" w:lineRule="auto"/>
            </w:pPr>
            <w:r>
              <w:rPr>
                <w:sz w:val="19"/>
              </w:rPr>
              <w:t>Taken</w:t>
            </w:r>
          </w:p>
        </w:tc>
        <w:tc>
          <w:tcPr>
            <w:tcW w:type="dxa" w:w="3500"/>
            <w:tcMar>
              <w:top w:w="45" w:type="dxa"/>
              <w:left w:w="90" w:type="dxa"/>
              <w:bottom w:w="45" w:type="dxa"/>
              <w:right w:w="90" w:type="dxa"/>
            </w:tcMar>
          </w:tcPr>
          <w:p>
            <w:pPr>
              <w:spacing w:after="0" w:line="252" w:lineRule="auto"/>
            </w:pPr>
            <w:r>
              <w:rPr>
                <w:b/>
                <w:sz w:val="19"/>
              </w:rPr>
              <w:t>Wrong</w:t>
            </w:r>
          </w:p>
        </w:tc>
      </w:tr>
    </w:tbl>
    <w:p>
      <w:pPr>
        <w:spacing w:after="0" w:before="0" w:line="120" w:lineRule="exact"/>
      </w:pPr>
      <w:r>
        <w:rPr>
          <w:sz w:val="4"/>
        </w:rPr>
      </w:r>
    </w:p>
    <w:p>
      <w:r>
        <w:rPr>
          <w:b/>
        </w:rPr>
        <w:t>Two mispredictions per inner loop → 8/10 = 80 %</w:t>
      </w:r>
      <w:r>
        <w:t>, even though the branch is taken 90 % of the time.</w:t>
      </w:r>
    </w:p>
    <w:p>
      <w:r>
        <w:rPr>
          <w:b/>
        </w:rPr>
        <w:t>Fix — 2-bit predictor (slide 84):</w:t>
      </w:r>
      <w:r>
        <w:t xml:space="preserve"> change the prediction only after </w:t>
      </w:r>
      <w:r>
        <w:rPr>
          <w:b/>
        </w:rPr>
        <w:t>two successive mispredictions</w:t>
      </w:r>
      <w:r>
        <w:t xml:space="preserve">. The single exit only moves it from "strongly taken" to "weakly taken", so the next round's first branch is still predicted taken → </w:t>
      </w:r>
      <w:r>
        <w:rPr>
          <w:b/>
        </w:rPr>
        <w:t>1 misprediction → 9/10 = 90 %</w:t>
      </w:r>
      <w:r>
        <w:t>.</w:t>
      </w:r>
    </w:p>
    <w:p>
      <w:pPr>
        <w:pStyle w:val="Heading2"/>
      </w:pPr>
      <w:r>
        <w:t>3. The 2-Bit Predictor FSM</w:t>
      </w:r>
    </w:p>
    <w:p>
      <w:r>
        <w:t xml:space="preserve">Four states — </w:t>
      </w:r>
      <w:r>
        <w:rPr>
          <w:b/>
        </w:rPr>
        <w:t>strongly taken, weakly taken, weakly not taken, strongly not taken</w:t>
      </w:r>
      <w:r>
        <w:t xml:space="preserve">. A correct prediction moves toward the strong state of that side; a misprediction moves one step toward the other side, so the prediction flips only after </w:t>
      </w:r>
      <w:r>
        <w:rPr>
          <w:b/>
        </w:rPr>
        <w:t>two mispredictions in a row</w:t>
      </w:r>
      <w:r>
        <w:t>.</w:t>
      </w:r>
    </w:p>
    <w:p>
      <w:pPr>
        <w:keepNext/>
        <w:spacing w:before="120" w:after="40"/>
        <w:jc w:val="center"/>
      </w:pPr>
      <w:r>
        <w:drawing>
          <wp:inline xmlns:a="http://schemas.openxmlformats.org/drawingml/2006/main" xmlns:pic="http://schemas.openxmlformats.org/drawingml/2006/picture">
            <wp:extent cx="3960000" cy="2427995"/>
            <wp:docPr id="21" name="Picture 21"/>
            <wp:cNvGraphicFramePr>
              <a:graphicFrameLocks noChangeAspect="1"/>
            </wp:cNvGraphicFramePr>
            <a:graphic>
              <a:graphicData uri="http://schemas.openxmlformats.org/drawingml/2006/picture">
                <pic:pic>
                  <pic:nvPicPr>
                    <pic:cNvPr id="0" name="s84.png"/>
                    <pic:cNvPicPr/>
                  </pic:nvPicPr>
                  <pic:blipFill>
                    <a:blip r:embed="rId31"/>
                    <a:stretch>
                      <a:fillRect/>
                    </a:stretch>
                  </pic:blipFill>
                  <pic:spPr>
                    <a:xfrm>
                      <a:off x="0" y="0"/>
                      <a:ext cx="3960000" cy="2427995"/>
                    </a:xfrm>
                    <a:prstGeom prst="rect"/>
                  </pic:spPr>
                </pic:pic>
              </a:graphicData>
            </a:graphic>
          </wp:inline>
        </w:drawing>
      </w:r>
    </w:p>
    <w:p>
      <w:pPr>
        <w:spacing w:after="200"/>
        <w:jc w:val="center"/>
      </w:pPr>
      <w:r>
        <w:rPr>
          <w:i/>
          <w:color w:val="595959"/>
          <w:sz w:val="18"/>
        </w:rPr>
        <w:t>Figure 16.1 — 2-bit predictor: only change prediction on two successive mispredictions (slide 84)</w:t>
      </w:r>
    </w:p>
    <w:p>
      <w:pPr>
        <w:pStyle w:val="Heading2"/>
      </w:pPr>
      <w:r>
        <w:t>4. "Even with a Perfect Predictor, 1-Cycle Penalty for a Taken Branch" (slide 85)</w:t>
      </w:r>
    </w:p>
    <w:p>
      <w:r>
        <w:t xml:space="preserve">The predictor says </w:t>
      </w:r>
      <w:r>
        <w:rPr>
          <w:i/>
        </w:rPr>
        <w:t>taken</w:t>
      </w:r>
      <w:r>
        <w:t xml:space="preserve">, but the </w:t>
      </w:r>
      <w:r>
        <w:rPr>
          <w:b/>
        </w:rPr>
        <w:t>target address</w:t>
      </w:r>
      <w:r>
        <w:t xml:space="preserve"> is calculated only in </w:t>
      </w:r>
      <w:r>
        <w:rPr>
          <w:b/>
        </w:rPr>
        <w:t>ID</w:t>
      </w:r>
      <w:r>
        <w:t xml:space="preserve">. During the branch's IF cycle the hardware does not yet know it is a branch or where it goes, so the next fetch is from PC + 4 → </w:t>
      </w:r>
      <w:r>
        <w:rPr>
          <w:b/>
        </w:rPr>
        <w:t>one lost cycle</w:t>
      </w:r>
      <w:r>
        <w:t>.</w:t>
      </w:r>
    </w:p>
    <w:p>
      <w:r>
        <w:rPr>
          <w:b/>
        </w:rPr>
        <w:t>Solution — Branch Target Buffer (BTB):</w:t>
      </w:r>
      <w:r>
        <w:t xml:space="preserve"> a cache of </w:t>
      </w:r>
      <w:r>
        <w:rPr>
          <w:b/>
        </w:rPr>
        <w:t>target addresses</w:t>
      </w:r>
      <w:r>
        <w:t xml:space="preserve">, indexed by the </w:t>
      </w:r>
      <w:r>
        <w:rPr>
          <w:b/>
        </w:rPr>
        <w:t>PC when the instruction is fetched</w:t>
      </w:r>
      <w:r>
        <w:t xml:space="preserve">. If the PC hits and the branch is predicted taken, the target is fetched </w:t>
      </w:r>
      <w:r>
        <w:rPr>
          <w:b/>
        </w:rPr>
        <w:t>in the very next cycle</w:t>
      </w:r>
      <w:r>
        <w:t xml:space="preserve"> — no penalty. (A delay slot filled by the compiler is the other option.)</w:t>
      </w:r>
    </w:p>
    <w:p>
      <w:pPr>
        <w:pStyle w:val="Heading2"/>
      </w:pPr>
      <w:r>
        <w:t>5. Delayed Branch (slide 31)</w:t>
      </w:r>
    </w:p>
    <w:p>
      <w:r>
        <w:t xml:space="preserve">Always execute the </w:t>
      </w:r>
      <w:r>
        <w:rPr>
          <w:b/>
        </w:rPr>
        <w:t>next sequential instruction</w:t>
      </w:r>
      <w:r>
        <w:t xml:space="preserve"> after a branch (the delay slot); the taken branch takes effect after it. The compiler moves an independent instruction into the slot, hiding the delay. This works for a 1-cycle delay; with deeper pipelines and multiple issue, dynamic prediction is better.</w:t>
      </w:r>
    </w:p>
    <w:p>
      <w:pPr>
        <w:pStyle w:val="Heading2"/>
      </w:pPr>
      <w:r>
        <w:t>Exam Approach</w:t>
      </w:r>
    </w:p>
    <w:p>
      <w:pPr>
        <w:pStyle w:val="ListBullet"/>
      </w:pPr>
      <w:r>
        <w:rPr>
          <w:b/>
        </w:rPr>
        <w:t>Nested loop question:</w:t>
      </w:r>
      <w:r>
        <w:t xml:space="preserve"> name the two mispredictions (last inner iteration predicted taken; first iteration of the next round predicted not taken) → fix with a 2-bit predictor; give accuracies if numbers are given.</w:t>
      </w:r>
    </w:p>
    <w:p>
      <w:pPr>
        <w:pStyle w:val="ListBullet"/>
      </w:pPr>
      <w:r>
        <w:rPr>
          <w:b/>
        </w:rPr>
        <w:t>Perfect predictor question:</w:t>
      </w:r>
      <w:r>
        <w:t xml:space="preserve"> "prediction ≠ target" → BTB indexed by PC in IF.</w:t>
      </w:r>
    </w:p>
    <w:p>
      <w:pPr>
        <w:pStyle w:val="ListBullet"/>
      </w:pPr>
      <w:r>
        <w:rPr>
          <w:b/>
        </w:rPr>
        <w:t>Accuracy trace:</w:t>
      </w:r>
      <w:r>
        <w:t xml:space="preserve"> write a table (state, prediction, actual, correct?, next state); continue until the pattern repeats for the steady state.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A 2-bit predictor does </w:t>
            </w:r>
            <w:r>
              <w:rPr>
                <w:b/>
              </w:rPr>
              <w:t>not</w:t>
            </w:r>
            <w:r>
              <w:t xml:space="preserve"> eliminate the loop-exit misprediction — it only removes the second one.</w:t>
            </w:r>
          </w:p>
          <w:p>
            <w:pPr>
              <w:pStyle w:val="ListBullet"/>
              <w:spacing w:after="30"/>
            </w:pPr>
            <w:r>
              <w:t>Start from the state the question gives (e.g. "bottom-left = strongly not taken").</w:t>
            </w:r>
          </w:p>
          <w:p>
            <w:pPr>
              <w:pStyle w:val="ListBullet"/>
              <w:spacing w:after="0"/>
            </w:pPr>
            <w:r>
              <w:t>A predictor without a BTB still pays the taken-branch cycle.</w:t>
            </w:r>
          </w:p>
        </w:tc>
      </w:tr>
    </w:tbl>
    <w:p>
      <w:pPr>
        <w:spacing w:after="0" w:before="0" w:line="140" w:lineRule="exact"/>
      </w:pPr>
      <w:r>
        <w:rPr>
          <w:sz w:val="4"/>
        </w:rPr>
      </w:r>
    </w:p>
    <w:p>
      <w:pPr>
        <w:pStyle w:val="Heading2"/>
      </w:pPr>
      <w:r>
        <w:rPr>
          <w:color w:val="5B2C83"/>
        </w:rPr>
        <w:t>Practice — Lesson 16</w:t>
      </w:r>
    </w:p>
    <w:p>
      <w:pPr>
        <w:spacing w:after="120"/>
      </w:pPr>
      <w:r>
        <w:rPr>
          <w:i/>
          <w:color w:val="7F7F7F"/>
          <w:sz w:val="18"/>
        </w:rPr>
        <w:t>Part (a): Actual — 2023-24 Q1(c). Part (b): Actual — older paper (TF p. 85) Q4(e). Part (c): Actual — 2019-20 Q8(b).</w:t>
      </w:r>
    </w:p>
    <w:p>
      <w:r>
        <w:rPr>
          <w:b/>
        </w:rPr>
        <w:t>(a)</w:t>
      </w:r>
      <w:r>
        <w:t xml:space="preserve"> For the nested loop above, explain the problem if we use a 1-bit branch predictor and how it can be solved. "Even with a perfect branch predictor, 1-cycle penalty for a taken branch" — why does this penalty occur, and how can it be eliminated?</w:t>
      </w:r>
    </w:p>
    <w:p>
      <w:r>
        <w:rPr>
          <w:b/>
        </w:rPr>
        <w:t>(b)</w:t>
      </w:r>
      <w:r>
        <w:t xml:space="preserve"> A branch repeats the outcome pattern </w:t>
      </w:r>
      <w:r>
        <w:rPr>
          <w:b/>
        </w:rPr>
        <w:t>T, T, NT, T</w:t>
      </w:r>
      <w:r>
        <w:t>. What is the accuracy of the 2-bit predictor for this sequence, and in the steady state if it repeats forever? The predictor starts in the bottom-left state (strongly predict not taken).</w:t>
      </w:r>
    </w:p>
    <w:p>
      <w:r>
        <w:rPr>
          <w:b/>
        </w:rPr>
        <w:t>(c)</w:t>
      </w:r>
      <w:r>
        <w:t xml:space="preserve"> Draw the finite state machine of a 2-bit dynamic branch prediction scheme.</w:t>
      </w:r>
    </w:p>
    <w:p>
      <w:pPr>
        <w:pStyle w:val="Heading3"/>
      </w:pPr>
      <w:r>
        <w:rPr>
          <w:color w:val="2E7D32"/>
        </w:rPr>
        <w:t>✔ Solution</w:t>
      </w:r>
    </w:p>
    <w:p>
      <w:r>
        <w:rPr>
          <w:b/>
        </w:rPr>
        <w:t>(a)</w:t>
      </w:r>
      <w:r>
        <w:t xml:space="preserve"> With a 1-bit predictor the inner-loop branch is mispredicted </w:t>
      </w:r>
      <w:r>
        <w:rPr>
          <w:b/>
        </w:rPr>
        <w:t>twice</w:t>
      </w:r>
      <w:r>
        <w:t xml:space="preserve"> per inner loop: on the </w:t>
      </w:r>
      <w:r>
        <w:rPr>
          <w:b/>
        </w:rPr>
        <w:t>last</w:t>
      </w:r>
      <w:r>
        <w:t xml:space="preserve"> iteration it is predicted taken (it was taken last time) but falls through; on the </w:t>
      </w:r>
      <w:r>
        <w:rPr>
          <w:b/>
        </w:rPr>
        <w:t>first</w:t>
      </w:r>
      <w:r>
        <w:t xml:space="preserve"> iteration of the next outer pass it is predicted not taken (last outcome) but is taken. Solution: a </w:t>
      </w:r>
      <w:r>
        <w:rPr>
          <w:b/>
        </w:rPr>
        <w:t>2-bit predictor</w:t>
      </w:r>
      <w:r>
        <w:t>, which changes its prediction only after two consecutive mispredictions, so only the exit is mispredicted.</w:t>
      </w:r>
    </w:p>
    <w:p>
      <w:r>
        <w:t xml:space="preserve">Even a perfect predictor only says </w:t>
      </w:r>
      <w:r>
        <w:rPr>
          <w:i/>
        </w:rPr>
        <w:t>taken</w:t>
      </w:r>
      <w:r>
        <w:t xml:space="preserve">; the </w:t>
      </w:r>
      <w:r>
        <w:rPr>
          <w:b/>
        </w:rPr>
        <w:t>target</w:t>
      </w:r>
      <w:r>
        <w:t xml:space="preserve"> is computed in ID, so the instruction at PC + 4 has already been fetched → 1 cycle lost. Eliminate it with a </w:t>
      </w:r>
      <w:r>
        <w:rPr>
          <w:b/>
        </w:rPr>
        <w:t>Branch Target Buffer</w:t>
      </w:r>
      <w:r>
        <w:t>, a cache of targets indexed by the PC in IF: on a hit for a predicted-taken branch the target is fetched immediately.</w:t>
      </w:r>
    </w:p>
    <w:p>
      <w:r>
        <w:rPr>
          <w:b/>
        </w:rPr>
        <w:t>(b)</w:t>
      </w:r>
      <w:r>
        <w:t xml:space="preserve"> States: SNT (strong not taken), WNT, WT, ST.</w:t>
      </w:r>
    </w:p>
    <w:tbl>
      <w:tblPr>
        <w:tblW w:type="dxa" w:w="780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73"/>
        <w:gridCol w:w="1558"/>
        <w:gridCol w:w="1363"/>
        <w:gridCol w:w="1174"/>
        <w:gridCol w:w="1174"/>
        <w:gridCol w:w="1558"/>
      </w:tblGrid>
      <w:tr>
        <w:trPr>
          <w:cantSplit/>
          <w:tblHeader/>
        </w:trPr>
        <w:tc>
          <w:tcPr>
            <w:tcW w:type="dxa" w:w="973"/>
            <w:shd w:val="clear" w:color="auto" w:fill="DCE6F2"/>
            <w:tcMar>
              <w:top w:w="45" w:type="dxa"/>
              <w:left w:w="90" w:type="dxa"/>
              <w:bottom w:w="45" w:type="dxa"/>
              <w:right w:w="90" w:type="dxa"/>
            </w:tcMar>
          </w:tcPr>
          <w:p>
            <w:pPr>
              <w:keepNext/>
              <w:spacing w:after="0" w:line="252" w:lineRule="auto"/>
            </w:pPr>
            <w:r>
              <w:rPr>
                <w:b/>
                <w:color w:val="1F3864"/>
                <w:sz w:val="19"/>
              </w:rPr>
              <w:t>Pass</w:t>
            </w:r>
          </w:p>
        </w:tc>
        <w:tc>
          <w:tcPr>
            <w:tcW w:type="dxa" w:w="1558"/>
            <w:shd w:val="clear" w:color="auto" w:fill="DCE6F2"/>
            <w:tcMar>
              <w:top w:w="45" w:type="dxa"/>
              <w:left w:w="90" w:type="dxa"/>
              <w:bottom w:w="45" w:type="dxa"/>
              <w:right w:w="90" w:type="dxa"/>
            </w:tcMar>
          </w:tcPr>
          <w:p>
            <w:pPr>
              <w:keepNext/>
              <w:spacing w:after="0" w:line="252" w:lineRule="auto"/>
            </w:pPr>
            <w:r>
              <w:rPr>
                <w:b/>
                <w:color w:val="1F3864"/>
                <w:sz w:val="19"/>
              </w:rPr>
              <w:t>Outcome</w:t>
            </w:r>
          </w:p>
        </w:tc>
        <w:tc>
          <w:tcPr>
            <w:tcW w:type="dxa" w:w="1363"/>
            <w:shd w:val="clear" w:color="auto" w:fill="DCE6F2"/>
            <w:tcMar>
              <w:top w:w="45" w:type="dxa"/>
              <w:left w:w="90" w:type="dxa"/>
              <w:bottom w:w="45" w:type="dxa"/>
              <w:right w:w="90" w:type="dxa"/>
            </w:tcMar>
          </w:tcPr>
          <w:p>
            <w:pPr>
              <w:keepNext/>
              <w:spacing w:after="0" w:line="252" w:lineRule="auto"/>
            </w:pPr>
            <w:r>
              <w:rPr>
                <w:b/>
                <w:color w:val="1F3864"/>
                <w:sz w:val="19"/>
              </w:rPr>
              <w:t>State before</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Predicts</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Correct?</w:t>
            </w:r>
          </w:p>
        </w:tc>
        <w:tc>
          <w:tcPr>
            <w:tcW w:type="dxa" w:w="1558"/>
            <w:shd w:val="clear" w:color="auto" w:fill="DCE6F2"/>
            <w:tcMar>
              <w:top w:w="45" w:type="dxa"/>
              <w:left w:w="90" w:type="dxa"/>
              <w:bottom w:w="45" w:type="dxa"/>
              <w:right w:w="90" w:type="dxa"/>
            </w:tcMar>
          </w:tcPr>
          <w:p>
            <w:pPr>
              <w:keepNext/>
              <w:spacing w:after="0" w:line="252" w:lineRule="auto"/>
            </w:pPr>
            <w:r>
              <w:rPr>
                <w:b/>
                <w:color w:val="1F3864"/>
                <w:sz w:val="19"/>
              </w:rPr>
              <w:t>State after</w:t>
            </w:r>
          </w:p>
        </w:tc>
      </w:tr>
      <w:tr>
        <w:trPr>
          <w:cantSplit/>
        </w:trPr>
        <w:tc>
          <w:tcPr>
            <w:tcW w:type="dxa" w:w="973"/>
            <w:tcMar>
              <w:top w:w="45" w:type="dxa"/>
              <w:left w:w="90" w:type="dxa"/>
              <w:bottom w:w="45" w:type="dxa"/>
              <w:right w:w="90" w:type="dxa"/>
            </w:tcMar>
          </w:tcPr>
          <w:p>
            <w:pPr>
              <w:keepNext/>
              <w:spacing w:after="0" w:line="252" w:lineRule="auto"/>
            </w:pPr>
            <w:r>
              <w:rPr>
                <w:sz w:val="19"/>
              </w:rPr>
              <w:t>1</w:t>
            </w:r>
          </w:p>
        </w:tc>
        <w:tc>
          <w:tcPr>
            <w:tcW w:type="dxa" w:w="1558"/>
            <w:tcMar>
              <w:top w:w="45" w:type="dxa"/>
              <w:left w:w="90" w:type="dxa"/>
              <w:bottom w:w="45" w:type="dxa"/>
              <w:right w:w="90" w:type="dxa"/>
            </w:tcMar>
          </w:tcPr>
          <w:p>
            <w:pPr>
              <w:keepNext/>
              <w:spacing w:after="0" w:line="252" w:lineRule="auto"/>
            </w:pPr>
            <w:r>
              <w:rPr>
                <w:sz w:val="19"/>
              </w:rPr>
              <w:t>T</w:t>
            </w:r>
          </w:p>
        </w:tc>
        <w:tc>
          <w:tcPr>
            <w:tcW w:type="dxa" w:w="1363"/>
            <w:tcMar>
              <w:top w:w="45" w:type="dxa"/>
              <w:left w:w="90" w:type="dxa"/>
              <w:bottom w:w="45" w:type="dxa"/>
              <w:right w:w="90" w:type="dxa"/>
            </w:tcMar>
          </w:tcPr>
          <w:p>
            <w:pPr>
              <w:keepNext/>
              <w:spacing w:after="0" w:line="252" w:lineRule="auto"/>
            </w:pPr>
            <w:r>
              <w:rPr>
                <w:sz w:val="19"/>
              </w:rPr>
              <w:t>SNT</w:t>
            </w:r>
          </w:p>
        </w:tc>
        <w:tc>
          <w:tcPr>
            <w:tcW w:type="dxa" w:w="1174"/>
            <w:tcMar>
              <w:top w:w="45" w:type="dxa"/>
              <w:left w:w="90" w:type="dxa"/>
              <w:bottom w:w="45" w:type="dxa"/>
              <w:right w:w="90" w:type="dxa"/>
            </w:tcMar>
          </w:tcPr>
          <w:p>
            <w:pPr>
              <w:keepNext/>
              <w:spacing w:after="0" w:line="252" w:lineRule="auto"/>
            </w:pPr>
            <w:r>
              <w:rPr>
                <w:sz w:val="19"/>
              </w:rPr>
              <w:t>NT</w:t>
            </w:r>
          </w:p>
        </w:tc>
        <w:tc>
          <w:tcPr>
            <w:tcW w:type="dxa" w:w="1174"/>
            <w:tcMar>
              <w:top w:w="45" w:type="dxa"/>
              <w:left w:w="90" w:type="dxa"/>
              <w:bottom w:w="45" w:type="dxa"/>
              <w:right w:w="90" w:type="dxa"/>
            </w:tcMar>
          </w:tcPr>
          <w:p>
            <w:pPr>
              <w:keepNext/>
              <w:spacing w:after="0" w:line="252" w:lineRule="auto"/>
            </w:pPr>
            <w:r>
              <w:rPr>
                <w:sz w:val="19"/>
              </w:rPr>
              <w:t>✗</w:t>
            </w:r>
          </w:p>
        </w:tc>
        <w:tc>
          <w:tcPr>
            <w:tcW w:type="dxa" w:w="1558"/>
            <w:tcMar>
              <w:top w:w="45" w:type="dxa"/>
              <w:left w:w="90" w:type="dxa"/>
              <w:bottom w:w="45" w:type="dxa"/>
              <w:right w:w="90" w:type="dxa"/>
            </w:tcMar>
          </w:tcPr>
          <w:p>
            <w:pPr>
              <w:keepNext/>
              <w:spacing w:after="0" w:line="252" w:lineRule="auto"/>
            </w:pPr>
            <w:r>
              <w:rPr>
                <w:sz w:val="19"/>
              </w:rPr>
              <w:t>WNT</w:t>
            </w:r>
          </w:p>
        </w:tc>
      </w:tr>
      <w:tr>
        <w:trPr>
          <w:cantSplit/>
        </w:trPr>
        <w:tc>
          <w:tcPr>
            <w:tcW w:type="dxa" w:w="973"/>
            <w:shd w:val="clear" w:color="auto" w:fill="F7F9FC"/>
            <w:tcMar>
              <w:top w:w="45" w:type="dxa"/>
              <w:left w:w="90" w:type="dxa"/>
              <w:bottom w:w="45" w:type="dxa"/>
              <w:right w:w="90" w:type="dxa"/>
            </w:tcMar>
          </w:tcPr>
          <w:p>
            <w:pPr>
              <w:keepNext/>
              <w:spacing w:after="0" w:line="252" w:lineRule="auto"/>
            </w:pPr>
            <w:r>
              <w:rPr>
                <w:sz w:val="19"/>
              </w:rPr>
              <w:t>1</w:t>
            </w:r>
          </w:p>
        </w:tc>
        <w:tc>
          <w:tcPr>
            <w:tcW w:type="dxa" w:w="1558"/>
            <w:shd w:val="clear" w:color="auto" w:fill="F7F9FC"/>
            <w:tcMar>
              <w:top w:w="45" w:type="dxa"/>
              <w:left w:w="90" w:type="dxa"/>
              <w:bottom w:w="45" w:type="dxa"/>
              <w:right w:w="90" w:type="dxa"/>
            </w:tcMar>
          </w:tcPr>
          <w:p>
            <w:pPr>
              <w:keepNext/>
              <w:spacing w:after="0" w:line="252" w:lineRule="auto"/>
            </w:pPr>
            <w:r>
              <w:rPr>
                <w:sz w:val="19"/>
              </w:rPr>
              <w:t>T</w:t>
            </w:r>
          </w:p>
        </w:tc>
        <w:tc>
          <w:tcPr>
            <w:tcW w:type="dxa" w:w="1363"/>
            <w:shd w:val="clear" w:color="auto" w:fill="F7F9FC"/>
            <w:tcMar>
              <w:top w:w="45" w:type="dxa"/>
              <w:left w:w="90" w:type="dxa"/>
              <w:bottom w:w="45" w:type="dxa"/>
              <w:right w:w="90" w:type="dxa"/>
            </w:tcMar>
          </w:tcPr>
          <w:p>
            <w:pPr>
              <w:keepNext/>
              <w:spacing w:after="0" w:line="252" w:lineRule="auto"/>
            </w:pPr>
            <w:r>
              <w:rPr>
                <w:sz w:val="19"/>
              </w:rPr>
              <w:t>WNT</w:t>
            </w:r>
          </w:p>
        </w:tc>
        <w:tc>
          <w:tcPr>
            <w:tcW w:type="dxa" w:w="1174"/>
            <w:shd w:val="clear" w:color="auto" w:fill="F7F9FC"/>
            <w:tcMar>
              <w:top w:w="45" w:type="dxa"/>
              <w:left w:w="90" w:type="dxa"/>
              <w:bottom w:w="45" w:type="dxa"/>
              <w:right w:w="90" w:type="dxa"/>
            </w:tcMar>
          </w:tcPr>
          <w:p>
            <w:pPr>
              <w:keepNext/>
              <w:spacing w:after="0" w:line="252" w:lineRule="auto"/>
            </w:pPr>
            <w:r>
              <w:rPr>
                <w:sz w:val="19"/>
              </w:rPr>
              <w:t>NT</w:t>
            </w:r>
          </w:p>
        </w:tc>
        <w:tc>
          <w:tcPr>
            <w:tcW w:type="dxa" w:w="1174"/>
            <w:shd w:val="clear" w:color="auto" w:fill="F7F9FC"/>
            <w:tcMar>
              <w:top w:w="45" w:type="dxa"/>
              <w:left w:w="90" w:type="dxa"/>
              <w:bottom w:w="45" w:type="dxa"/>
              <w:right w:w="90" w:type="dxa"/>
            </w:tcMar>
          </w:tcPr>
          <w:p>
            <w:pPr>
              <w:keepNext/>
              <w:spacing w:after="0" w:line="252" w:lineRule="auto"/>
            </w:pPr>
            <w:r>
              <w:rPr>
                <w:sz w:val="19"/>
              </w:rPr>
              <w:t>✗</w:t>
            </w:r>
          </w:p>
        </w:tc>
        <w:tc>
          <w:tcPr>
            <w:tcW w:type="dxa" w:w="1558"/>
            <w:shd w:val="clear" w:color="auto" w:fill="F7F9FC"/>
            <w:tcMar>
              <w:top w:w="45" w:type="dxa"/>
              <w:left w:w="90" w:type="dxa"/>
              <w:bottom w:w="45" w:type="dxa"/>
              <w:right w:w="90" w:type="dxa"/>
            </w:tcMar>
          </w:tcPr>
          <w:p>
            <w:pPr>
              <w:keepNext/>
              <w:spacing w:after="0" w:line="252" w:lineRule="auto"/>
            </w:pPr>
            <w:r>
              <w:rPr>
                <w:sz w:val="19"/>
              </w:rPr>
              <w:t>WT</w:t>
            </w:r>
          </w:p>
        </w:tc>
      </w:tr>
      <w:tr>
        <w:trPr>
          <w:cantSplit/>
        </w:trPr>
        <w:tc>
          <w:tcPr>
            <w:tcW w:type="dxa" w:w="973"/>
            <w:tcMar>
              <w:top w:w="45" w:type="dxa"/>
              <w:left w:w="90" w:type="dxa"/>
              <w:bottom w:w="45" w:type="dxa"/>
              <w:right w:w="90" w:type="dxa"/>
            </w:tcMar>
          </w:tcPr>
          <w:p>
            <w:pPr>
              <w:keepNext/>
              <w:spacing w:after="0" w:line="252" w:lineRule="auto"/>
            </w:pPr>
            <w:r>
              <w:rPr>
                <w:sz w:val="19"/>
              </w:rPr>
              <w:t>1</w:t>
            </w:r>
          </w:p>
        </w:tc>
        <w:tc>
          <w:tcPr>
            <w:tcW w:type="dxa" w:w="1558"/>
            <w:tcMar>
              <w:top w:w="45" w:type="dxa"/>
              <w:left w:w="90" w:type="dxa"/>
              <w:bottom w:w="45" w:type="dxa"/>
              <w:right w:w="90" w:type="dxa"/>
            </w:tcMar>
          </w:tcPr>
          <w:p>
            <w:pPr>
              <w:keepNext/>
              <w:spacing w:after="0" w:line="252" w:lineRule="auto"/>
            </w:pPr>
            <w:r>
              <w:rPr>
                <w:sz w:val="19"/>
              </w:rPr>
              <w:t>NT</w:t>
            </w:r>
          </w:p>
        </w:tc>
        <w:tc>
          <w:tcPr>
            <w:tcW w:type="dxa" w:w="1363"/>
            <w:tcMar>
              <w:top w:w="45" w:type="dxa"/>
              <w:left w:w="90" w:type="dxa"/>
              <w:bottom w:w="45" w:type="dxa"/>
              <w:right w:w="90" w:type="dxa"/>
            </w:tcMar>
          </w:tcPr>
          <w:p>
            <w:pPr>
              <w:keepNext/>
              <w:spacing w:after="0" w:line="252" w:lineRule="auto"/>
            </w:pPr>
            <w:r>
              <w:rPr>
                <w:sz w:val="19"/>
              </w:rPr>
              <w:t>WT</w:t>
            </w:r>
          </w:p>
        </w:tc>
        <w:tc>
          <w:tcPr>
            <w:tcW w:type="dxa" w:w="1174"/>
            <w:tcMar>
              <w:top w:w="45" w:type="dxa"/>
              <w:left w:w="90" w:type="dxa"/>
              <w:bottom w:w="45" w:type="dxa"/>
              <w:right w:w="90" w:type="dxa"/>
            </w:tcMar>
          </w:tcPr>
          <w:p>
            <w:pPr>
              <w:keepNext/>
              <w:spacing w:after="0" w:line="252" w:lineRule="auto"/>
            </w:pPr>
            <w:r>
              <w:rPr>
                <w:sz w:val="19"/>
              </w:rPr>
              <w:t>T</w:t>
            </w:r>
          </w:p>
        </w:tc>
        <w:tc>
          <w:tcPr>
            <w:tcW w:type="dxa" w:w="1174"/>
            <w:tcMar>
              <w:top w:w="45" w:type="dxa"/>
              <w:left w:w="90" w:type="dxa"/>
              <w:bottom w:w="45" w:type="dxa"/>
              <w:right w:w="90" w:type="dxa"/>
            </w:tcMar>
          </w:tcPr>
          <w:p>
            <w:pPr>
              <w:keepNext/>
              <w:spacing w:after="0" w:line="252" w:lineRule="auto"/>
            </w:pPr>
            <w:r>
              <w:rPr>
                <w:sz w:val="19"/>
              </w:rPr>
              <w:t>✗</w:t>
            </w:r>
          </w:p>
        </w:tc>
        <w:tc>
          <w:tcPr>
            <w:tcW w:type="dxa" w:w="1558"/>
            <w:tcMar>
              <w:top w:w="45" w:type="dxa"/>
              <w:left w:w="90" w:type="dxa"/>
              <w:bottom w:w="45" w:type="dxa"/>
              <w:right w:w="90" w:type="dxa"/>
            </w:tcMar>
          </w:tcPr>
          <w:p>
            <w:pPr>
              <w:keepNext/>
              <w:spacing w:after="0" w:line="252" w:lineRule="auto"/>
            </w:pPr>
            <w:r>
              <w:rPr>
                <w:sz w:val="19"/>
              </w:rPr>
              <w:t>WNT</w:t>
            </w:r>
          </w:p>
        </w:tc>
      </w:tr>
      <w:tr>
        <w:trPr>
          <w:cantSplit/>
        </w:trPr>
        <w:tc>
          <w:tcPr>
            <w:tcW w:type="dxa" w:w="973"/>
            <w:shd w:val="clear" w:color="auto" w:fill="F7F9FC"/>
            <w:tcMar>
              <w:top w:w="45" w:type="dxa"/>
              <w:left w:w="90" w:type="dxa"/>
              <w:bottom w:w="45" w:type="dxa"/>
              <w:right w:w="90" w:type="dxa"/>
            </w:tcMar>
          </w:tcPr>
          <w:p>
            <w:pPr>
              <w:keepNext/>
              <w:spacing w:after="0" w:line="252" w:lineRule="auto"/>
            </w:pPr>
            <w:r>
              <w:rPr>
                <w:sz w:val="19"/>
              </w:rPr>
              <w:t>1</w:t>
            </w:r>
          </w:p>
        </w:tc>
        <w:tc>
          <w:tcPr>
            <w:tcW w:type="dxa" w:w="1558"/>
            <w:shd w:val="clear" w:color="auto" w:fill="F7F9FC"/>
            <w:tcMar>
              <w:top w:w="45" w:type="dxa"/>
              <w:left w:w="90" w:type="dxa"/>
              <w:bottom w:w="45" w:type="dxa"/>
              <w:right w:w="90" w:type="dxa"/>
            </w:tcMar>
          </w:tcPr>
          <w:p>
            <w:pPr>
              <w:keepNext/>
              <w:spacing w:after="0" w:line="252" w:lineRule="auto"/>
            </w:pPr>
            <w:r>
              <w:rPr>
                <w:sz w:val="19"/>
              </w:rPr>
              <w:t>T</w:t>
            </w:r>
          </w:p>
        </w:tc>
        <w:tc>
          <w:tcPr>
            <w:tcW w:type="dxa" w:w="1363"/>
            <w:shd w:val="clear" w:color="auto" w:fill="F7F9FC"/>
            <w:tcMar>
              <w:top w:w="45" w:type="dxa"/>
              <w:left w:w="90" w:type="dxa"/>
              <w:bottom w:w="45" w:type="dxa"/>
              <w:right w:w="90" w:type="dxa"/>
            </w:tcMar>
          </w:tcPr>
          <w:p>
            <w:pPr>
              <w:keepNext/>
              <w:spacing w:after="0" w:line="252" w:lineRule="auto"/>
            </w:pPr>
            <w:r>
              <w:rPr>
                <w:sz w:val="19"/>
              </w:rPr>
              <w:t>WNT</w:t>
            </w:r>
          </w:p>
        </w:tc>
        <w:tc>
          <w:tcPr>
            <w:tcW w:type="dxa" w:w="1174"/>
            <w:shd w:val="clear" w:color="auto" w:fill="F7F9FC"/>
            <w:tcMar>
              <w:top w:w="45" w:type="dxa"/>
              <w:left w:w="90" w:type="dxa"/>
              <w:bottom w:w="45" w:type="dxa"/>
              <w:right w:w="90" w:type="dxa"/>
            </w:tcMar>
          </w:tcPr>
          <w:p>
            <w:pPr>
              <w:keepNext/>
              <w:spacing w:after="0" w:line="252" w:lineRule="auto"/>
            </w:pPr>
            <w:r>
              <w:rPr>
                <w:sz w:val="19"/>
              </w:rPr>
              <w:t>NT</w:t>
            </w:r>
          </w:p>
        </w:tc>
        <w:tc>
          <w:tcPr>
            <w:tcW w:type="dxa" w:w="1174"/>
            <w:shd w:val="clear" w:color="auto" w:fill="F7F9FC"/>
            <w:tcMar>
              <w:top w:w="45" w:type="dxa"/>
              <w:left w:w="90" w:type="dxa"/>
              <w:bottom w:w="45" w:type="dxa"/>
              <w:right w:w="90" w:type="dxa"/>
            </w:tcMar>
          </w:tcPr>
          <w:p>
            <w:pPr>
              <w:keepNext/>
              <w:spacing w:after="0" w:line="252" w:lineRule="auto"/>
            </w:pPr>
            <w:r>
              <w:rPr>
                <w:sz w:val="19"/>
              </w:rPr>
              <w:t>✗</w:t>
            </w:r>
          </w:p>
        </w:tc>
        <w:tc>
          <w:tcPr>
            <w:tcW w:type="dxa" w:w="1558"/>
            <w:shd w:val="clear" w:color="auto" w:fill="F7F9FC"/>
            <w:tcMar>
              <w:top w:w="45" w:type="dxa"/>
              <w:left w:w="90" w:type="dxa"/>
              <w:bottom w:w="45" w:type="dxa"/>
              <w:right w:w="90" w:type="dxa"/>
            </w:tcMar>
          </w:tcPr>
          <w:p>
            <w:pPr>
              <w:keepNext/>
              <w:spacing w:after="0" w:line="252" w:lineRule="auto"/>
            </w:pPr>
            <w:r>
              <w:rPr>
                <w:sz w:val="19"/>
              </w:rPr>
              <w:t>WT</w:t>
            </w:r>
          </w:p>
        </w:tc>
      </w:tr>
      <w:tr>
        <w:trPr>
          <w:cantSplit/>
        </w:trPr>
        <w:tc>
          <w:tcPr>
            <w:tcW w:type="dxa" w:w="973"/>
            <w:tcMar>
              <w:top w:w="45" w:type="dxa"/>
              <w:left w:w="90" w:type="dxa"/>
              <w:bottom w:w="45" w:type="dxa"/>
              <w:right w:w="90" w:type="dxa"/>
            </w:tcMar>
          </w:tcPr>
          <w:p>
            <w:pPr>
              <w:keepNext/>
              <w:spacing w:after="0" w:line="252" w:lineRule="auto"/>
            </w:pPr>
            <w:r>
              <w:rPr>
                <w:sz w:val="19"/>
              </w:rPr>
              <w:t>2</w:t>
            </w:r>
          </w:p>
        </w:tc>
        <w:tc>
          <w:tcPr>
            <w:tcW w:type="dxa" w:w="1558"/>
            <w:tcMar>
              <w:top w:w="45" w:type="dxa"/>
              <w:left w:w="90" w:type="dxa"/>
              <w:bottom w:w="45" w:type="dxa"/>
              <w:right w:w="90" w:type="dxa"/>
            </w:tcMar>
          </w:tcPr>
          <w:p>
            <w:pPr>
              <w:keepNext/>
              <w:spacing w:after="0" w:line="252" w:lineRule="auto"/>
            </w:pPr>
            <w:r>
              <w:rPr>
                <w:sz w:val="19"/>
              </w:rPr>
              <w:t>T</w:t>
            </w:r>
          </w:p>
        </w:tc>
        <w:tc>
          <w:tcPr>
            <w:tcW w:type="dxa" w:w="1363"/>
            <w:tcMar>
              <w:top w:w="45" w:type="dxa"/>
              <w:left w:w="90" w:type="dxa"/>
              <w:bottom w:w="45" w:type="dxa"/>
              <w:right w:w="90" w:type="dxa"/>
            </w:tcMar>
          </w:tcPr>
          <w:p>
            <w:pPr>
              <w:keepNext/>
              <w:spacing w:after="0" w:line="252" w:lineRule="auto"/>
            </w:pPr>
            <w:r>
              <w:rPr>
                <w:sz w:val="19"/>
              </w:rPr>
              <w:t>WT</w:t>
            </w:r>
          </w:p>
        </w:tc>
        <w:tc>
          <w:tcPr>
            <w:tcW w:type="dxa" w:w="1174"/>
            <w:tcMar>
              <w:top w:w="45" w:type="dxa"/>
              <w:left w:w="90" w:type="dxa"/>
              <w:bottom w:w="45" w:type="dxa"/>
              <w:right w:w="90" w:type="dxa"/>
            </w:tcMar>
          </w:tcPr>
          <w:p>
            <w:pPr>
              <w:keepNext/>
              <w:spacing w:after="0" w:line="252" w:lineRule="auto"/>
            </w:pPr>
            <w:r>
              <w:rPr>
                <w:sz w:val="19"/>
              </w:rPr>
              <w:t>T</w:t>
            </w:r>
          </w:p>
        </w:tc>
        <w:tc>
          <w:tcPr>
            <w:tcW w:type="dxa" w:w="1174"/>
            <w:tcMar>
              <w:top w:w="45" w:type="dxa"/>
              <w:left w:w="90" w:type="dxa"/>
              <w:bottom w:w="45" w:type="dxa"/>
              <w:right w:w="90" w:type="dxa"/>
            </w:tcMar>
          </w:tcPr>
          <w:p>
            <w:pPr>
              <w:keepNext/>
              <w:spacing w:after="0" w:line="252" w:lineRule="auto"/>
            </w:pPr>
            <w:r>
              <w:rPr>
                <w:sz w:val="19"/>
              </w:rPr>
              <w:t>✓</w:t>
            </w:r>
          </w:p>
        </w:tc>
        <w:tc>
          <w:tcPr>
            <w:tcW w:type="dxa" w:w="1558"/>
            <w:tcMar>
              <w:top w:w="45" w:type="dxa"/>
              <w:left w:w="90" w:type="dxa"/>
              <w:bottom w:w="45" w:type="dxa"/>
              <w:right w:w="90" w:type="dxa"/>
            </w:tcMar>
          </w:tcPr>
          <w:p>
            <w:pPr>
              <w:keepNext/>
              <w:spacing w:after="0" w:line="252" w:lineRule="auto"/>
            </w:pPr>
            <w:r>
              <w:rPr>
                <w:sz w:val="19"/>
              </w:rPr>
              <w:t>ST</w:t>
            </w:r>
          </w:p>
        </w:tc>
      </w:tr>
      <w:tr>
        <w:trPr>
          <w:cantSplit/>
        </w:trPr>
        <w:tc>
          <w:tcPr>
            <w:tcW w:type="dxa" w:w="973"/>
            <w:shd w:val="clear" w:color="auto" w:fill="F7F9FC"/>
            <w:tcMar>
              <w:top w:w="45" w:type="dxa"/>
              <w:left w:w="90" w:type="dxa"/>
              <w:bottom w:w="45" w:type="dxa"/>
              <w:right w:w="90" w:type="dxa"/>
            </w:tcMar>
          </w:tcPr>
          <w:p>
            <w:pPr>
              <w:keepNext/>
              <w:spacing w:after="0" w:line="252" w:lineRule="auto"/>
            </w:pPr>
            <w:r>
              <w:rPr>
                <w:sz w:val="19"/>
              </w:rPr>
              <w:t>2</w:t>
            </w:r>
          </w:p>
        </w:tc>
        <w:tc>
          <w:tcPr>
            <w:tcW w:type="dxa" w:w="1558"/>
            <w:shd w:val="clear" w:color="auto" w:fill="F7F9FC"/>
            <w:tcMar>
              <w:top w:w="45" w:type="dxa"/>
              <w:left w:w="90" w:type="dxa"/>
              <w:bottom w:w="45" w:type="dxa"/>
              <w:right w:w="90" w:type="dxa"/>
            </w:tcMar>
          </w:tcPr>
          <w:p>
            <w:pPr>
              <w:keepNext/>
              <w:spacing w:after="0" w:line="252" w:lineRule="auto"/>
            </w:pPr>
            <w:r>
              <w:rPr>
                <w:sz w:val="19"/>
              </w:rPr>
              <w:t>T</w:t>
            </w:r>
          </w:p>
        </w:tc>
        <w:tc>
          <w:tcPr>
            <w:tcW w:type="dxa" w:w="1363"/>
            <w:shd w:val="clear" w:color="auto" w:fill="F7F9FC"/>
            <w:tcMar>
              <w:top w:w="45" w:type="dxa"/>
              <w:left w:w="90" w:type="dxa"/>
              <w:bottom w:w="45" w:type="dxa"/>
              <w:right w:w="90" w:type="dxa"/>
            </w:tcMar>
          </w:tcPr>
          <w:p>
            <w:pPr>
              <w:keepNext/>
              <w:spacing w:after="0" w:line="252" w:lineRule="auto"/>
            </w:pPr>
            <w:r>
              <w:rPr>
                <w:sz w:val="19"/>
              </w:rPr>
              <w:t>ST</w:t>
            </w:r>
          </w:p>
        </w:tc>
        <w:tc>
          <w:tcPr>
            <w:tcW w:type="dxa" w:w="1174"/>
            <w:shd w:val="clear" w:color="auto" w:fill="F7F9FC"/>
            <w:tcMar>
              <w:top w:w="45" w:type="dxa"/>
              <w:left w:w="90" w:type="dxa"/>
              <w:bottom w:w="45" w:type="dxa"/>
              <w:right w:w="90" w:type="dxa"/>
            </w:tcMar>
          </w:tcPr>
          <w:p>
            <w:pPr>
              <w:keepNext/>
              <w:spacing w:after="0" w:line="252" w:lineRule="auto"/>
            </w:pPr>
            <w:r>
              <w:rPr>
                <w:sz w:val="19"/>
              </w:rPr>
              <w:t>T</w:t>
            </w:r>
          </w:p>
        </w:tc>
        <w:tc>
          <w:tcPr>
            <w:tcW w:type="dxa" w:w="1174"/>
            <w:shd w:val="clear" w:color="auto" w:fill="F7F9FC"/>
            <w:tcMar>
              <w:top w:w="45" w:type="dxa"/>
              <w:left w:w="90" w:type="dxa"/>
              <w:bottom w:w="45" w:type="dxa"/>
              <w:right w:w="90" w:type="dxa"/>
            </w:tcMar>
          </w:tcPr>
          <w:p>
            <w:pPr>
              <w:keepNext/>
              <w:spacing w:after="0" w:line="252" w:lineRule="auto"/>
            </w:pPr>
            <w:r>
              <w:rPr>
                <w:sz w:val="19"/>
              </w:rPr>
              <w:t>✓</w:t>
            </w:r>
          </w:p>
        </w:tc>
        <w:tc>
          <w:tcPr>
            <w:tcW w:type="dxa" w:w="1558"/>
            <w:shd w:val="clear" w:color="auto" w:fill="F7F9FC"/>
            <w:tcMar>
              <w:top w:w="45" w:type="dxa"/>
              <w:left w:w="90" w:type="dxa"/>
              <w:bottom w:w="45" w:type="dxa"/>
              <w:right w:w="90" w:type="dxa"/>
            </w:tcMar>
          </w:tcPr>
          <w:p>
            <w:pPr>
              <w:keepNext/>
              <w:spacing w:after="0" w:line="252" w:lineRule="auto"/>
            </w:pPr>
            <w:r>
              <w:rPr>
                <w:sz w:val="19"/>
              </w:rPr>
              <w:t>ST</w:t>
            </w:r>
          </w:p>
        </w:tc>
      </w:tr>
      <w:tr>
        <w:trPr>
          <w:cantSplit/>
        </w:trPr>
        <w:tc>
          <w:tcPr>
            <w:tcW w:type="dxa" w:w="973"/>
            <w:tcMar>
              <w:top w:w="45" w:type="dxa"/>
              <w:left w:w="90" w:type="dxa"/>
              <w:bottom w:w="45" w:type="dxa"/>
              <w:right w:w="90" w:type="dxa"/>
            </w:tcMar>
          </w:tcPr>
          <w:p>
            <w:pPr>
              <w:keepNext/>
              <w:spacing w:after="0" w:line="252" w:lineRule="auto"/>
            </w:pPr>
            <w:r>
              <w:rPr>
                <w:sz w:val="19"/>
              </w:rPr>
              <w:t>2</w:t>
            </w:r>
          </w:p>
        </w:tc>
        <w:tc>
          <w:tcPr>
            <w:tcW w:type="dxa" w:w="1558"/>
            <w:tcMar>
              <w:top w:w="45" w:type="dxa"/>
              <w:left w:w="90" w:type="dxa"/>
              <w:bottom w:w="45" w:type="dxa"/>
              <w:right w:w="90" w:type="dxa"/>
            </w:tcMar>
          </w:tcPr>
          <w:p>
            <w:pPr>
              <w:keepNext/>
              <w:spacing w:after="0" w:line="252" w:lineRule="auto"/>
            </w:pPr>
            <w:r>
              <w:rPr>
                <w:sz w:val="19"/>
              </w:rPr>
              <w:t>NT</w:t>
            </w:r>
          </w:p>
        </w:tc>
        <w:tc>
          <w:tcPr>
            <w:tcW w:type="dxa" w:w="1363"/>
            <w:tcMar>
              <w:top w:w="45" w:type="dxa"/>
              <w:left w:w="90" w:type="dxa"/>
              <w:bottom w:w="45" w:type="dxa"/>
              <w:right w:w="90" w:type="dxa"/>
            </w:tcMar>
          </w:tcPr>
          <w:p>
            <w:pPr>
              <w:keepNext/>
              <w:spacing w:after="0" w:line="252" w:lineRule="auto"/>
            </w:pPr>
            <w:r>
              <w:rPr>
                <w:sz w:val="19"/>
              </w:rPr>
              <w:t>ST</w:t>
            </w:r>
          </w:p>
        </w:tc>
        <w:tc>
          <w:tcPr>
            <w:tcW w:type="dxa" w:w="1174"/>
            <w:tcMar>
              <w:top w:w="45" w:type="dxa"/>
              <w:left w:w="90" w:type="dxa"/>
              <w:bottom w:w="45" w:type="dxa"/>
              <w:right w:w="90" w:type="dxa"/>
            </w:tcMar>
          </w:tcPr>
          <w:p>
            <w:pPr>
              <w:keepNext/>
              <w:spacing w:after="0" w:line="252" w:lineRule="auto"/>
            </w:pPr>
            <w:r>
              <w:rPr>
                <w:sz w:val="19"/>
              </w:rPr>
              <w:t>T</w:t>
            </w:r>
          </w:p>
        </w:tc>
        <w:tc>
          <w:tcPr>
            <w:tcW w:type="dxa" w:w="1174"/>
            <w:tcMar>
              <w:top w:w="45" w:type="dxa"/>
              <w:left w:w="90" w:type="dxa"/>
              <w:bottom w:w="45" w:type="dxa"/>
              <w:right w:w="90" w:type="dxa"/>
            </w:tcMar>
          </w:tcPr>
          <w:p>
            <w:pPr>
              <w:keepNext/>
              <w:spacing w:after="0" w:line="252" w:lineRule="auto"/>
            </w:pPr>
            <w:r>
              <w:rPr>
                <w:sz w:val="19"/>
              </w:rPr>
              <w:t>✗</w:t>
            </w:r>
          </w:p>
        </w:tc>
        <w:tc>
          <w:tcPr>
            <w:tcW w:type="dxa" w:w="1558"/>
            <w:tcMar>
              <w:top w:w="45" w:type="dxa"/>
              <w:left w:w="90" w:type="dxa"/>
              <w:bottom w:w="45" w:type="dxa"/>
              <w:right w:w="90" w:type="dxa"/>
            </w:tcMar>
          </w:tcPr>
          <w:p>
            <w:pPr>
              <w:keepNext/>
              <w:spacing w:after="0" w:line="252" w:lineRule="auto"/>
            </w:pPr>
            <w:r>
              <w:rPr>
                <w:sz w:val="19"/>
              </w:rPr>
              <w:t>WT</w:t>
            </w:r>
          </w:p>
        </w:tc>
      </w:tr>
      <w:tr>
        <w:trPr>
          <w:cantSplit/>
        </w:trPr>
        <w:tc>
          <w:tcPr>
            <w:tcW w:type="dxa" w:w="973"/>
            <w:shd w:val="clear" w:color="auto" w:fill="F7F9FC"/>
            <w:tcMar>
              <w:top w:w="45" w:type="dxa"/>
              <w:left w:w="90" w:type="dxa"/>
              <w:bottom w:w="45" w:type="dxa"/>
              <w:right w:w="90" w:type="dxa"/>
            </w:tcMar>
          </w:tcPr>
          <w:p>
            <w:pPr>
              <w:keepNext/>
              <w:spacing w:after="0" w:line="252" w:lineRule="auto"/>
            </w:pPr>
            <w:r>
              <w:rPr>
                <w:sz w:val="19"/>
              </w:rPr>
              <w:t>2</w:t>
            </w:r>
          </w:p>
        </w:tc>
        <w:tc>
          <w:tcPr>
            <w:tcW w:type="dxa" w:w="1558"/>
            <w:shd w:val="clear" w:color="auto" w:fill="F7F9FC"/>
            <w:tcMar>
              <w:top w:w="45" w:type="dxa"/>
              <w:left w:w="90" w:type="dxa"/>
              <w:bottom w:w="45" w:type="dxa"/>
              <w:right w:w="90" w:type="dxa"/>
            </w:tcMar>
          </w:tcPr>
          <w:p>
            <w:pPr>
              <w:keepNext/>
              <w:spacing w:after="0" w:line="252" w:lineRule="auto"/>
            </w:pPr>
            <w:r>
              <w:rPr>
                <w:sz w:val="19"/>
              </w:rPr>
              <w:t>T</w:t>
            </w:r>
          </w:p>
        </w:tc>
        <w:tc>
          <w:tcPr>
            <w:tcW w:type="dxa" w:w="1363"/>
            <w:shd w:val="clear" w:color="auto" w:fill="F7F9FC"/>
            <w:tcMar>
              <w:top w:w="45" w:type="dxa"/>
              <w:left w:w="90" w:type="dxa"/>
              <w:bottom w:w="45" w:type="dxa"/>
              <w:right w:w="90" w:type="dxa"/>
            </w:tcMar>
          </w:tcPr>
          <w:p>
            <w:pPr>
              <w:keepNext/>
              <w:spacing w:after="0" w:line="252" w:lineRule="auto"/>
            </w:pPr>
            <w:r>
              <w:rPr>
                <w:sz w:val="19"/>
              </w:rPr>
              <w:t>WT</w:t>
            </w:r>
          </w:p>
        </w:tc>
        <w:tc>
          <w:tcPr>
            <w:tcW w:type="dxa" w:w="1174"/>
            <w:shd w:val="clear" w:color="auto" w:fill="F7F9FC"/>
            <w:tcMar>
              <w:top w:w="45" w:type="dxa"/>
              <w:left w:w="90" w:type="dxa"/>
              <w:bottom w:w="45" w:type="dxa"/>
              <w:right w:w="90" w:type="dxa"/>
            </w:tcMar>
          </w:tcPr>
          <w:p>
            <w:pPr>
              <w:keepNext/>
              <w:spacing w:after="0" w:line="252" w:lineRule="auto"/>
            </w:pPr>
            <w:r>
              <w:rPr>
                <w:sz w:val="19"/>
              </w:rPr>
              <w:t>T</w:t>
            </w:r>
          </w:p>
        </w:tc>
        <w:tc>
          <w:tcPr>
            <w:tcW w:type="dxa" w:w="1174"/>
            <w:shd w:val="clear" w:color="auto" w:fill="F7F9FC"/>
            <w:tcMar>
              <w:top w:w="45" w:type="dxa"/>
              <w:left w:w="90" w:type="dxa"/>
              <w:bottom w:w="45" w:type="dxa"/>
              <w:right w:w="90" w:type="dxa"/>
            </w:tcMar>
          </w:tcPr>
          <w:p>
            <w:pPr>
              <w:keepNext/>
              <w:spacing w:after="0" w:line="252" w:lineRule="auto"/>
            </w:pPr>
            <w:r>
              <w:rPr>
                <w:sz w:val="19"/>
              </w:rPr>
              <w:t>✓</w:t>
            </w:r>
          </w:p>
        </w:tc>
        <w:tc>
          <w:tcPr>
            <w:tcW w:type="dxa" w:w="1558"/>
            <w:shd w:val="clear" w:color="auto" w:fill="F7F9FC"/>
            <w:tcMar>
              <w:top w:w="45" w:type="dxa"/>
              <w:left w:w="90" w:type="dxa"/>
              <w:bottom w:w="45" w:type="dxa"/>
              <w:right w:w="90" w:type="dxa"/>
            </w:tcMar>
          </w:tcPr>
          <w:p>
            <w:pPr>
              <w:keepNext/>
              <w:spacing w:after="0" w:line="252" w:lineRule="auto"/>
            </w:pPr>
            <w:r>
              <w:rPr>
                <w:sz w:val="19"/>
              </w:rPr>
              <w:t>ST</w:t>
            </w:r>
          </w:p>
        </w:tc>
      </w:tr>
      <w:tr>
        <w:trPr>
          <w:cantSplit/>
        </w:trPr>
        <w:tc>
          <w:tcPr>
            <w:tcW w:type="dxa" w:w="973"/>
            <w:tcMar>
              <w:top w:w="45" w:type="dxa"/>
              <w:left w:w="90" w:type="dxa"/>
              <w:bottom w:w="45" w:type="dxa"/>
              <w:right w:w="90" w:type="dxa"/>
            </w:tcMar>
          </w:tcPr>
          <w:p>
            <w:pPr>
              <w:spacing w:after="0" w:line="252" w:lineRule="auto"/>
            </w:pPr>
            <w:r>
              <w:rPr>
                <w:sz w:val="19"/>
              </w:rPr>
              <w:t>3+</w:t>
            </w:r>
          </w:p>
        </w:tc>
        <w:tc>
          <w:tcPr>
            <w:tcW w:type="dxa" w:w="1558"/>
            <w:tcMar>
              <w:top w:w="45" w:type="dxa"/>
              <w:left w:w="90" w:type="dxa"/>
              <w:bottom w:w="45" w:type="dxa"/>
              <w:right w:w="90" w:type="dxa"/>
            </w:tcMar>
          </w:tcPr>
          <w:p>
            <w:pPr>
              <w:spacing w:after="0" w:line="252" w:lineRule="auto"/>
            </w:pPr>
            <w:r>
              <w:rPr>
                <w:sz w:val="19"/>
              </w:rPr>
              <w:t>T, T, NT, T</w:t>
            </w:r>
          </w:p>
        </w:tc>
        <w:tc>
          <w:tcPr>
            <w:tcW w:type="dxa" w:w="1363"/>
            <w:tcMar>
              <w:top w:w="45" w:type="dxa"/>
              <w:left w:w="90" w:type="dxa"/>
              <w:bottom w:w="45" w:type="dxa"/>
              <w:right w:w="90" w:type="dxa"/>
            </w:tcMar>
          </w:tcPr>
          <w:p>
            <w:pPr>
              <w:spacing w:after="0" w:line="252" w:lineRule="auto"/>
            </w:pPr>
            <w:r>
              <w:rPr>
                <w:sz w:val="19"/>
              </w:rPr>
              <w:t>ST</w:t>
            </w:r>
          </w:p>
        </w:tc>
        <w:tc>
          <w:tcPr>
            <w:tcW w:type="dxa" w:w="1174"/>
            <w:tcMar>
              <w:top w:w="45" w:type="dxa"/>
              <w:left w:w="90" w:type="dxa"/>
              <w:bottom w:w="45" w:type="dxa"/>
              <w:right w:w="90" w:type="dxa"/>
            </w:tcMar>
          </w:tcPr>
          <w:p>
            <w:pPr>
              <w:spacing w:after="0" w:line="252" w:lineRule="auto"/>
            </w:pPr>
            <w:r>
              <w:rPr>
                <w:sz w:val="19"/>
              </w:rPr>
              <w:t>T, T, T, T</w:t>
            </w:r>
          </w:p>
        </w:tc>
        <w:tc>
          <w:tcPr>
            <w:tcW w:type="dxa" w:w="1174"/>
            <w:tcMar>
              <w:top w:w="45" w:type="dxa"/>
              <w:left w:w="90" w:type="dxa"/>
              <w:bottom w:w="45" w:type="dxa"/>
              <w:right w:w="90" w:type="dxa"/>
            </w:tcMar>
          </w:tcPr>
          <w:p>
            <w:pPr>
              <w:spacing w:after="0" w:line="252" w:lineRule="auto"/>
            </w:pPr>
            <w:r>
              <w:rPr>
                <w:sz w:val="19"/>
              </w:rPr>
              <w:t>✓ ✓ ✗ ✓</w:t>
            </w:r>
          </w:p>
        </w:tc>
        <w:tc>
          <w:tcPr>
            <w:tcW w:type="dxa" w:w="1558"/>
            <w:tcMar>
              <w:top w:w="45" w:type="dxa"/>
              <w:left w:w="90" w:type="dxa"/>
              <w:bottom w:w="45" w:type="dxa"/>
              <w:right w:w="90" w:type="dxa"/>
            </w:tcMar>
          </w:tcPr>
          <w:p>
            <w:pPr>
              <w:spacing w:after="0" w:line="252" w:lineRule="auto"/>
            </w:pPr>
            <w:r>
              <w:rPr>
                <w:sz w:val="19"/>
              </w:rPr>
              <w:t>ST</w:t>
            </w:r>
          </w:p>
        </w:tc>
      </w:tr>
    </w:tbl>
    <w:p>
      <w:pPr>
        <w:spacing w:after="0" w:before="0" w:line="120" w:lineRule="exact"/>
      </w:pPr>
      <w:r>
        <w:rPr>
          <w:sz w:val="4"/>
        </w:rPr>
      </w:r>
    </w:p>
    <w:p>
      <w:r>
        <w:rPr>
          <w:b/>
        </w:rPr>
        <w:t>First pass: 0/4 = 0 %. Steady state: 3/4 = 75 %.</w:t>
      </w:r>
      <w:r>
        <w:t xml:space="preserve"> (For comparison, a 1-bit predictor reaches only 50 % on this pattern — it mispredicts both the NT and the T that follows it.)</w:t>
      </w:r>
    </w:p>
    <w:p>
      <w:r>
        <w:rPr>
          <w:b/>
        </w:rPr>
        <w:t>(c)</w:t>
      </w:r>
      <w:r>
        <w:t xml:space="preserve"> Four states; two "predict taken" and two "predict not taken". A correct prediction moves toward the strong state; a misprediction moves one step toward the other side, so the prediction flips only after </w:t>
      </w:r>
      <w:r>
        <w:rPr>
          <w:b/>
        </w:rPr>
        <w:t>two</w:t>
      </w:r>
      <w:r>
        <w:t xml:space="preserve"> mispredictions in a row — the FSM in §3 / Figure 16.1.</w:t>
      </w:r>
    </w:p>
    <w:p>
      <w:pPr>
        <w:pStyle w:val="Heading1"/>
        <w:pageBreakBefore/>
        <w:pBdr>
          <w:bottom w:val="single" w:sz="12" w:space="3" w:color="1F3864"/>
        </w:pBdr>
      </w:pPr>
      <w:r>
        <w:t>Lesson 17 — Multiple Issue, Scheduling and Loop Unrolling</w:t>
      </w:r>
    </w:p>
    <w:p>
      <w:pPr>
        <w:spacing w:after="120"/>
      </w:pPr>
      <w:r>
        <w:rPr>
          <w:i/>
          <w:color w:val="7F7F7F"/>
          <w:sz w:val="18"/>
        </w:rPr>
        <w:t>Slides: Chapter 4 Part 2, 86–99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Dual-issue scheduling of the array loop, IPC, and a technique to increase IPC:</w:t>
            </w:r>
            <w:r>
              <w:t xml:space="preserve"> 2023-24 Q4(b), 2021-22 Q2(c). </w:t>
            </w:r>
            <w:r>
              <w:rPr>
                <w:b/>
              </w:rPr>
              <w:t>Refactor a loop to maximise IPC:</w:t>
            </w:r>
            <w:r>
              <w:t xml:space="preserve"> 2020-21 Q5. </w:t>
            </w:r>
            <w:r>
              <w:rPr>
                <w:b/>
              </w:rPr>
              <w:t>Block diagram of a dynamically scheduled multiple-issue superscalar CPU:</w:t>
            </w:r>
            <w:r>
              <w:t xml:space="preserve"> 2021-22 Q2(b). Older: superscalar vs VLIW (2014-15).</w:t>
            </w:r>
          </w:p>
        </w:tc>
      </w:tr>
    </w:tbl>
    <w:p>
      <w:pPr>
        <w:spacing w:after="0" w:before="0" w:line="140" w:lineRule="exact"/>
      </w:pPr>
      <w:r>
        <w:rPr>
          <w:sz w:val="4"/>
        </w:rPr>
      </w:r>
    </w:p>
    <w:p>
      <w:pPr>
        <w:pStyle w:val="Heading2"/>
      </w:pPr>
      <w:r>
        <w:t>1. Instruction-Level Parallelism (slide 86)</w:t>
      </w:r>
    </w:p>
    <w:p>
      <w:pPr>
        <w:keepNext/>
      </w:pPr>
      <w:r>
        <w:t>Pipelining already executes several instructions in parallel. To get more ILP:</w:t>
      </w:r>
    </w:p>
    <w:p>
      <w:pPr>
        <w:pStyle w:val="ListBullet"/>
      </w:pPr>
      <w:r>
        <w:rPr>
          <w:b/>
        </w:rPr>
        <w:t>Deeper pipeline</w:t>
      </w:r>
      <w:r>
        <w:t xml:space="preserve"> — less work per stage → shorter clock cycle.</w:t>
      </w:r>
    </w:p>
    <w:p>
      <w:pPr>
        <w:pStyle w:val="ListBullet"/>
      </w:pPr>
      <w:r>
        <w:rPr>
          <w:b/>
        </w:rPr>
        <w:t>Multiple issue</w:t>
      </w:r>
      <w:r>
        <w:t xml:space="preserve"> — replicate pipeline stages (several pipelines) and </w:t>
      </w:r>
      <w:r>
        <w:rPr>
          <w:b/>
        </w:rPr>
        <w:t>start several instructions per clock cycle</w:t>
      </w:r>
      <w:r>
        <w:t xml:space="preserve">. Then CPI &lt; 1, so we use </w:t>
      </w:r>
      <w:r>
        <w:rPr>
          <w:b/>
        </w:rPr>
        <w:t>IPC (instructions per cycle)</w:t>
      </w:r>
      <w:r>
        <w:t>.</w:t>
      </w:r>
    </w:p>
    <w:p>
      <w:r>
        <w:t xml:space="preserve">Example: a </w:t>
      </w:r>
      <w:r>
        <w:rPr>
          <w:b/>
        </w:rPr>
        <w:t>4 GHz, 4-way</w:t>
      </w:r>
      <w:r>
        <w:t xml:space="preserve"> multiple-issue processor peaks at </w:t>
      </w:r>
      <w:r>
        <w:rPr>
          <w:b/>
        </w:rPr>
        <w:t>16 BIPS</w:t>
      </w:r>
      <w:r>
        <w:t xml:space="preserve">, peak </w:t>
      </w:r>
      <w:r>
        <w:rPr>
          <w:b/>
        </w:rPr>
        <w:t>CPI = 0.25</w:t>
      </w:r>
      <w:r>
        <w:t xml:space="preserve">, peak </w:t>
      </w:r>
      <w:r>
        <w:rPr>
          <w:b/>
        </w:rPr>
        <w:t>IPC = 4</w:t>
      </w:r>
      <w:r>
        <w:t xml:space="preserve"> — dependencies reduce this in practice.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Static multiple issue (VLIW)</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Dynamic multiple issue (superscalar)</w:t>
            </w:r>
          </w:p>
        </w:tc>
      </w:tr>
      <w:tr>
        <w:trPr>
          <w:cantSplit/>
        </w:trPr>
        <w:tc>
          <w:tcPr>
            <w:tcW w:type="dxa" w:w="1950"/>
            <w:tcMar>
              <w:top w:w="45" w:type="dxa"/>
              <w:left w:w="90" w:type="dxa"/>
              <w:bottom w:w="45" w:type="dxa"/>
              <w:right w:w="90" w:type="dxa"/>
            </w:tcMar>
          </w:tcPr>
          <w:p>
            <w:pPr>
              <w:keepNext/>
              <w:spacing w:after="0" w:line="252" w:lineRule="auto"/>
            </w:pPr>
            <w:r>
              <w:rPr>
                <w:sz w:val="19"/>
              </w:rPr>
              <w:t>Who groups instructions</w:t>
            </w:r>
          </w:p>
        </w:tc>
        <w:tc>
          <w:tcPr>
            <w:tcW w:type="dxa" w:w="3900"/>
            <w:tcMar>
              <w:top w:w="45" w:type="dxa"/>
              <w:left w:w="90" w:type="dxa"/>
              <w:bottom w:w="45" w:type="dxa"/>
              <w:right w:w="90" w:type="dxa"/>
            </w:tcMar>
          </w:tcPr>
          <w:p>
            <w:pPr>
              <w:keepNext/>
              <w:spacing w:after="0" w:line="252" w:lineRule="auto"/>
            </w:pPr>
            <w:r>
              <w:rPr>
                <w:b/>
                <w:sz w:val="19"/>
              </w:rPr>
              <w:t>Compiler</w:t>
            </w:r>
            <w:r>
              <w:rPr>
                <w:sz w:val="19"/>
              </w:rPr>
              <w:t>, into "issue packets / slots"</w:t>
            </w:r>
          </w:p>
        </w:tc>
        <w:tc>
          <w:tcPr>
            <w:tcW w:type="dxa" w:w="3900"/>
            <w:tcMar>
              <w:top w:w="45" w:type="dxa"/>
              <w:left w:w="90" w:type="dxa"/>
              <w:bottom w:w="45" w:type="dxa"/>
              <w:right w:w="90" w:type="dxa"/>
            </w:tcMar>
          </w:tcPr>
          <w:p>
            <w:pPr>
              <w:keepNext/>
              <w:spacing w:after="0" w:line="252" w:lineRule="auto"/>
            </w:pPr>
            <w:r>
              <w:rPr>
                <w:b/>
                <w:sz w:val="19"/>
              </w:rPr>
              <w:t>CPU</w:t>
            </w:r>
            <w:r>
              <w:rPr>
                <w:sz w:val="19"/>
              </w:rPr>
              <w:t xml:space="preserve"> examines the instruction stream each cycle and issues 0, 1, 2, …</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Hazards</w:t>
            </w:r>
          </w:p>
        </w:tc>
        <w:tc>
          <w:tcPr>
            <w:tcW w:type="dxa" w:w="3900"/>
            <w:shd w:val="clear" w:color="auto" w:fill="F7F9FC"/>
            <w:tcMar>
              <w:top w:w="45" w:type="dxa"/>
              <w:left w:w="90" w:type="dxa"/>
              <w:bottom w:w="45" w:type="dxa"/>
              <w:right w:w="90" w:type="dxa"/>
            </w:tcMar>
          </w:tcPr>
          <w:p>
            <w:pPr>
              <w:keepNext/>
              <w:spacing w:after="0" w:line="252" w:lineRule="auto"/>
            </w:pPr>
            <w:r>
              <w:rPr>
                <w:sz w:val="19"/>
              </w:rPr>
              <w:t>Compiler detects and avoids them (pads with nop)</w:t>
            </w:r>
          </w:p>
        </w:tc>
        <w:tc>
          <w:tcPr>
            <w:tcW w:type="dxa" w:w="3900"/>
            <w:shd w:val="clear" w:color="auto" w:fill="F7F9FC"/>
            <w:tcMar>
              <w:top w:w="45" w:type="dxa"/>
              <w:left w:w="90" w:type="dxa"/>
              <w:bottom w:w="45" w:type="dxa"/>
              <w:right w:w="90" w:type="dxa"/>
            </w:tcMar>
          </w:tcPr>
          <w:p>
            <w:pPr>
              <w:keepNext/>
              <w:spacing w:after="0" w:line="252" w:lineRule="auto"/>
            </w:pPr>
            <w:r>
              <w:rPr>
                <w:sz w:val="19"/>
              </w:rPr>
              <w:t>CPU resolves them at run time; compiler scheduling still helps</w:t>
            </w:r>
          </w:p>
        </w:tc>
      </w:tr>
      <w:tr>
        <w:trPr>
          <w:cantSplit/>
        </w:trPr>
        <w:tc>
          <w:tcPr>
            <w:tcW w:type="dxa" w:w="1950"/>
            <w:tcMar>
              <w:top w:w="45" w:type="dxa"/>
              <w:left w:w="90" w:type="dxa"/>
              <w:bottom w:w="45" w:type="dxa"/>
              <w:right w:w="90" w:type="dxa"/>
            </w:tcMar>
          </w:tcPr>
          <w:p>
            <w:pPr>
              <w:spacing w:after="0" w:line="252" w:lineRule="auto"/>
            </w:pPr>
            <w:r>
              <w:rPr>
                <w:sz w:val="19"/>
              </w:rPr>
              <w:t>Idea</w:t>
            </w:r>
          </w:p>
        </w:tc>
        <w:tc>
          <w:tcPr>
            <w:tcW w:type="dxa" w:w="3900"/>
            <w:tcMar>
              <w:top w:w="45" w:type="dxa"/>
              <w:left w:w="90" w:type="dxa"/>
              <w:bottom w:w="45" w:type="dxa"/>
              <w:right w:w="90" w:type="dxa"/>
            </w:tcMar>
          </w:tcPr>
          <w:p>
            <w:pPr>
              <w:spacing w:after="0" w:line="252" w:lineRule="auto"/>
            </w:pPr>
            <w:r>
              <w:rPr>
                <w:sz w:val="19"/>
              </w:rPr>
              <w:t xml:space="preserve">An issue packet = one </w:t>
            </w:r>
            <w:r>
              <w:rPr>
                <w:b/>
                <w:sz w:val="19"/>
              </w:rPr>
              <w:t>very long instruction word</w:t>
            </w:r>
          </w:p>
        </w:tc>
        <w:tc>
          <w:tcPr>
            <w:tcW w:type="dxa" w:w="3900"/>
            <w:tcMar>
              <w:top w:w="45" w:type="dxa"/>
              <w:left w:w="90" w:type="dxa"/>
              <w:bottom w:w="45" w:type="dxa"/>
              <w:right w:w="90" w:type="dxa"/>
            </w:tcMar>
          </w:tcPr>
          <w:p>
            <w:pPr>
              <w:spacing w:after="0" w:line="252" w:lineRule="auto"/>
            </w:pPr>
            <w:r>
              <w:rPr>
                <w:sz w:val="19"/>
              </w:rPr>
              <w:t>Code semantics ensured by the CPU</w:t>
            </w:r>
          </w:p>
        </w:tc>
      </w:tr>
    </w:tbl>
    <w:p>
      <w:pPr>
        <w:spacing w:after="0" w:before="0" w:line="120" w:lineRule="exact"/>
      </w:pPr>
      <w:r>
        <w:rPr>
          <w:sz w:val="4"/>
        </w:rPr>
      </w:r>
    </w:p>
    <w:p>
      <w:pPr>
        <w:pStyle w:val="Heading2"/>
      </w:pPr>
      <w:r>
        <w:t>2. Speculation (slides 88–89)</w:t>
      </w:r>
    </w:p>
    <w:p>
      <w:r>
        <w:rPr>
          <w:b/>
        </w:rPr>
        <w:t>Guess</w:t>
      </w:r>
      <w:r>
        <w:t xml:space="preserve"> what to do with an instruction, start it as soon as possible, then check: if right, complete it; if wrong, </w:t>
      </w:r>
      <w:r>
        <w:rPr>
          <w:b/>
        </w:rPr>
        <w:t>roll back</w:t>
      </w:r>
      <w:r>
        <w:t xml:space="preserve"> and do the right thing. Used by both static and dynamic multiple issue.</w:t>
      </w:r>
    </w:p>
    <w:p>
      <w:pPr>
        <w:pStyle w:val="ListBullet"/>
      </w:pPr>
      <w:r>
        <w:t xml:space="preserve">Speculate on a </w:t>
      </w:r>
      <w:r>
        <w:rPr>
          <w:b/>
        </w:rPr>
        <w:t>branch outcome</w:t>
      </w:r>
      <w:r>
        <w:t xml:space="preserve"> → roll back if the other path is taken.</w:t>
      </w:r>
    </w:p>
    <w:p>
      <w:pPr>
        <w:pStyle w:val="ListBullet"/>
      </w:pPr>
      <w:r>
        <w:t xml:space="preserve">Speculate on a </w:t>
      </w:r>
      <w:r>
        <w:rPr>
          <w:b/>
        </w:rPr>
        <w:t>load</w:t>
      </w:r>
      <w:r>
        <w:t xml:space="preserve"> (e.g. move it above a store) → roll back if that location was updated.</w:t>
      </w:r>
    </w:p>
    <w:p>
      <w:pPr>
        <w:pStyle w:val="ListBullet"/>
      </w:pPr>
      <w:r>
        <w:rPr>
          <w:b/>
        </w:rPr>
        <w:t>Compiler</w:t>
      </w:r>
      <w:r>
        <w:t xml:space="preserve"> speculation: reorder (e.g. move a load before a branch) and add "fix-up" code. </w:t>
      </w:r>
      <w:r>
        <w:rPr>
          <w:b/>
        </w:rPr>
        <w:t>Hardware</w:t>
      </w:r>
      <w:r>
        <w:t xml:space="preserve"> speculation: look ahead, </w:t>
      </w:r>
      <w:r>
        <w:rPr>
          <w:b/>
        </w:rPr>
        <w:t>buffer results</w:t>
      </w:r>
      <w:r>
        <w:t xml:space="preserve"> until they are known to be needed, flush the buffers on a wrong guess.</w:t>
      </w:r>
    </w:p>
    <w:p>
      <w:pPr>
        <w:pStyle w:val="Heading2"/>
      </w:pPr>
      <w:r>
        <w:t>3. MIPS with Static Dual Issue (slides 92–94)</w:t>
      </w:r>
    </w:p>
    <w:p>
      <w:pPr>
        <w:pStyle w:val="ListBullet"/>
      </w:pPr>
      <w:r>
        <w:t xml:space="preserve">Two-issue packets, </w:t>
      </w:r>
      <w:r>
        <w:rPr>
          <w:b/>
        </w:rPr>
        <w:t>64-bit aligned</w:t>
      </w:r>
      <w:r>
        <w:t xml:space="preserve">: </w:t>
      </w:r>
      <w:r>
        <w:rPr>
          <w:b/>
        </w:rPr>
        <w:t>one ALU/branch instruction, then one load/store instruction</w:t>
      </w:r>
      <w:r>
        <w:t xml:space="preserve">. An unused slot is padded with </w:t>
      </w:r>
      <w:r>
        <w:rPr>
          <w:b/>
        </w:rPr>
        <w:t>nop</w:t>
      </w:r>
      <w:r>
        <w:t>.</w:t>
      </w:r>
    </w:p>
    <w:p>
      <w:pPr>
        <w:pStyle w:val="ListBullet"/>
      </w:pPr>
      <w:r>
        <w:t>The datapath adds a second (address) adder/ALU and more register-file ports so both instructions run together.</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056"/>
        <w:gridCol w:w="1280"/>
        <w:gridCol w:w="3027"/>
      </w:tblGrid>
      <w:tr>
        <w:trPr>
          <w:cantSplit/>
          <w:tblHeader/>
        </w:trPr>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Address</w:t>
            </w:r>
          </w:p>
        </w:tc>
        <w:tc>
          <w:tcPr>
            <w:tcW w:type="dxa" w:w="1280"/>
            <w:shd w:val="clear" w:color="auto" w:fill="DCE6F2"/>
            <w:tcMar>
              <w:top w:w="45" w:type="dxa"/>
              <w:left w:w="90" w:type="dxa"/>
              <w:bottom w:w="45" w:type="dxa"/>
              <w:right w:w="90" w:type="dxa"/>
            </w:tcMar>
          </w:tcPr>
          <w:p>
            <w:pPr>
              <w:keepNext/>
              <w:spacing w:after="0" w:line="252" w:lineRule="auto"/>
            </w:pPr>
            <w:r>
              <w:rPr>
                <w:b/>
                <w:color w:val="1F3864"/>
                <w:sz w:val="19"/>
              </w:rPr>
              <w:t>Type</w:t>
            </w:r>
          </w:p>
        </w:tc>
        <w:tc>
          <w:tcPr>
            <w:tcW w:type="dxa" w:w="3027"/>
            <w:shd w:val="clear" w:color="auto" w:fill="DCE6F2"/>
            <w:tcMar>
              <w:top w:w="45" w:type="dxa"/>
              <w:left w:w="90" w:type="dxa"/>
              <w:bottom w:w="45" w:type="dxa"/>
              <w:right w:w="90" w:type="dxa"/>
            </w:tcMar>
          </w:tcPr>
          <w:p>
            <w:pPr>
              <w:keepNext/>
              <w:spacing w:after="0" w:line="252" w:lineRule="auto"/>
            </w:pPr>
            <w:r>
              <w:rPr>
                <w:b/>
                <w:color w:val="1F3864"/>
                <w:sz w:val="19"/>
              </w:rPr>
              <w:t>Pipeline stages</w:t>
            </w:r>
          </w:p>
        </w:tc>
      </w:tr>
      <w:tr>
        <w:trPr>
          <w:cantSplit/>
        </w:trPr>
        <w:tc>
          <w:tcPr>
            <w:tcW w:type="dxa" w:w="1056"/>
            <w:tcMar>
              <w:top w:w="45" w:type="dxa"/>
              <w:left w:w="90" w:type="dxa"/>
              <w:bottom w:w="45" w:type="dxa"/>
              <w:right w:w="90" w:type="dxa"/>
            </w:tcMar>
          </w:tcPr>
          <w:p>
            <w:pPr>
              <w:keepNext/>
              <w:spacing w:after="0" w:line="252" w:lineRule="auto"/>
            </w:pPr>
            <w:r>
              <w:rPr>
                <w:sz w:val="19"/>
              </w:rPr>
              <w:t>n</w:t>
            </w:r>
          </w:p>
        </w:tc>
        <w:tc>
          <w:tcPr>
            <w:tcW w:type="dxa" w:w="1280"/>
            <w:tcMar>
              <w:top w:w="45" w:type="dxa"/>
              <w:left w:w="90" w:type="dxa"/>
              <w:bottom w:w="45" w:type="dxa"/>
              <w:right w:w="90" w:type="dxa"/>
            </w:tcMar>
          </w:tcPr>
          <w:p>
            <w:pPr>
              <w:keepNext/>
              <w:spacing w:after="0" w:line="252" w:lineRule="auto"/>
            </w:pPr>
            <w:r>
              <w:rPr>
                <w:sz w:val="19"/>
              </w:rPr>
              <w:t>ALU/branch</w:t>
            </w:r>
          </w:p>
        </w:tc>
        <w:tc>
          <w:tcPr>
            <w:tcW w:type="dxa" w:w="3027"/>
            <w:tcMar>
              <w:top w:w="45" w:type="dxa"/>
              <w:left w:w="90" w:type="dxa"/>
              <w:bottom w:w="45" w:type="dxa"/>
              <w:right w:w="90" w:type="dxa"/>
            </w:tcMar>
          </w:tcPr>
          <w:p>
            <w:pPr>
              <w:keepNext/>
              <w:spacing w:after="0" w:line="252" w:lineRule="auto"/>
            </w:pPr>
            <w:r>
              <w:rPr>
                <w:sz w:val="19"/>
              </w:rPr>
              <w:t>IF ID EX MEM WB</w:t>
            </w:r>
          </w:p>
        </w:tc>
      </w:tr>
      <w:tr>
        <w:trPr>
          <w:cantSplit/>
        </w:trPr>
        <w:tc>
          <w:tcPr>
            <w:tcW w:type="dxa" w:w="1056"/>
            <w:shd w:val="clear" w:color="auto" w:fill="F7F9FC"/>
            <w:tcMar>
              <w:top w:w="45" w:type="dxa"/>
              <w:left w:w="90" w:type="dxa"/>
              <w:bottom w:w="45" w:type="dxa"/>
              <w:right w:w="90" w:type="dxa"/>
            </w:tcMar>
          </w:tcPr>
          <w:p>
            <w:pPr>
              <w:keepNext/>
              <w:spacing w:after="0" w:line="252" w:lineRule="auto"/>
            </w:pPr>
            <w:r>
              <w:rPr>
                <w:sz w:val="19"/>
              </w:rPr>
              <w:t>n + 4</w:t>
            </w:r>
          </w:p>
        </w:tc>
        <w:tc>
          <w:tcPr>
            <w:tcW w:type="dxa" w:w="1280"/>
            <w:shd w:val="clear" w:color="auto" w:fill="F7F9FC"/>
            <w:tcMar>
              <w:top w:w="45" w:type="dxa"/>
              <w:left w:w="90" w:type="dxa"/>
              <w:bottom w:w="45" w:type="dxa"/>
              <w:right w:w="90" w:type="dxa"/>
            </w:tcMar>
          </w:tcPr>
          <w:p>
            <w:pPr>
              <w:keepNext/>
              <w:spacing w:after="0" w:line="252" w:lineRule="auto"/>
            </w:pPr>
            <w:r>
              <w:rPr>
                <w:sz w:val="19"/>
              </w:rPr>
              <w:t>Load/store</w:t>
            </w:r>
          </w:p>
        </w:tc>
        <w:tc>
          <w:tcPr>
            <w:tcW w:type="dxa" w:w="3027"/>
            <w:shd w:val="clear" w:color="auto" w:fill="F7F9FC"/>
            <w:tcMar>
              <w:top w:w="45" w:type="dxa"/>
              <w:left w:w="90" w:type="dxa"/>
              <w:bottom w:w="45" w:type="dxa"/>
              <w:right w:w="90" w:type="dxa"/>
            </w:tcMar>
          </w:tcPr>
          <w:p>
            <w:pPr>
              <w:keepNext/>
              <w:spacing w:after="0" w:line="252" w:lineRule="auto"/>
            </w:pPr>
            <w:r>
              <w:rPr>
                <w:sz w:val="19"/>
              </w:rPr>
              <w:t>IF ID EX MEM WB</w:t>
            </w:r>
          </w:p>
        </w:tc>
      </w:tr>
      <w:tr>
        <w:trPr>
          <w:cantSplit/>
        </w:trPr>
        <w:tc>
          <w:tcPr>
            <w:tcW w:type="dxa" w:w="1056"/>
            <w:tcMar>
              <w:top w:w="45" w:type="dxa"/>
              <w:left w:w="90" w:type="dxa"/>
              <w:bottom w:w="45" w:type="dxa"/>
              <w:right w:w="90" w:type="dxa"/>
            </w:tcMar>
          </w:tcPr>
          <w:p>
            <w:pPr>
              <w:keepNext/>
              <w:spacing w:after="0" w:line="252" w:lineRule="auto"/>
            </w:pPr>
            <w:r>
              <w:rPr>
                <w:sz w:val="19"/>
              </w:rPr>
              <w:t>n + 8</w:t>
            </w:r>
          </w:p>
        </w:tc>
        <w:tc>
          <w:tcPr>
            <w:tcW w:type="dxa" w:w="1280"/>
            <w:tcMar>
              <w:top w:w="45" w:type="dxa"/>
              <w:left w:w="90" w:type="dxa"/>
              <w:bottom w:w="45" w:type="dxa"/>
              <w:right w:w="90" w:type="dxa"/>
            </w:tcMar>
          </w:tcPr>
          <w:p>
            <w:pPr>
              <w:keepNext/>
              <w:spacing w:after="0" w:line="252" w:lineRule="auto"/>
            </w:pPr>
            <w:r>
              <w:rPr>
                <w:sz w:val="19"/>
              </w:rPr>
              <w:t>ALU/branch</w:t>
            </w:r>
          </w:p>
        </w:tc>
        <w:tc>
          <w:tcPr>
            <w:tcW w:type="dxa" w:w="3027"/>
            <w:tcMar>
              <w:top w:w="45" w:type="dxa"/>
              <w:left w:w="90" w:type="dxa"/>
              <w:bottom w:w="45" w:type="dxa"/>
              <w:right w:w="90" w:type="dxa"/>
            </w:tcMar>
          </w:tcPr>
          <w:p>
            <w:pPr>
              <w:keepNext/>
              <w:spacing w:after="0" w:line="252" w:lineRule="auto"/>
            </w:pPr>
            <w:r>
              <w:rPr>
                <w:sz w:val="19"/>
              </w:rPr>
              <w:t>… one cycle later</w:t>
            </w:r>
          </w:p>
        </w:tc>
      </w:tr>
      <w:tr>
        <w:trPr>
          <w:cantSplit/>
        </w:trPr>
        <w:tc>
          <w:tcPr>
            <w:tcW w:type="dxa" w:w="1056"/>
            <w:shd w:val="clear" w:color="auto" w:fill="F7F9FC"/>
            <w:tcMar>
              <w:top w:w="45" w:type="dxa"/>
              <w:left w:w="90" w:type="dxa"/>
              <w:bottom w:w="45" w:type="dxa"/>
              <w:right w:w="90" w:type="dxa"/>
            </w:tcMar>
          </w:tcPr>
          <w:p>
            <w:pPr>
              <w:spacing w:after="0" w:line="252" w:lineRule="auto"/>
            </w:pPr>
            <w:r>
              <w:rPr>
                <w:sz w:val="19"/>
              </w:rPr>
              <w:t>n + 12</w:t>
            </w:r>
          </w:p>
        </w:tc>
        <w:tc>
          <w:tcPr>
            <w:tcW w:type="dxa" w:w="1280"/>
            <w:shd w:val="clear" w:color="auto" w:fill="F7F9FC"/>
            <w:tcMar>
              <w:top w:w="45" w:type="dxa"/>
              <w:left w:w="90" w:type="dxa"/>
              <w:bottom w:w="45" w:type="dxa"/>
              <w:right w:w="90" w:type="dxa"/>
            </w:tcMar>
          </w:tcPr>
          <w:p>
            <w:pPr>
              <w:spacing w:after="0" w:line="252" w:lineRule="auto"/>
            </w:pPr>
            <w:r>
              <w:rPr>
                <w:sz w:val="19"/>
              </w:rPr>
              <w:t>Load/store</w:t>
            </w:r>
          </w:p>
        </w:tc>
        <w:tc>
          <w:tcPr>
            <w:tcW w:type="dxa" w:w="3027"/>
            <w:shd w:val="clear" w:color="auto" w:fill="F7F9FC"/>
            <w:tcMar>
              <w:top w:w="45" w:type="dxa"/>
              <w:left w:w="90" w:type="dxa"/>
              <w:bottom w:w="45" w:type="dxa"/>
              <w:right w:w="90" w:type="dxa"/>
            </w:tcMar>
          </w:tcPr>
          <w:p>
            <w:pPr>
              <w:spacing w:after="0" w:line="252" w:lineRule="auto"/>
            </w:pPr>
            <w:r>
              <w:rPr>
                <w:sz w:val="19"/>
              </w:rPr>
              <w:t>… one cycle later</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4140000" cy="2556455"/>
            <wp:docPr id="22" name="Picture 22"/>
            <wp:cNvGraphicFramePr>
              <a:graphicFrameLocks noChangeAspect="1"/>
            </wp:cNvGraphicFramePr>
            <a:graphic>
              <a:graphicData uri="http://schemas.openxmlformats.org/drawingml/2006/picture">
                <pic:pic>
                  <pic:nvPicPr>
                    <pic:cNvPr id="0" name="s93.png"/>
                    <pic:cNvPicPr/>
                  </pic:nvPicPr>
                  <pic:blipFill>
                    <a:blip r:embed="rId32"/>
                    <a:stretch>
                      <a:fillRect/>
                    </a:stretch>
                  </pic:blipFill>
                  <pic:spPr>
                    <a:xfrm>
                      <a:off x="0" y="0"/>
                      <a:ext cx="4140000" cy="2556455"/>
                    </a:xfrm>
                    <a:prstGeom prst="rect"/>
                  </pic:spPr>
                </pic:pic>
              </a:graphicData>
            </a:graphic>
          </wp:inline>
        </w:drawing>
      </w:r>
    </w:p>
    <w:p>
      <w:pPr>
        <w:spacing w:after="200"/>
        <w:jc w:val="center"/>
      </w:pPr>
      <w:r>
        <w:rPr>
          <w:i/>
          <w:color w:val="595959"/>
          <w:sz w:val="18"/>
        </w:rPr>
        <w:t>Figure 17.1 — MIPS with static dual issue (slide 93)</w:t>
      </w:r>
    </w:p>
    <w:p>
      <w:pPr>
        <w:keepNext/>
      </w:pPr>
      <w:r>
        <w:rPr>
          <w:b/>
        </w:rPr>
        <w:t>Hazards in dual issue (slide 94):</w:t>
      </w:r>
    </w:p>
    <w:p>
      <w:pPr>
        <w:pStyle w:val="ListBullet"/>
      </w:pPr>
      <w:r>
        <w:rPr>
          <w:b/>
        </w:rPr>
        <w:t>EX data hazard:</w:t>
      </w:r>
      <w:r>
        <w:t xml:space="preserve"> an ALU result </w:t>
      </w:r>
      <w:r>
        <w:rPr>
          <w:b/>
        </w:rPr>
        <w:t>cannot be used by the load/store in the same packet</w:t>
      </w:r>
      <w:r>
        <w:t xml:space="preserve"> (e.g. add $t0,$s0,$s1 with lw $s2,0($t0)) → they must go in different packets — effectively a stall.</w:t>
      </w:r>
    </w:p>
    <w:p>
      <w:pPr>
        <w:pStyle w:val="ListBullet"/>
      </w:pPr>
      <w:r>
        <w:rPr>
          <w:b/>
        </w:rPr>
        <w:t>Load-use hazard:</w:t>
      </w:r>
      <w:r>
        <w:t xml:space="preserve"> still a one-cycle use latency, but now </w:t>
      </w:r>
      <w:r>
        <w:rPr>
          <w:b/>
        </w:rPr>
        <w:t>two</w:t>
      </w:r>
      <w:r>
        <w:t xml:space="preserve"> instructions' worth of slots are lost → more aggressive scheduling is needed.</w:t>
      </w:r>
    </w:p>
    <w:p>
      <w:pPr>
        <w:pStyle w:val="Heading2"/>
      </w:pPr>
      <w:r>
        <w:t>4. Worked Example: Scheduling the Array Loop (slide 95)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Loop: lw   $t0, 0($s1)        # $t0 = array element</w:t>
            </w:r>
          </w:p>
          <w:p>
            <w:pPr>
              <w:spacing w:after="0" w:before="0" w:line="240" w:lineRule="auto"/>
            </w:pPr>
            <w:r>
              <w:rPr>
                <w:rFonts w:ascii="Courier New" w:hAnsi="Courier New" w:cs="Courier New" w:eastAsia="Courier New"/>
                <w:color w:val="1A1A1A"/>
                <w:sz w:val="18"/>
              </w:rPr>
              <w:t xml:space="preserve">      addu $t0, $t0, $s2      # add scalar in $s2</w:t>
            </w:r>
          </w:p>
          <w:p>
            <w:pPr>
              <w:spacing w:after="0" w:before="0" w:line="240" w:lineRule="auto"/>
            </w:pPr>
            <w:r>
              <w:rPr>
                <w:rFonts w:ascii="Courier New" w:hAnsi="Courier New" w:cs="Courier New" w:eastAsia="Courier New"/>
                <w:color w:val="1A1A1A"/>
                <w:sz w:val="18"/>
              </w:rPr>
              <w:t xml:space="preserve">      sw   $t0, 0($s1)        # store result</w:t>
            </w:r>
          </w:p>
          <w:p>
            <w:pPr>
              <w:spacing w:after="0" w:before="0" w:line="240" w:lineRule="auto"/>
            </w:pPr>
            <w:r>
              <w:rPr>
                <w:rFonts w:ascii="Courier New" w:hAnsi="Courier New" w:cs="Courier New" w:eastAsia="Courier New"/>
                <w:color w:val="1A1A1A"/>
                <w:sz w:val="18"/>
              </w:rPr>
              <w:t xml:space="preserve">      addi $s1, $s1, -4       # decrement pointer</w:t>
            </w:r>
          </w:p>
          <w:p>
            <w:pPr>
              <w:spacing w:after="0" w:before="0" w:line="240" w:lineRule="auto"/>
            </w:pPr>
            <w:r>
              <w:rPr>
                <w:rFonts w:ascii="Courier New" w:hAnsi="Courier New" w:cs="Courier New" w:eastAsia="Courier New"/>
                <w:color w:val="1A1A1A"/>
                <w:sz w:val="18"/>
              </w:rPr>
              <w:t xml:space="preserve">      bne  $s1, $zero, Loop   # branch if $s1 != 0</w:t>
            </w:r>
          </w:p>
        </w:tc>
      </w:tr>
    </w:tbl>
    <w:p>
      <w:pPr>
        <w:spacing w:after="0" w:before="0" w:line="80" w:lineRule="exact"/>
      </w:pPr>
      <w:r>
        <w:rPr>
          <w:sz w:val="4"/>
        </w:rPr>
      </w:r>
    </w:p>
    <w:p>
      <w:pPr>
        <w:keepNext/>
      </w:pPr>
      <w:r>
        <w:rPr>
          <w:b/>
        </w:rPr>
        <w:t>Reasoning, slot by slot:</w:t>
      </w:r>
    </w:p>
    <w:p>
      <w:pPr>
        <w:tabs>
          <w:tab w:pos="482" w:val="left"/>
        </w:tabs>
        <w:spacing w:after="50"/>
        <w:ind w:left="482" w:hanging="340"/>
      </w:pPr>
      <w:r>
        <w:rPr>
          <w:b/>
          <w:color w:val="1F4E79"/>
        </w:rPr>
        <w:t>1.</w:t>
        <w:tab/>
      </w:r>
      <w:r>
        <w:t xml:space="preserve">lw must come first (everything depends on it) → </w:t>
      </w:r>
      <w:r>
        <w:rPr>
          <w:b/>
        </w:rPr>
        <w:t>cycle 1</w:t>
      </w:r>
      <w:r>
        <w:t xml:space="preserve"> load/store slot.</w:t>
      </w:r>
    </w:p>
    <w:p>
      <w:pPr>
        <w:tabs>
          <w:tab w:pos="482" w:val="left"/>
        </w:tabs>
        <w:spacing w:after="50"/>
        <w:ind w:left="482" w:hanging="340"/>
      </w:pPr>
      <w:r>
        <w:rPr>
          <w:b/>
          <w:color w:val="1F4E79"/>
        </w:rPr>
        <w:t>2.</w:t>
        <w:tab/>
      </w:r>
      <w:r>
        <w:t xml:space="preserve">addu needs the loaded value → load-use latency → earliest </w:t>
      </w:r>
      <w:r>
        <w:rPr>
          <w:b/>
        </w:rPr>
        <w:t>cycle 3</w:t>
      </w:r>
      <w:r>
        <w:t>.</w:t>
      </w:r>
    </w:p>
    <w:p>
      <w:pPr>
        <w:tabs>
          <w:tab w:pos="482" w:val="left"/>
        </w:tabs>
        <w:spacing w:after="50"/>
        <w:ind w:left="482" w:hanging="340"/>
      </w:pPr>
      <w:r>
        <w:rPr>
          <w:b/>
          <w:color w:val="1F4E79"/>
        </w:rPr>
        <w:t>3.</w:t>
        <w:tab/>
      </w:r>
      <w:r>
        <w:t xml:space="preserve">addi is independent → fill the ALU slot of </w:t>
      </w:r>
      <w:r>
        <w:rPr>
          <w:b/>
        </w:rPr>
        <w:t>cycle 2</w:t>
      </w:r>
      <w:r>
        <w:t>.</w:t>
      </w:r>
    </w:p>
    <w:p>
      <w:pPr>
        <w:tabs>
          <w:tab w:pos="482" w:val="left"/>
        </w:tabs>
        <w:spacing w:after="50"/>
        <w:ind w:left="482" w:hanging="340"/>
      </w:pPr>
      <w:r>
        <w:rPr>
          <w:b/>
          <w:color w:val="1F4E79"/>
        </w:rPr>
        <w:t>4.</w:t>
        <w:tab/>
      </w:r>
      <w:r>
        <w:t xml:space="preserve">sw needs addu's result (different packet) → </w:t>
      </w:r>
      <w:r>
        <w:rPr>
          <w:b/>
        </w:rPr>
        <w:t>cycle 4</w:t>
      </w:r>
      <w:r>
        <w:t>; bne goes in cycle 4's ALU slot.</w:t>
      </w:r>
    </w:p>
    <w:p>
      <w:pPr>
        <w:tabs>
          <w:tab w:pos="482" w:val="left"/>
        </w:tabs>
        <w:spacing w:after="50"/>
        <w:ind w:left="482" w:hanging="340"/>
      </w:pPr>
      <w:r>
        <w:rPr>
          <w:b/>
          <w:color w:val="1F4E79"/>
        </w:rPr>
        <w:t>5.</w:t>
        <w:tab/>
      </w:r>
      <w:r>
        <w:t xml:space="preserve">Since addi already decremented $s1, the store uses </w:t>
      </w:r>
      <w:r>
        <w:rPr>
          <w:b/>
        </w:rPr>
        <w:t>4($s1)</w:t>
      </w:r>
      <w:r>
        <w:t>.</w:t>
      </w:r>
    </w:p>
    <w:tbl>
      <w:tblPr>
        <w:tblW w:type="dxa" w:w="613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55"/>
        <w:gridCol w:w="2411"/>
        <w:gridCol w:w="2143"/>
        <w:gridCol w:w="820"/>
      </w:tblGrid>
      <w:tr>
        <w:trPr>
          <w:cantSplit/>
          <w:tblHeader/>
        </w:trPr>
        <w:tc>
          <w:tcPr>
            <w:tcW w:type="dxa" w:w="755"/>
            <w:shd w:val="clear" w:color="auto" w:fill="DCE6F2"/>
            <w:tcMar>
              <w:top w:w="45" w:type="dxa"/>
              <w:left w:w="90" w:type="dxa"/>
              <w:bottom w:w="45" w:type="dxa"/>
              <w:right w:w="90" w:type="dxa"/>
            </w:tcMar>
          </w:tcPr>
          <w:p>
            <w:pPr>
              <w:keepNext/>
              <w:spacing w:after="0" w:line="252" w:lineRule="auto"/>
            </w:pPr>
          </w:p>
        </w:tc>
        <w:tc>
          <w:tcPr>
            <w:tcW w:type="dxa" w:w="2411"/>
            <w:shd w:val="clear" w:color="auto" w:fill="DCE6F2"/>
            <w:tcMar>
              <w:top w:w="45" w:type="dxa"/>
              <w:left w:w="90" w:type="dxa"/>
              <w:bottom w:w="45" w:type="dxa"/>
              <w:right w:w="90" w:type="dxa"/>
            </w:tcMar>
          </w:tcPr>
          <w:p>
            <w:pPr>
              <w:keepNext/>
              <w:spacing w:after="0" w:line="252" w:lineRule="auto"/>
            </w:pPr>
            <w:r>
              <w:rPr>
                <w:b/>
                <w:color w:val="1F3864"/>
                <w:sz w:val="19"/>
              </w:rPr>
              <w:t>ALU/branch</w:t>
            </w:r>
          </w:p>
        </w:tc>
        <w:tc>
          <w:tcPr>
            <w:tcW w:type="dxa" w:w="2143"/>
            <w:shd w:val="clear" w:color="auto" w:fill="DCE6F2"/>
            <w:tcMar>
              <w:top w:w="45" w:type="dxa"/>
              <w:left w:w="90" w:type="dxa"/>
              <w:bottom w:w="45" w:type="dxa"/>
              <w:right w:w="90" w:type="dxa"/>
            </w:tcMar>
          </w:tcPr>
          <w:p>
            <w:pPr>
              <w:keepNext/>
              <w:spacing w:after="0" w:line="252" w:lineRule="auto"/>
            </w:pPr>
            <w:r>
              <w:rPr>
                <w:b/>
                <w:color w:val="1F3864"/>
                <w:sz w:val="19"/>
              </w:rPr>
              <w:t>Load/store</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Cycle</w:t>
            </w:r>
          </w:p>
        </w:tc>
      </w:tr>
      <w:tr>
        <w:trPr>
          <w:cantSplit/>
        </w:trPr>
        <w:tc>
          <w:tcPr>
            <w:tcW w:type="dxa" w:w="755"/>
            <w:tcMar>
              <w:top w:w="45" w:type="dxa"/>
              <w:left w:w="90" w:type="dxa"/>
              <w:bottom w:w="45" w:type="dxa"/>
              <w:right w:w="90" w:type="dxa"/>
            </w:tcMar>
          </w:tcPr>
          <w:p>
            <w:pPr>
              <w:keepNext/>
              <w:spacing w:after="0" w:line="252" w:lineRule="auto"/>
            </w:pPr>
            <w:r>
              <w:rPr>
                <w:sz w:val="19"/>
              </w:rPr>
              <w:t>Loop:</w:t>
            </w:r>
          </w:p>
        </w:tc>
        <w:tc>
          <w:tcPr>
            <w:tcW w:type="dxa" w:w="2411"/>
            <w:tcMar>
              <w:top w:w="45" w:type="dxa"/>
              <w:left w:w="90" w:type="dxa"/>
              <w:bottom w:w="45" w:type="dxa"/>
              <w:right w:w="90" w:type="dxa"/>
            </w:tcMar>
          </w:tcPr>
          <w:p>
            <w:pPr>
              <w:keepNext/>
              <w:spacing w:after="0" w:line="252" w:lineRule="auto"/>
            </w:pPr>
            <w:r>
              <w:rPr>
                <w:sz w:val="19"/>
              </w:rPr>
              <w:t>nop</w:t>
            </w:r>
          </w:p>
        </w:tc>
        <w:tc>
          <w:tcPr>
            <w:tcW w:type="dxa" w:w="2143"/>
            <w:tcMar>
              <w:top w:w="45" w:type="dxa"/>
              <w:left w:w="90" w:type="dxa"/>
              <w:bottom w:w="45" w:type="dxa"/>
              <w:right w:w="90" w:type="dxa"/>
            </w:tcMar>
          </w:tcPr>
          <w:p>
            <w:pPr>
              <w:keepNext/>
              <w:spacing w:after="0" w:line="252" w:lineRule="auto"/>
            </w:pPr>
            <w:r>
              <w:rPr>
                <w:sz w:val="19"/>
              </w:rPr>
              <w:t>lw $t0, 0($s1)</w:t>
            </w:r>
          </w:p>
        </w:tc>
        <w:tc>
          <w:tcPr>
            <w:tcW w:type="dxa" w:w="820"/>
            <w:tcMar>
              <w:top w:w="45" w:type="dxa"/>
              <w:left w:w="90" w:type="dxa"/>
              <w:bottom w:w="45" w:type="dxa"/>
              <w:right w:w="90" w:type="dxa"/>
            </w:tcMar>
          </w:tcPr>
          <w:p>
            <w:pPr>
              <w:keepNext/>
              <w:spacing w:after="0" w:line="252" w:lineRule="auto"/>
            </w:pPr>
            <w:r>
              <w:rPr>
                <w:sz w:val="19"/>
              </w:rPr>
              <w:t>1</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addi $s1, $s1, –4</w:t>
            </w:r>
          </w:p>
        </w:tc>
        <w:tc>
          <w:tcPr>
            <w:tcW w:type="dxa" w:w="2143"/>
            <w:shd w:val="clear" w:color="auto" w:fill="F7F9FC"/>
            <w:tcMar>
              <w:top w:w="45" w:type="dxa"/>
              <w:left w:w="90" w:type="dxa"/>
              <w:bottom w:w="45" w:type="dxa"/>
              <w:right w:w="90" w:type="dxa"/>
            </w:tcMar>
          </w:tcPr>
          <w:p>
            <w:pPr>
              <w:keepNext/>
              <w:spacing w:after="0" w:line="252" w:lineRule="auto"/>
            </w:pPr>
            <w:r>
              <w:rPr>
                <w:sz w:val="19"/>
              </w:rPr>
              <w:t>nop</w:t>
            </w:r>
          </w:p>
        </w:tc>
        <w:tc>
          <w:tcPr>
            <w:tcW w:type="dxa" w:w="820"/>
            <w:shd w:val="clear" w:color="auto" w:fill="F7F9FC"/>
            <w:tcMar>
              <w:top w:w="45" w:type="dxa"/>
              <w:left w:w="90" w:type="dxa"/>
              <w:bottom w:w="45" w:type="dxa"/>
              <w:right w:w="90" w:type="dxa"/>
            </w:tcMar>
          </w:tcPr>
          <w:p>
            <w:pPr>
              <w:keepNext/>
              <w:spacing w:after="0" w:line="252" w:lineRule="auto"/>
            </w:pPr>
            <w:r>
              <w:rPr>
                <w:sz w:val="19"/>
              </w:rPr>
              <w:t>2</w:t>
            </w:r>
          </w:p>
        </w:tc>
      </w:tr>
      <w:tr>
        <w:trPr>
          <w:cantSplit/>
        </w:trPr>
        <w:tc>
          <w:tcPr>
            <w:tcW w:type="dxa" w:w="755"/>
            <w:tcMar>
              <w:top w:w="45" w:type="dxa"/>
              <w:left w:w="90" w:type="dxa"/>
              <w:bottom w:w="45" w:type="dxa"/>
              <w:right w:w="90" w:type="dxa"/>
            </w:tcMar>
          </w:tcPr>
          <w:p>
            <w:pPr>
              <w:keepNext/>
              <w:spacing w:after="0" w:line="252" w:lineRule="auto"/>
            </w:pPr>
          </w:p>
        </w:tc>
        <w:tc>
          <w:tcPr>
            <w:tcW w:type="dxa" w:w="2411"/>
            <w:tcMar>
              <w:top w:w="45" w:type="dxa"/>
              <w:left w:w="90" w:type="dxa"/>
              <w:bottom w:w="45" w:type="dxa"/>
              <w:right w:w="90" w:type="dxa"/>
            </w:tcMar>
          </w:tcPr>
          <w:p>
            <w:pPr>
              <w:keepNext/>
              <w:spacing w:after="0" w:line="252" w:lineRule="auto"/>
            </w:pPr>
            <w:r>
              <w:rPr>
                <w:sz w:val="19"/>
              </w:rPr>
              <w:t>addu $t0, $t0, $s2</w:t>
            </w:r>
          </w:p>
        </w:tc>
        <w:tc>
          <w:tcPr>
            <w:tcW w:type="dxa" w:w="2143"/>
            <w:tcMar>
              <w:top w:w="45" w:type="dxa"/>
              <w:left w:w="90" w:type="dxa"/>
              <w:bottom w:w="45" w:type="dxa"/>
              <w:right w:w="90" w:type="dxa"/>
            </w:tcMar>
          </w:tcPr>
          <w:p>
            <w:pPr>
              <w:keepNext/>
              <w:spacing w:after="0" w:line="252" w:lineRule="auto"/>
            </w:pPr>
            <w:r>
              <w:rPr>
                <w:sz w:val="19"/>
              </w:rPr>
              <w:t>nop</w:t>
            </w:r>
          </w:p>
        </w:tc>
        <w:tc>
          <w:tcPr>
            <w:tcW w:type="dxa" w:w="820"/>
            <w:tcMar>
              <w:top w:w="45" w:type="dxa"/>
              <w:left w:w="90" w:type="dxa"/>
              <w:bottom w:w="45" w:type="dxa"/>
              <w:right w:w="90" w:type="dxa"/>
            </w:tcMar>
          </w:tcPr>
          <w:p>
            <w:pPr>
              <w:keepNext/>
              <w:spacing w:after="0" w:line="252" w:lineRule="auto"/>
            </w:pPr>
            <w:r>
              <w:rPr>
                <w:sz w:val="19"/>
              </w:rPr>
              <w:t>3</w:t>
            </w:r>
          </w:p>
        </w:tc>
      </w:tr>
      <w:tr>
        <w:trPr>
          <w:cantSplit/>
        </w:trPr>
        <w:tc>
          <w:tcPr>
            <w:tcW w:type="dxa" w:w="755"/>
            <w:shd w:val="clear" w:color="auto" w:fill="F7F9FC"/>
            <w:tcMar>
              <w:top w:w="45" w:type="dxa"/>
              <w:left w:w="90" w:type="dxa"/>
              <w:bottom w:w="45" w:type="dxa"/>
              <w:right w:w="90" w:type="dxa"/>
            </w:tcMar>
          </w:tcPr>
          <w:p>
            <w:pPr>
              <w:spacing w:after="0" w:line="252" w:lineRule="auto"/>
            </w:pPr>
          </w:p>
        </w:tc>
        <w:tc>
          <w:tcPr>
            <w:tcW w:type="dxa" w:w="2411"/>
            <w:shd w:val="clear" w:color="auto" w:fill="F7F9FC"/>
            <w:tcMar>
              <w:top w:w="45" w:type="dxa"/>
              <w:left w:w="90" w:type="dxa"/>
              <w:bottom w:w="45" w:type="dxa"/>
              <w:right w:w="90" w:type="dxa"/>
            </w:tcMar>
          </w:tcPr>
          <w:p>
            <w:pPr>
              <w:spacing w:after="0" w:line="252" w:lineRule="auto"/>
            </w:pPr>
            <w:r>
              <w:rPr>
                <w:sz w:val="19"/>
              </w:rPr>
              <w:t>bne $s1, $zero, Loop</w:t>
            </w:r>
          </w:p>
        </w:tc>
        <w:tc>
          <w:tcPr>
            <w:tcW w:type="dxa" w:w="2143"/>
            <w:shd w:val="clear" w:color="auto" w:fill="F7F9FC"/>
            <w:tcMar>
              <w:top w:w="45" w:type="dxa"/>
              <w:left w:w="90" w:type="dxa"/>
              <w:bottom w:w="45" w:type="dxa"/>
              <w:right w:w="90" w:type="dxa"/>
            </w:tcMar>
          </w:tcPr>
          <w:p>
            <w:pPr>
              <w:spacing w:after="0" w:line="252" w:lineRule="auto"/>
            </w:pPr>
            <w:r>
              <w:rPr>
                <w:sz w:val="19"/>
              </w:rPr>
              <w:t>sw $t0, 4($s1)</w:t>
            </w:r>
          </w:p>
        </w:tc>
        <w:tc>
          <w:tcPr>
            <w:tcW w:type="dxa" w:w="820"/>
            <w:shd w:val="clear" w:color="auto" w:fill="F7F9FC"/>
            <w:tcMar>
              <w:top w:w="45" w:type="dxa"/>
              <w:left w:w="90" w:type="dxa"/>
              <w:bottom w:w="45" w:type="dxa"/>
              <w:right w:w="90" w:type="dxa"/>
            </w:tcMar>
          </w:tcPr>
          <w:p>
            <w:pPr>
              <w:spacing w:after="0" w:line="252" w:lineRule="auto"/>
            </w:pPr>
            <w:r>
              <w:rPr>
                <w:sz w:val="19"/>
              </w:rPr>
              <w:t>4</w:t>
            </w:r>
          </w:p>
        </w:tc>
      </w:tr>
    </w:tbl>
    <w:p>
      <w:pPr>
        <w:spacing w:after="0" w:before="0" w:line="12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IPC = 5 / 4 = </w:t>
      </w:r>
      <w:r>
        <w:rPr>
          <w:b/>
          <w:sz w:val="22"/>
        </w:rPr>
        <w:t>1.25</w:t>
      </w:r>
      <w:r>
        <w:rPr>
          <w:sz w:val="22"/>
        </w:rPr>
        <w:t xml:space="preserve">     (peak IPC = 2)</w:t>
      </w:r>
    </w:p>
    <w:p>
      <w:pPr>
        <w:pStyle w:val="Heading2"/>
      </w:pPr>
      <w:r>
        <w:t>5. Loop Unrolling (slides 96–97)</w:t>
      </w:r>
    </w:p>
    <w:p>
      <w:r>
        <w:rPr>
          <w:b/>
        </w:rPr>
        <w:t>Replicate the loop body</w:t>
      </w:r>
      <w:r>
        <w:t xml:space="preserve"> to expose more parallelism and </w:t>
      </w:r>
      <w:r>
        <w:rPr>
          <w:b/>
        </w:rPr>
        <w:t>reduce loop-control overhead</w:t>
      </w:r>
      <w:r>
        <w:t xml:space="preserve"> (one addi and one bne per four elements). Use </w:t>
      </w:r>
      <w:r>
        <w:rPr>
          <w:b/>
        </w:rPr>
        <w:t>different registers</w:t>
      </w:r>
      <w:r>
        <w:t xml:space="preserve"> for each copy — </w:t>
      </w:r>
      <w:r>
        <w:rPr>
          <w:b/>
        </w:rPr>
        <w:t>register renaming</w:t>
      </w:r>
      <w:r>
        <w:t xml:space="preserve"> — to avoid loop-carried </w:t>
      </w:r>
      <w:r>
        <w:rPr>
          <w:b/>
        </w:rPr>
        <w:t>anti-dependences</w:t>
      </w:r>
      <w:r>
        <w:t xml:space="preserve"> (a later copy reusing a register an earlier copy still needs; also called </w:t>
      </w:r>
      <w:r>
        <w:rPr>
          <w:b/>
        </w:rPr>
        <w:t>name dependence</w:t>
      </w:r>
      <w:r>
        <w:t>).</w:t>
      </w:r>
    </w:p>
    <w:p>
      <w:pPr>
        <w:keepNext/>
      </w:pPr>
      <w:r>
        <w:t>Unrolled four times:</w:t>
      </w:r>
    </w:p>
    <w:tbl>
      <w:tblPr>
        <w:tblW w:type="dxa" w:w="6269"/>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55"/>
        <w:gridCol w:w="2485"/>
        <w:gridCol w:w="2209"/>
        <w:gridCol w:w="820"/>
      </w:tblGrid>
      <w:tr>
        <w:trPr>
          <w:cantSplit/>
          <w:tblHeader/>
        </w:trPr>
        <w:tc>
          <w:tcPr>
            <w:tcW w:type="dxa" w:w="755"/>
            <w:shd w:val="clear" w:color="auto" w:fill="DCE6F2"/>
            <w:tcMar>
              <w:top w:w="45" w:type="dxa"/>
              <w:left w:w="90" w:type="dxa"/>
              <w:bottom w:w="45" w:type="dxa"/>
              <w:right w:w="90" w:type="dxa"/>
            </w:tcMar>
          </w:tcPr>
          <w:p>
            <w:pPr>
              <w:keepNext/>
              <w:spacing w:after="0" w:line="252" w:lineRule="auto"/>
            </w:pPr>
          </w:p>
        </w:tc>
        <w:tc>
          <w:tcPr>
            <w:tcW w:type="dxa" w:w="2485"/>
            <w:shd w:val="clear" w:color="auto" w:fill="DCE6F2"/>
            <w:tcMar>
              <w:top w:w="45" w:type="dxa"/>
              <w:left w:w="90" w:type="dxa"/>
              <w:bottom w:w="45" w:type="dxa"/>
              <w:right w:w="90" w:type="dxa"/>
            </w:tcMar>
          </w:tcPr>
          <w:p>
            <w:pPr>
              <w:keepNext/>
              <w:spacing w:after="0" w:line="252" w:lineRule="auto"/>
            </w:pPr>
            <w:r>
              <w:rPr>
                <w:b/>
                <w:color w:val="1F3864"/>
                <w:sz w:val="19"/>
              </w:rPr>
              <w:t>ALU/branch</w:t>
            </w:r>
          </w:p>
        </w:tc>
        <w:tc>
          <w:tcPr>
            <w:tcW w:type="dxa" w:w="2209"/>
            <w:shd w:val="clear" w:color="auto" w:fill="DCE6F2"/>
            <w:tcMar>
              <w:top w:w="45" w:type="dxa"/>
              <w:left w:w="90" w:type="dxa"/>
              <w:bottom w:w="45" w:type="dxa"/>
              <w:right w:w="90" w:type="dxa"/>
            </w:tcMar>
          </w:tcPr>
          <w:p>
            <w:pPr>
              <w:keepNext/>
              <w:spacing w:after="0" w:line="252" w:lineRule="auto"/>
            </w:pPr>
            <w:r>
              <w:rPr>
                <w:b/>
                <w:color w:val="1F3864"/>
                <w:sz w:val="19"/>
              </w:rPr>
              <w:t>Load/store</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Cycle</w:t>
            </w:r>
          </w:p>
        </w:tc>
      </w:tr>
      <w:tr>
        <w:trPr>
          <w:cantSplit/>
        </w:trPr>
        <w:tc>
          <w:tcPr>
            <w:tcW w:type="dxa" w:w="755"/>
            <w:tcMar>
              <w:top w:w="45" w:type="dxa"/>
              <w:left w:w="90" w:type="dxa"/>
              <w:bottom w:w="45" w:type="dxa"/>
              <w:right w:w="90" w:type="dxa"/>
            </w:tcMar>
          </w:tcPr>
          <w:p>
            <w:pPr>
              <w:keepNext/>
              <w:spacing w:after="0" w:line="252" w:lineRule="auto"/>
            </w:pPr>
            <w:r>
              <w:rPr>
                <w:sz w:val="19"/>
              </w:rPr>
              <w:t>Loop:</w:t>
            </w:r>
          </w:p>
        </w:tc>
        <w:tc>
          <w:tcPr>
            <w:tcW w:type="dxa" w:w="2485"/>
            <w:tcMar>
              <w:top w:w="45" w:type="dxa"/>
              <w:left w:w="90" w:type="dxa"/>
              <w:bottom w:w="45" w:type="dxa"/>
              <w:right w:w="90" w:type="dxa"/>
            </w:tcMar>
          </w:tcPr>
          <w:p>
            <w:pPr>
              <w:keepNext/>
              <w:spacing w:after="0" w:line="252" w:lineRule="auto"/>
            </w:pPr>
            <w:r>
              <w:rPr>
                <w:sz w:val="19"/>
              </w:rPr>
              <w:t>addi $s1, $s1, –16</w:t>
            </w:r>
          </w:p>
        </w:tc>
        <w:tc>
          <w:tcPr>
            <w:tcW w:type="dxa" w:w="2209"/>
            <w:tcMar>
              <w:top w:w="45" w:type="dxa"/>
              <w:left w:w="90" w:type="dxa"/>
              <w:bottom w:w="45" w:type="dxa"/>
              <w:right w:w="90" w:type="dxa"/>
            </w:tcMar>
          </w:tcPr>
          <w:p>
            <w:pPr>
              <w:keepNext/>
              <w:spacing w:after="0" w:line="252" w:lineRule="auto"/>
            </w:pPr>
            <w:r>
              <w:rPr>
                <w:sz w:val="19"/>
              </w:rPr>
              <w:t>lw $t0, 0($s1)</w:t>
            </w:r>
          </w:p>
        </w:tc>
        <w:tc>
          <w:tcPr>
            <w:tcW w:type="dxa" w:w="820"/>
            <w:tcMar>
              <w:top w:w="45" w:type="dxa"/>
              <w:left w:w="90" w:type="dxa"/>
              <w:bottom w:w="45" w:type="dxa"/>
              <w:right w:w="90" w:type="dxa"/>
            </w:tcMar>
          </w:tcPr>
          <w:p>
            <w:pPr>
              <w:keepNext/>
              <w:spacing w:after="0" w:line="252" w:lineRule="auto"/>
            </w:pPr>
            <w:r>
              <w:rPr>
                <w:sz w:val="19"/>
              </w:rPr>
              <w:t>1</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85"/>
            <w:shd w:val="clear" w:color="auto" w:fill="F7F9FC"/>
            <w:tcMar>
              <w:top w:w="45" w:type="dxa"/>
              <w:left w:w="90" w:type="dxa"/>
              <w:bottom w:w="45" w:type="dxa"/>
              <w:right w:w="90" w:type="dxa"/>
            </w:tcMar>
          </w:tcPr>
          <w:p>
            <w:pPr>
              <w:keepNext/>
              <w:spacing w:after="0" w:line="252" w:lineRule="auto"/>
            </w:pPr>
            <w:r>
              <w:rPr>
                <w:sz w:val="19"/>
              </w:rPr>
              <w:t>nop</w:t>
            </w:r>
          </w:p>
        </w:tc>
        <w:tc>
          <w:tcPr>
            <w:tcW w:type="dxa" w:w="2209"/>
            <w:shd w:val="clear" w:color="auto" w:fill="F7F9FC"/>
            <w:tcMar>
              <w:top w:w="45" w:type="dxa"/>
              <w:left w:w="90" w:type="dxa"/>
              <w:bottom w:w="45" w:type="dxa"/>
              <w:right w:w="90" w:type="dxa"/>
            </w:tcMar>
          </w:tcPr>
          <w:p>
            <w:pPr>
              <w:keepNext/>
              <w:spacing w:after="0" w:line="252" w:lineRule="auto"/>
            </w:pPr>
            <w:r>
              <w:rPr>
                <w:sz w:val="19"/>
              </w:rPr>
              <w:t>lw $t1, 12($s1)</w:t>
            </w:r>
          </w:p>
        </w:tc>
        <w:tc>
          <w:tcPr>
            <w:tcW w:type="dxa" w:w="820"/>
            <w:shd w:val="clear" w:color="auto" w:fill="F7F9FC"/>
            <w:tcMar>
              <w:top w:w="45" w:type="dxa"/>
              <w:left w:w="90" w:type="dxa"/>
              <w:bottom w:w="45" w:type="dxa"/>
              <w:right w:w="90" w:type="dxa"/>
            </w:tcMar>
          </w:tcPr>
          <w:p>
            <w:pPr>
              <w:keepNext/>
              <w:spacing w:after="0" w:line="252" w:lineRule="auto"/>
            </w:pPr>
            <w:r>
              <w:rPr>
                <w:sz w:val="19"/>
              </w:rPr>
              <w:t>2</w:t>
            </w:r>
          </w:p>
        </w:tc>
      </w:tr>
      <w:tr>
        <w:trPr>
          <w:cantSplit/>
        </w:trPr>
        <w:tc>
          <w:tcPr>
            <w:tcW w:type="dxa" w:w="755"/>
            <w:tcMar>
              <w:top w:w="45" w:type="dxa"/>
              <w:left w:w="90" w:type="dxa"/>
              <w:bottom w:w="45" w:type="dxa"/>
              <w:right w:w="90" w:type="dxa"/>
            </w:tcMar>
          </w:tcPr>
          <w:p>
            <w:pPr>
              <w:keepNext/>
              <w:spacing w:after="0" w:line="252" w:lineRule="auto"/>
            </w:pPr>
          </w:p>
        </w:tc>
        <w:tc>
          <w:tcPr>
            <w:tcW w:type="dxa" w:w="2485"/>
            <w:tcMar>
              <w:top w:w="45" w:type="dxa"/>
              <w:left w:w="90" w:type="dxa"/>
              <w:bottom w:w="45" w:type="dxa"/>
              <w:right w:w="90" w:type="dxa"/>
            </w:tcMar>
          </w:tcPr>
          <w:p>
            <w:pPr>
              <w:keepNext/>
              <w:spacing w:after="0" w:line="252" w:lineRule="auto"/>
            </w:pPr>
            <w:r>
              <w:rPr>
                <w:sz w:val="19"/>
              </w:rPr>
              <w:t>addu $t0, $t0, $s2</w:t>
            </w:r>
          </w:p>
        </w:tc>
        <w:tc>
          <w:tcPr>
            <w:tcW w:type="dxa" w:w="2209"/>
            <w:tcMar>
              <w:top w:w="45" w:type="dxa"/>
              <w:left w:w="90" w:type="dxa"/>
              <w:bottom w:w="45" w:type="dxa"/>
              <w:right w:w="90" w:type="dxa"/>
            </w:tcMar>
          </w:tcPr>
          <w:p>
            <w:pPr>
              <w:keepNext/>
              <w:spacing w:after="0" w:line="252" w:lineRule="auto"/>
            </w:pPr>
            <w:r>
              <w:rPr>
                <w:sz w:val="19"/>
              </w:rPr>
              <w:t>lw $t2, 8($s1)</w:t>
            </w:r>
          </w:p>
        </w:tc>
        <w:tc>
          <w:tcPr>
            <w:tcW w:type="dxa" w:w="820"/>
            <w:tcMar>
              <w:top w:w="45" w:type="dxa"/>
              <w:left w:w="90" w:type="dxa"/>
              <w:bottom w:w="45" w:type="dxa"/>
              <w:right w:w="90" w:type="dxa"/>
            </w:tcMar>
          </w:tcPr>
          <w:p>
            <w:pPr>
              <w:keepNext/>
              <w:spacing w:after="0" w:line="252" w:lineRule="auto"/>
            </w:pPr>
            <w:r>
              <w:rPr>
                <w:sz w:val="19"/>
              </w:rPr>
              <w:t>3</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85"/>
            <w:shd w:val="clear" w:color="auto" w:fill="F7F9FC"/>
            <w:tcMar>
              <w:top w:w="45" w:type="dxa"/>
              <w:left w:w="90" w:type="dxa"/>
              <w:bottom w:w="45" w:type="dxa"/>
              <w:right w:w="90" w:type="dxa"/>
            </w:tcMar>
          </w:tcPr>
          <w:p>
            <w:pPr>
              <w:keepNext/>
              <w:spacing w:after="0" w:line="252" w:lineRule="auto"/>
            </w:pPr>
            <w:r>
              <w:rPr>
                <w:sz w:val="19"/>
              </w:rPr>
              <w:t>addu $t1, $t1, $s2</w:t>
            </w:r>
          </w:p>
        </w:tc>
        <w:tc>
          <w:tcPr>
            <w:tcW w:type="dxa" w:w="2209"/>
            <w:shd w:val="clear" w:color="auto" w:fill="F7F9FC"/>
            <w:tcMar>
              <w:top w:w="45" w:type="dxa"/>
              <w:left w:w="90" w:type="dxa"/>
              <w:bottom w:w="45" w:type="dxa"/>
              <w:right w:w="90" w:type="dxa"/>
            </w:tcMar>
          </w:tcPr>
          <w:p>
            <w:pPr>
              <w:keepNext/>
              <w:spacing w:after="0" w:line="252" w:lineRule="auto"/>
            </w:pPr>
            <w:r>
              <w:rPr>
                <w:sz w:val="19"/>
              </w:rPr>
              <w:t>lw $t3, 4($s1)</w:t>
            </w:r>
          </w:p>
        </w:tc>
        <w:tc>
          <w:tcPr>
            <w:tcW w:type="dxa" w:w="820"/>
            <w:shd w:val="clear" w:color="auto" w:fill="F7F9FC"/>
            <w:tcMar>
              <w:top w:w="45" w:type="dxa"/>
              <w:left w:w="90" w:type="dxa"/>
              <w:bottom w:w="45" w:type="dxa"/>
              <w:right w:w="90" w:type="dxa"/>
            </w:tcMar>
          </w:tcPr>
          <w:p>
            <w:pPr>
              <w:keepNext/>
              <w:spacing w:after="0" w:line="252" w:lineRule="auto"/>
            </w:pPr>
            <w:r>
              <w:rPr>
                <w:sz w:val="19"/>
              </w:rPr>
              <w:t>4</w:t>
            </w:r>
          </w:p>
        </w:tc>
      </w:tr>
      <w:tr>
        <w:trPr>
          <w:cantSplit/>
        </w:trPr>
        <w:tc>
          <w:tcPr>
            <w:tcW w:type="dxa" w:w="755"/>
            <w:tcMar>
              <w:top w:w="45" w:type="dxa"/>
              <w:left w:w="90" w:type="dxa"/>
              <w:bottom w:w="45" w:type="dxa"/>
              <w:right w:w="90" w:type="dxa"/>
            </w:tcMar>
          </w:tcPr>
          <w:p>
            <w:pPr>
              <w:keepNext/>
              <w:spacing w:after="0" w:line="252" w:lineRule="auto"/>
            </w:pPr>
          </w:p>
        </w:tc>
        <w:tc>
          <w:tcPr>
            <w:tcW w:type="dxa" w:w="2485"/>
            <w:tcMar>
              <w:top w:w="45" w:type="dxa"/>
              <w:left w:w="90" w:type="dxa"/>
              <w:bottom w:w="45" w:type="dxa"/>
              <w:right w:w="90" w:type="dxa"/>
            </w:tcMar>
          </w:tcPr>
          <w:p>
            <w:pPr>
              <w:keepNext/>
              <w:spacing w:after="0" w:line="252" w:lineRule="auto"/>
            </w:pPr>
            <w:r>
              <w:rPr>
                <w:sz w:val="19"/>
              </w:rPr>
              <w:t>addu $t2, $t2, $s2</w:t>
            </w:r>
          </w:p>
        </w:tc>
        <w:tc>
          <w:tcPr>
            <w:tcW w:type="dxa" w:w="2209"/>
            <w:tcMar>
              <w:top w:w="45" w:type="dxa"/>
              <w:left w:w="90" w:type="dxa"/>
              <w:bottom w:w="45" w:type="dxa"/>
              <w:right w:w="90" w:type="dxa"/>
            </w:tcMar>
          </w:tcPr>
          <w:p>
            <w:pPr>
              <w:keepNext/>
              <w:spacing w:after="0" w:line="252" w:lineRule="auto"/>
            </w:pPr>
            <w:r>
              <w:rPr>
                <w:sz w:val="19"/>
              </w:rPr>
              <w:t>sw $t0, 16($s1)</w:t>
            </w:r>
          </w:p>
        </w:tc>
        <w:tc>
          <w:tcPr>
            <w:tcW w:type="dxa" w:w="820"/>
            <w:tcMar>
              <w:top w:w="45" w:type="dxa"/>
              <w:left w:w="90" w:type="dxa"/>
              <w:bottom w:w="45" w:type="dxa"/>
              <w:right w:w="90" w:type="dxa"/>
            </w:tcMar>
          </w:tcPr>
          <w:p>
            <w:pPr>
              <w:keepNext/>
              <w:spacing w:after="0" w:line="252" w:lineRule="auto"/>
            </w:pPr>
            <w:r>
              <w:rPr>
                <w:sz w:val="19"/>
              </w:rPr>
              <w:t>5</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85"/>
            <w:shd w:val="clear" w:color="auto" w:fill="F7F9FC"/>
            <w:tcMar>
              <w:top w:w="45" w:type="dxa"/>
              <w:left w:w="90" w:type="dxa"/>
              <w:bottom w:w="45" w:type="dxa"/>
              <w:right w:w="90" w:type="dxa"/>
            </w:tcMar>
          </w:tcPr>
          <w:p>
            <w:pPr>
              <w:keepNext/>
              <w:spacing w:after="0" w:line="252" w:lineRule="auto"/>
            </w:pPr>
            <w:r>
              <w:rPr>
                <w:sz w:val="19"/>
              </w:rPr>
              <w:t>addu $t3, $t3, $s2</w:t>
            </w:r>
          </w:p>
        </w:tc>
        <w:tc>
          <w:tcPr>
            <w:tcW w:type="dxa" w:w="2209"/>
            <w:shd w:val="clear" w:color="auto" w:fill="F7F9FC"/>
            <w:tcMar>
              <w:top w:w="45" w:type="dxa"/>
              <w:left w:w="90" w:type="dxa"/>
              <w:bottom w:w="45" w:type="dxa"/>
              <w:right w:w="90" w:type="dxa"/>
            </w:tcMar>
          </w:tcPr>
          <w:p>
            <w:pPr>
              <w:keepNext/>
              <w:spacing w:after="0" w:line="252" w:lineRule="auto"/>
            </w:pPr>
            <w:r>
              <w:rPr>
                <w:sz w:val="19"/>
              </w:rPr>
              <w:t>sw $t1, 12($s1)</w:t>
            </w:r>
          </w:p>
        </w:tc>
        <w:tc>
          <w:tcPr>
            <w:tcW w:type="dxa" w:w="820"/>
            <w:shd w:val="clear" w:color="auto" w:fill="F7F9FC"/>
            <w:tcMar>
              <w:top w:w="45" w:type="dxa"/>
              <w:left w:w="90" w:type="dxa"/>
              <w:bottom w:w="45" w:type="dxa"/>
              <w:right w:w="90" w:type="dxa"/>
            </w:tcMar>
          </w:tcPr>
          <w:p>
            <w:pPr>
              <w:keepNext/>
              <w:spacing w:after="0" w:line="252" w:lineRule="auto"/>
            </w:pPr>
            <w:r>
              <w:rPr>
                <w:sz w:val="19"/>
              </w:rPr>
              <w:t>6</w:t>
            </w:r>
          </w:p>
        </w:tc>
      </w:tr>
      <w:tr>
        <w:trPr>
          <w:cantSplit/>
        </w:trPr>
        <w:tc>
          <w:tcPr>
            <w:tcW w:type="dxa" w:w="755"/>
            <w:tcMar>
              <w:top w:w="45" w:type="dxa"/>
              <w:left w:w="90" w:type="dxa"/>
              <w:bottom w:w="45" w:type="dxa"/>
              <w:right w:w="90" w:type="dxa"/>
            </w:tcMar>
          </w:tcPr>
          <w:p>
            <w:pPr>
              <w:keepNext/>
              <w:spacing w:after="0" w:line="252" w:lineRule="auto"/>
            </w:pPr>
          </w:p>
        </w:tc>
        <w:tc>
          <w:tcPr>
            <w:tcW w:type="dxa" w:w="2485"/>
            <w:tcMar>
              <w:top w:w="45" w:type="dxa"/>
              <w:left w:w="90" w:type="dxa"/>
              <w:bottom w:w="45" w:type="dxa"/>
              <w:right w:w="90" w:type="dxa"/>
            </w:tcMar>
          </w:tcPr>
          <w:p>
            <w:pPr>
              <w:keepNext/>
              <w:spacing w:after="0" w:line="252" w:lineRule="auto"/>
            </w:pPr>
            <w:r>
              <w:rPr>
                <w:sz w:val="19"/>
              </w:rPr>
              <w:t>nop</w:t>
            </w:r>
          </w:p>
        </w:tc>
        <w:tc>
          <w:tcPr>
            <w:tcW w:type="dxa" w:w="2209"/>
            <w:tcMar>
              <w:top w:w="45" w:type="dxa"/>
              <w:left w:w="90" w:type="dxa"/>
              <w:bottom w:w="45" w:type="dxa"/>
              <w:right w:w="90" w:type="dxa"/>
            </w:tcMar>
          </w:tcPr>
          <w:p>
            <w:pPr>
              <w:keepNext/>
              <w:spacing w:after="0" w:line="252" w:lineRule="auto"/>
            </w:pPr>
            <w:r>
              <w:rPr>
                <w:sz w:val="19"/>
              </w:rPr>
              <w:t>sw $t2, 8($s1)</w:t>
            </w:r>
          </w:p>
        </w:tc>
        <w:tc>
          <w:tcPr>
            <w:tcW w:type="dxa" w:w="820"/>
            <w:tcMar>
              <w:top w:w="45" w:type="dxa"/>
              <w:left w:w="90" w:type="dxa"/>
              <w:bottom w:w="45" w:type="dxa"/>
              <w:right w:w="90" w:type="dxa"/>
            </w:tcMar>
          </w:tcPr>
          <w:p>
            <w:pPr>
              <w:keepNext/>
              <w:spacing w:after="0" w:line="252" w:lineRule="auto"/>
            </w:pPr>
            <w:r>
              <w:rPr>
                <w:sz w:val="19"/>
              </w:rPr>
              <w:t>7</w:t>
            </w:r>
          </w:p>
        </w:tc>
      </w:tr>
      <w:tr>
        <w:trPr>
          <w:cantSplit/>
        </w:trPr>
        <w:tc>
          <w:tcPr>
            <w:tcW w:type="dxa" w:w="755"/>
            <w:shd w:val="clear" w:color="auto" w:fill="F7F9FC"/>
            <w:tcMar>
              <w:top w:w="45" w:type="dxa"/>
              <w:left w:w="90" w:type="dxa"/>
              <w:bottom w:w="45" w:type="dxa"/>
              <w:right w:w="90" w:type="dxa"/>
            </w:tcMar>
          </w:tcPr>
          <w:p>
            <w:pPr>
              <w:spacing w:after="0" w:line="252" w:lineRule="auto"/>
            </w:pPr>
          </w:p>
        </w:tc>
        <w:tc>
          <w:tcPr>
            <w:tcW w:type="dxa" w:w="2485"/>
            <w:shd w:val="clear" w:color="auto" w:fill="F7F9FC"/>
            <w:tcMar>
              <w:top w:w="45" w:type="dxa"/>
              <w:left w:w="90" w:type="dxa"/>
              <w:bottom w:w="45" w:type="dxa"/>
              <w:right w:w="90" w:type="dxa"/>
            </w:tcMar>
          </w:tcPr>
          <w:p>
            <w:pPr>
              <w:spacing w:after="0" w:line="252" w:lineRule="auto"/>
            </w:pPr>
            <w:r>
              <w:rPr>
                <w:sz w:val="19"/>
              </w:rPr>
              <w:t>bne $s1, $zero, Loop</w:t>
            </w:r>
          </w:p>
        </w:tc>
        <w:tc>
          <w:tcPr>
            <w:tcW w:type="dxa" w:w="2209"/>
            <w:shd w:val="clear" w:color="auto" w:fill="F7F9FC"/>
            <w:tcMar>
              <w:top w:w="45" w:type="dxa"/>
              <w:left w:w="90" w:type="dxa"/>
              <w:bottom w:w="45" w:type="dxa"/>
              <w:right w:w="90" w:type="dxa"/>
            </w:tcMar>
          </w:tcPr>
          <w:p>
            <w:pPr>
              <w:spacing w:after="0" w:line="252" w:lineRule="auto"/>
            </w:pPr>
            <w:r>
              <w:rPr>
                <w:sz w:val="19"/>
              </w:rPr>
              <w:t>sw $t3, 4($s1)</w:t>
            </w:r>
          </w:p>
        </w:tc>
        <w:tc>
          <w:tcPr>
            <w:tcW w:type="dxa" w:w="820"/>
            <w:shd w:val="clear" w:color="auto" w:fill="F7F9FC"/>
            <w:tcMar>
              <w:top w:w="45" w:type="dxa"/>
              <w:left w:w="90" w:type="dxa"/>
              <w:bottom w:w="45" w:type="dxa"/>
              <w:right w:w="90" w:type="dxa"/>
            </w:tcMar>
          </w:tcPr>
          <w:p>
            <w:pPr>
              <w:spacing w:after="0" w:line="252" w:lineRule="auto"/>
            </w:pPr>
            <w:r>
              <w:rPr>
                <w:sz w:val="19"/>
              </w:rPr>
              <w:t>8</w:t>
            </w:r>
          </w:p>
        </w:tc>
      </w:tr>
    </w:tbl>
    <w:p>
      <w:pPr>
        <w:spacing w:after="0" w:before="0" w:line="12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IPC = 14 / 8 = </w:t>
      </w:r>
      <w:r>
        <w:rPr>
          <w:b/>
          <w:sz w:val="22"/>
        </w:rPr>
        <w:t>1.75</w:t>
      </w:r>
      <w:r>
        <w:rPr>
          <w:sz w:val="22"/>
        </w:rPr>
        <w:t xml:space="preserve">     (closer to 2, at the cost of registers and code size)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40"/>
            </w:pPr>
            <w:r>
              <w:rPr>
                <w:b/>
                <w:color w:val="595959"/>
                <w:sz w:val="17"/>
              </w:rPr>
              <w:t xml:space="preserve">NOTE   </w:t>
            </w:r>
          </w:p>
          <w:p>
            <w:pPr>
              <w:pStyle w:val="ListBullet"/>
              <w:spacing w:after="30"/>
            </w:pPr>
            <w:r>
              <w:t xml:space="preserve">In cycle 1, lw reads the </w:t>
            </w:r>
            <w:r>
              <w:rPr>
                <w:b/>
              </w:rPr>
              <w:t>old</w:t>
            </w:r>
            <w:r>
              <w:t xml:space="preserve"> $s1 (instructions in the same packet do not see each other's results), so the later loads use offsets 12, 8, 4 from the </w:t>
            </w:r>
            <w:r>
              <w:rPr>
                <w:b/>
              </w:rPr>
              <w:t>new</w:t>
            </w:r>
            <w:r>
              <w:t xml:space="preserve"> $s1 = old − 16.</w:t>
            </w:r>
          </w:p>
          <w:p>
            <w:pPr>
              <w:pStyle w:val="ListBullet"/>
              <w:spacing w:after="0"/>
            </w:pPr>
            <w:r>
              <w:t xml:space="preserve">The slide prints "addu $t3, </w:t>
            </w:r>
            <w:r>
              <w:rPr>
                <w:b/>
              </w:rPr>
              <w:t>$t4</w:t>
            </w:r>
            <w:r>
              <w:t xml:space="preserve">, $s2" — a well-known typo; it should be </w:t>
            </w:r>
            <w:r>
              <w:rPr>
                <w:b/>
              </w:rPr>
              <w:t>addu $t3, $t3, $s2</w:t>
            </w:r>
            <w:r>
              <w:t>.</w:t>
            </w:r>
          </w:p>
        </w:tc>
      </w:tr>
    </w:tbl>
    <w:p>
      <w:pPr>
        <w:spacing w:after="0" w:before="0" w:line="140" w:lineRule="exact"/>
      </w:pPr>
      <w:r>
        <w:rPr>
          <w:sz w:val="4"/>
        </w:rPr>
      </w:r>
    </w:p>
    <w:p>
      <w:pPr>
        <w:pStyle w:val="Heading2"/>
      </w:pPr>
      <w:r>
        <w:t>6. Dynamic Multiple Issue and Out-of-Order Execution (slides 98–99)</w:t>
      </w:r>
    </w:p>
    <w:p>
      <w:r>
        <w:t xml:space="preserve">A </w:t>
      </w:r>
      <w:r>
        <w:rPr>
          <w:b/>
        </w:rPr>
        <w:t>superscalar</w:t>
      </w:r>
      <w:r>
        <w:t xml:space="preserve"> CPU decides each cycle whether to issue 0, 1, 2, … instructions, avoiding structural and data hazards itself. </w:t>
      </w:r>
      <w:r>
        <w:rPr>
          <w:b/>
        </w:rPr>
        <w:t>Dynamic pipeline scheduling</w:t>
      </w:r>
      <w:r>
        <w:t xml:space="preserve"> lets the CPU </w:t>
      </w:r>
      <w:r>
        <w:rPr>
          <w:b/>
        </w:rPr>
        <w:t>execute instructions out of order</w:t>
      </w:r>
      <w:r>
        <w:t xml:space="preserve"> to avoid stalls, but </w:t>
      </w:r>
      <w:r>
        <w:rPr>
          <w:b/>
        </w:rPr>
        <w:t>commit results to registers in order</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20($s2)</w:t>
            </w:r>
          </w:p>
          <w:p>
            <w:pPr>
              <w:spacing w:after="0" w:before="0" w:line="240" w:lineRule="auto"/>
            </w:pPr>
            <w:r>
              <w:rPr>
                <w:rFonts w:ascii="Courier New" w:hAnsi="Courier New" w:cs="Courier New" w:eastAsia="Courier New"/>
                <w:color w:val="1A1A1A"/>
                <w:sz w:val="18"/>
              </w:rPr>
              <w:t>addu $t1, $t0, $t2     # must wait for lw</w:t>
            </w:r>
          </w:p>
          <w:p>
            <w:pPr>
              <w:spacing w:after="0" w:before="0" w:line="240" w:lineRule="auto"/>
            </w:pPr>
            <w:r>
              <w:rPr>
                <w:rFonts w:ascii="Courier New" w:hAnsi="Courier New" w:cs="Courier New" w:eastAsia="Courier New"/>
                <w:color w:val="1A1A1A"/>
                <w:sz w:val="18"/>
              </w:rPr>
              <w:t>sub  $s4, $s4, $t3     # independent → can start while addu waits</w:t>
            </w:r>
          </w:p>
          <w:p>
            <w:pPr>
              <w:spacing w:after="0" w:before="0" w:line="240" w:lineRule="auto"/>
            </w:pPr>
            <w:r>
              <w:rPr>
                <w:rFonts w:ascii="Courier New" w:hAnsi="Courier New" w:cs="Courier New" w:eastAsia="Courier New"/>
                <w:color w:val="1A1A1A"/>
                <w:sz w:val="18"/>
              </w:rPr>
              <w:t>slti $t5, $s4, 20</w:t>
            </w:r>
          </w:p>
        </w:tc>
      </w:tr>
    </w:tbl>
    <w:p>
      <w:pPr>
        <w:spacing w:after="0" w:before="0" w:line="80" w:lineRule="exact"/>
      </w:pPr>
      <w:r>
        <w:rPr>
          <w:sz w:val="4"/>
        </w:rPr>
      </w:r>
    </w:p>
    <w:p>
      <w:r>
        <w:rPr>
          <w:b/>
        </w:rPr>
        <w:t>Block diagram (2021-22 Q2(b)) — textbook organisation; the slides give only the idea:</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Instruction fetch and decode unit  │   In-order issue</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│Reservation││Reservation││Reservation│ ...</w:t>
            </w:r>
          </w:p>
          <w:p>
            <w:pPr>
              <w:spacing w:after="0" w:before="0" w:line="240" w:lineRule="auto"/>
            </w:pPr>
            <w:r>
              <w:rPr>
                <w:rFonts w:ascii="Courier New" w:hAnsi="Courier New" w:cs="Courier New" w:eastAsia="Courier New"/>
                <w:color w:val="1A1A1A"/>
                <w:sz w:val="18"/>
              </w:rPr>
              <w:t xml:space="preserve">              │  station  ││  station  ││  station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Integer  ││ Floating  ││Load/store │ ...  Out-of-order execute</w:t>
            </w:r>
          </w:p>
          <w:p>
            <w:pPr>
              <w:spacing w:after="0" w:before="0" w:line="240" w:lineRule="auto"/>
            </w:pPr>
            <w:r>
              <w:rPr>
                <w:rFonts w:ascii="Courier New" w:hAnsi="Courier New" w:cs="Courier New" w:eastAsia="Courier New"/>
                <w:color w:val="1A1A1A"/>
                <w:sz w:val="18"/>
              </w:rPr>
              <w:t xml:space="preserve">              │    unit   ││   point   ││   unit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(results also forwarded to waiting stations)</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Commit unit (reorder buffer)     │   In-order commit</w:t>
            </w:r>
          </w:p>
          <w:p>
            <w:pPr>
              <w:spacing w:after="0" w:before="0" w:line="240" w:lineRule="auto"/>
            </w:pPr>
            <w:r>
              <w:rPr>
                <w:rFonts w:ascii="Courier New" w:hAnsi="Courier New" w:cs="Courier New" w:eastAsia="Courier New"/>
                <w:color w:val="1A1A1A"/>
                <w:sz w:val="18"/>
              </w:rPr>
              <w:t xml:space="preserve">              └────────────────────────────────────┘</w:t>
            </w:r>
          </w:p>
        </w:tc>
      </w:tr>
    </w:tbl>
    <w:p>
      <w:pPr>
        <w:spacing w:after="0" w:before="0" w:line="80" w:lineRule="exact"/>
      </w:pPr>
      <w:r>
        <w:rPr>
          <w:sz w:val="4"/>
        </w:rPr>
      </w:r>
    </w:p>
    <w:p>
      <w:r>
        <w:t>Reservation stations hold an instruction with its operands until it can execute; the reorder buffer holds results until they can be committed in program order (this also makes speculation and precise exceptions possible).</w:t>
      </w:r>
    </w:p>
    <w:p>
      <w:pPr>
        <w:pStyle w:val="Heading2"/>
      </w:pPr>
      <w:r>
        <w:t>Exam Approach — Dual-Issue Scheduling</w:t>
      </w:r>
    </w:p>
    <w:p>
      <w:pPr>
        <w:tabs>
          <w:tab w:pos="482" w:val="left"/>
        </w:tabs>
        <w:spacing w:after="50"/>
        <w:ind w:left="482" w:hanging="340"/>
      </w:pPr>
      <w:r>
        <w:rPr>
          <w:b/>
          <w:color w:val="1F4E79"/>
        </w:rPr>
        <w:t>1.</w:t>
        <w:tab/>
      </w:r>
      <w:r>
        <w:t xml:space="preserve">Label each instruction </w:t>
      </w:r>
      <w:r>
        <w:rPr>
          <w:b/>
        </w:rPr>
        <w:t>ALU/branch</w:t>
      </w:r>
      <w:r>
        <w:t xml:space="preserve"> or </w:t>
      </w:r>
      <w:r>
        <w:rPr>
          <w:b/>
        </w:rPr>
        <w:t>load/store</w:t>
      </w:r>
      <w:r>
        <w:t>; count both kinds → a lower bound on cycles.</w:t>
      </w:r>
    </w:p>
    <w:p>
      <w:pPr>
        <w:tabs>
          <w:tab w:pos="482" w:val="left"/>
        </w:tabs>
        <w:spacing w:after="50"/>
        <w:ind w:left="482" w:hanging="340"/>
      </w:pPr>
      <w:r>
        <w:rPr>
          <w:b/>
          <w:color w:val="1F4E79"/>
        </w:rPr>
        <w:t>2.</w:t>
        <w:tab/>
      </w:r>
      <w:r>
        <w:t xml:space="preserve">Put lw first; place each user of a load </w:t>
      </w:r>
      <w:r>
        <w:rPr>
          <w:b/>
        </w:rPr>
        <w:t>at least 2 cycles later</w:t>
      </w:r>
      <w:r>
        <w:t>.</w:t>
      </w:r>
    </w:p>
    <w:p>
      <w:pPr>
        <w:tabs>
          <w:tab w:pos="482" w:val="left"/>
        </w:tabs>
        <w:spacing w:after="50"/>
        <w:ind w:left="482" w:hanging="340"/>
      </w:pPr>
      <w:r>
        <w:rPr>
          <w:b/>
          <w:color w:val="1F4E79"/>
        </w:rPr>
        <w:t>3.</w:t>
        <w:tab/>
      </w:r>
      <w:r>
        <w:t xml:space="preserve">An ALU result may be used by the load/store </w:t>
      </w:r>
      <w:r>
        <w:rPr>
          <w:b/>
        </w:rPr>
        <w:t>in the next packet</w:t>
      </w:r>
      <w:r>
        <w:t>, never in the same packet.</w:t>
      </w:r>
    </w:p>
    <w:p>
      <w:pPr>
        <w:tabs>
          <w:tab w:pos="482" w:val="left"/>
        </w:tabs>
        <w:spacing w:after="50"/>
        <w:ind w:left="482" w:hanging="340"/>
      </w:pPr>
      <w:r>
        <w:rPr>
          <w:b/>
          <w:color w:val="1F4E79"/>
        </w:rPr>
        <w:t>4.</w:t>
        <w:tab/>
      </w:r>
      <w:r>
        <w:t xml:space="preserve">Fill empty ALU slots with </w:t>
      </w:r>
      <w:r>
        <w:rPr>
          <w:b/>
        </w:rPr>
        <w:t>independent</w:t>
      </w:r>
      <w:r>
        <w:t xml:space="preserve"> instructions (pointer updates); fix offsets of loads/stores that move below the pointer update.</w:t>
      </w:r>
    </w:p>
    <w:p>
      <w:pPr>
        <w:tabs>
          <w:tab w:pos="482" w:val="left"/>
        </w:tabs>
        <w:spacing w:after="50"/>
        <w:ind w:left="482" w:hanging="340"/>
      </w:pPr>
      <w:r>
        <w:rPr>
          <w:b/>
          <w:color w:val="1F4E79"/>
        </w:rPr>
        <w:t>5.</w:t>
        <w:tab/>
      </w:r>
      <w:r>
        <w:t xml:space="preserve">bne goes in the last packet. </w:t>
      </w:r>
      <w:r>
        <w:rPr>
          <w:b/>
        </w:rPr>
        <w:t>IPC = instructions per iteration ÷ cycles per iteration</w:t>
      </w:r>
      <w:r>
        <w:t xml:space="preserve"> (do not count nops).</w:t>
      </w:r>
    </w:p>
    <w:p>
      <w:pPr>
        <w:tabs>
          <w:tab w:pos="482" w:val="left"/>
        </w:tabs>
        <w:spacing w:after="50"/>
        <w:ind w:left="482" w:hanging="340"/>
      </w:pPr>
      <w:r>
        <w:rPr>
          <w:b/>
          <w:color w:val="1F4E79"/>
        </w:rPr>
        <w:t>6.</w:t>
        <w:tab/>
      </w:r>
      <w:r>
        <w:t xml:space="preserve">"Technique to increase IPC?" → </w:t>
      </w:r>
      <w:r>
        <w:rPr>
          <w:b/>
        </w:rPr>
        <w:t>loop unrolling with register renaming</w:t>
      </w:r>
      <w:r>
        <w:t xml:space="preserve"> (plus scheduling).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Forgetting to adjust the offset (0 → 4) when sw moves after addi.</w:t>
            </w:r>
          </w:p>
          <w:p>
            <w:pPr>
              <w:pStyle w:val="ListBullet"/>
              <w:spacing w:after="30"/>
            </w:pPr>
            <w:r>
              <w:t>Counting nops as instructions in the IPC.</w:t>
            </w:r>
          </w:p>
          <w:p>
            <w:pPr>
              <w:pStyle w:val="ListBullet"/>
              <w:spacing w:after="0"/>
            </w:pPr>
            <w:r>
              <w:t xml:space="preserve">Putting an instruction and the one that uses its result in the </w:t>
            </w:r>
            <w:r>
              <w:rPr>
                <w:b/>
              </w:rPr>
              <w:t>same</w:t>
            </w:r>
            <w:r>
              <w:t xml:space="preserve"> packet.</w:t>
            </w:r>
          </w:p>
        </w:tc>
      </w:tr>
    </w:tbl>
    <w:p>
      <w:pPr>
        <w:spacing w:after="0" w:before="0" w:line="140" w:lineRule="exact"/>
      </w:pPr>
      <w:r>
        <w:rPr>
          <w:sz w:val="4"/>
        </w:rPr>
      </w:r>
    </w:p>
    <w:p>
      <w:pPr>
        <w:pStyle w:val="Heading2"/>
      </w:pPr>
      <w:r>
        <w:rPr>
          <w:color w:val="5B2C83"/>
        </w:rPr>
        <w:t>Practice — Lesson 17</w:t>
      </w:r>
    </w:p>
    <w:p>
      <w:pPr>
        <w:spacing w:after="120"/>
      </w:pPr>
      <w:r>
        <w:rPr>
          <w:i/>
          <w:color w:val="7F7F7F"/>
          <w:sz w:val="18"/>
        </w:rPr>
        <w:t>Part (a): Actual — 2023-24 Q4(b) and 2021-22 Q2(c). Part (b): Actual — 2020-21 Q5. Part (c): Constructed (slide 86).</w:t>
      </w:r>
    </w:p>
    <w:p>
      <w:r>
        <w:rPr>
          <w:b/>
        </w:rPr>
        <w:t>(a)</w:t>
      </w:r>
      <w:r>
        <w:t xml:space="preserve"> Schedule the array loop of §4 for dual-issue MIPS (one ALU/branch + one load/store, ALU/branch first). What is the IPC? Which technique can further increase the IPC, and how?</w:t>
      </w:r>
    </w:p>
    <w:p>
      <w:r>
        <w:rPr>
          <w:b/>
        </w:rPr>
        <w:t>(b)</w:t>
      </w:r>
      <w:r>
        <w:t xml:space="preserve"> Refactor the loop below for multiple issue so that IPC is maximised, and compute the effective IPC.</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Loop: lw   $t0, 0($s0)</w:t>
            </w:r>
          </w:p>
          <w:p>
            <w:pPr>
              <w:spacing w:after="0" w:before="0" w:line="240" w:lineRule="auto"/>
            </w:pPr>
            <w:r>
              <w:rPr>
                <w:rFonts w:ascii="Courier New" w:hAnsi="Courier New" w:cs="Courier New" w:eastAsia="Courier New"/>
                <w:color w:val="1A1A1A"/>
                <w:sz w:val="18"/>
              </w:rPr>
              <w:t xml:space="preserve">      lw   $t1, 0($s1)</w:t>
            </w:r>
          </w:p>
          <w:p>
            <w:pPr>
              <w:spacing w:after="0" w:before="0" w:line="240" w:lineRule="auto"/>
            </w:pPr>
            <w:r>
              <w:rPr>
                <w:rFonts w:ascii="Courier New" w:hAnsi="Courier New" w:cs="Courier New" w:eastAsia="Courier New"/>
                <w:color w:val="1A1A1A"/>
                <w:sz w:val="18"/>
              </w:rPr>
              <w:t xml:space="preserve">      addu $t0, $t0, $t1</w:t>
            </w:r>
          </w:p>
          <w:p>
            <w:pPr>
              <w:spacing w:after="0" w:before="0" w:line="240" w:lineRule="auto"/>
            </w:pPr>
            <w:r>
              <w:rPr>
                <w:rFonts w:ascii="Courier New" w:hAnsi="Courier New" w:cs="Courier New" w:eastAsia="Courier New"/>
                <w:color w:val="1A1A1A"/>
                <w:sz w:val="18"/>
              </w:rPr>
              <w:t xml:space="preserve">      sw   $t0, 0($s1)</w:t>
            </w:r>
          </w:p>
          <w:p>
            <w:pPr>
              <w:spacing w:after="0" w:before="0" w:line="240" w:lineRule="auto"/>
            </w:pPr>
            <w:r>
              <w:rPr>
                <w:rFonts w:ascii="Courier New" w:hAnsi="Courier New" w:cs="Courier New" w:eastAsia="Courier New"/>
                <w:color w:val="1A1A1A"/>
                <w:sz w:val="18"/>
              </w:rPr>
              <w:t xml:space="preserve">      addi $s0, $s0, -4</w:t>
            </w:r>
          </w:p>
          <w:p>
            <w:pPr>
              <w:spacing w:after="0" w:before="0" w:line="240" w:lineRule="auto"/>
            </w:pPr>
            <w:r>
              <w:rPr>
                <w:rFonts w:ascii="Courier New" w:hAnsi="Courier New" w:cs="Courier New" w:eastAsia="Courier New"/>
                <w:color w:val="1A1A1A"/>
                <w:sz w:val="18"/>
              </w:rPr>
              <w:t xml:space="preserve">      addi $s1, $s1, -4</w:t>
            </w:r>
          </w:p>
          <w:p>
            <w:pPr>
              <w:spacing w:after="0" w:before="0" w:line="240" w:lineRule="auto"/>
            </w:pPr>
            <w:r>
              <w:rPr>
                <w:rFonts w:ascii="Courier New" w:hAnsi="Courier New" w:cs="Courier New" w:eastAsia="Courier New"/>
                <w:color w:val="1A1A1A"/>
                <w:sz w:val="18"/>
              </w:rPr>
              <w:t xml:space="preserve">      bne  $s1, $zero, Loop</w:t>
            </w:r>
          </w:p>
        </w:tc>
      </w:tr>
    </w:tbl>
    <w:p>
      <w:pPr>
        <w:spacing w:after="0" w:before="0" w:line="80" w:lineRule="exact"/>
      </w:pPr>
      <w:r>
        <w:rPr>
          <w:sz w:val="4"/>
        </w:rPr>
      </w:r>
    </w:p>
    <w:p>
      <w:r>
        <w:rPr>
          <w:b/>
        </w:rPr>
        <w:t>(c)</w:t>
      </w:r>
      <w:r>
        <w:t xml:space="preserve"> A 3 GHz processor can issue 4 instructions per cycle. What are its peak instruction rate, peak IPC and peak CPI? Why is the real IPC lower?</w:t>
      </w:r>
    </w:p>
    <w:p>
      <w:pPr>
        <w:pStyle w:val="Heading3"/>
      </w:pPr>
      <w:r>
        <w:rPr>
          <w:color w:val="2E7D32"/>
        </w:rPr>
        <w:t>✔ Solution</w:t>
      </w:r>
    </w:p>
    <w:p>
      <w:r>
        <w:rPr>
          <w:b/>
        </w:rPr>
        <w:t>(a)</w:t>
      </w:r>
      <w:r>
        <w:t xml:space="preserve"> The schedule in §4: 4 cycles for 5 instructions → </w:t>
      </w:r>
      <w:r>
        <w:rPr>
          <w:b/>
        </w:rPr>
        <w:t>IPC = 1.25</w:t>
      </w:r>
      <w:r>
        <w:t xml:space="preserve">. </w:t>
      </w:r>
      <w:r>
        <w:rPr>
          <w:b/>
        </w:rPr>
        <w:t>Loop unrolling</w:t>
      </w:r>
      <w:r>
        <w:t xml:space="preserve"> (with register renaming) increases it: unroll 4 times, use $t0–$t3 for the copies, one addi $s1,$s1,–16 and one bne per 4 elements, and interleave loads, adds and stores as in §5 → 14 instructions in 8 cycles → </w:t>
      </w:r>
      <w:r>
        <w:rPr>
          <w:b/>
        </w:rPr>
        <w:t>IPC = 1.75</w:t>
      </w:r>
      <w:r>
        <w:t>.</w:t>
      </w:r>
    </w:p>
    <w:p>
      <w:pPr>
        <w:keepNext/>
      </w:pPr>
      <w:r>
        <w:rPr>
          <w:b/>
        </w:rPr>
        <w:t>(b)</w:t>
      </w:r>
      <w:r>
        <w:t xml:space="preserve"> On the dual-issue MIPS (3 load/store + 4 ALU/branch instructions):</w:t>
      </w:r>
    </w:p>
    <w:tbl>
      <w:tblPr>
        <w:tblW w:type="dxa" w:w="613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55"/>
        <w:gridCol w:w="2411"/>
        <w:gridCol w:w="2143"/>
        <w:gridCol w:w="820"/>
      </w:tblGrid>
      <w:tr>
        <w:trPr>
          <w:cantSplit/>
          <w:tblHeader/>
        </w:trPr>
        <w:tc>
          <w:tcPr>
            <w:tcW w:type="dxa" w:w="755"/>
            <w:shd w:val="clear" w:color="auto" w:fill="DCE6F2"/>
            <w:tcMar>
              <w:top w:w="45" w:type="dxa"/>
              <w:left w:w="90" w:type="dxa"/>
              <w:bottom w:w="45" w:type="dxa"/>
              <w:right w:w="90" w:type="dxa"/>
            </w:tcMar>
          </w:tcPr>
          <w:p>
            <w:pPr>
              <w:keepNext/>
              <w:spacing w:after="0" w:line="252" w:lineRule="auto"/>
            </w:pPr>
          </w:p>
        </w:tc>
        <w:tc>
          <w:tcPr>
            <w:tcW w:type="dxa" w:w="2411"/>
            <w:shd w:val="clear" w:color="auto" w:fill="DCE6F2"/>
            <w:tcMar>
              <w:top w:w="45" w:type="dxa"/>
              <w:left w:w="90" w:type="dxa"/>
              <w:bottom w:w="45" w:type="dxa"/>
              <w:right w:w="90" w:type="dxa"/>
            </w:tcMar>
          </w:tcPr>
          <w:p>
            <w:pPr>
              <w:keepNext/>
              <w:spacing w:after="0" w:line="252" w:lineRule="auto"/>
            </w:pPr>
            <w:r>
              <w:rPr>
                <w:b/>
                <w:color w:val="1F3864"/>
                <w:sz w:val="19"/>
              </w:rPr>
              <w:t>ALU/branch</w:t>
            </w:r>
          </w:p>
        </w:tc>
        <w:tc>
          <w:tcPr>
            <w:tcW w:type="dxa" w:w="2143"/>
            <w:shd w:val="clear" w:color="auto" w:fill="DCE6F2"/>
            <w:tcMar>
              <w:top w:w="45" w:type="dxa"/>
              <w:left w:w="90" w:type="dxa"/>
              <w:bottom w:w="45" w:type="dxa"/>
              <w:right w:w="90" w:type="dxa"/>
            </w:tcMar>
          </w:tcPr>
          <w:p>
            <w:pPr>
              <w:keepNext/>
              <w:spacing w:after="0" w:line="252" w:lineRule="auto"/>
            </w:pPr>
            <w:r>
              <w:rPr>
                <w:b/>
                <w:color w:val="1F3864"/>
                <w:sz w:val="19"/>
              </w:rPr>
              <w:t>Load/store</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Cycle</w:t>
            </w:r>
          </w:p>
        </w:tc>
      </w:tr>
      <w:tr>
        <w:trPr>
          <w:cantSplit/>
        </w:trPr>
        <w:tc>
          <w:tcPr>
            <w:tcW w:type="dxa" w:w="755"/>
            <w:tcMar>
              <w:top w:w="45" w:type="dxa"/>
              <w:left w:w="90" w:type="dxa"/>
              <w:bottom w:w="45" w:type="dxa"/>
              <w:right w:w="90" w:type="dxa"/>
            </w:tcMar>
          </w:tcPr>
          <w:p>
            <w:pPr>
              <w:keepNext/>
              <w:spacing w:after="0" w:line="252" w:lineRule="auto"/>
            </w:pPr>
            <w:r>
              <w:rPr>
                <w:sz w:val="19"/>
              </w:rPr>
              <w:t>Loop:</w:t>
            </w:r>
          </w:p>
        </w:tc>
        <w:tc>
          <w:tcPr>
            <w:tcW w:type="dxa" w:w="2411"/>
            <w:tcMar>
              <w:top w:w="45" w:type="dxa"/>
              <w:left w:w="90" w:type="dxa"/>
              <w:bottom w:w="45" w:type="dxa"/>
              <w:right w:w="90" w:type="dxa"/>
            </w:tcMar>
          </w:tcPr>
          <w:p>
            <w:pPr>
              <w:keepNext/>
              <w:spacing w:after="0" w:line="252" w:lineRule="auto"/>
            </w:pPr>
            <w:r>
              <w:rPr>
                <w:sz w:val="19"/>
              </w:rPr>
              <w:t>addi $s0, $s0, –4</w:t>
            </w:r>
          </w:p>
        </w:tc>
        <w:tc>
          <w:tcPr>
            <w:tcW w:type="dxa" w:w="2143"/>
            <w:tcMar>
              <w:top w:w="45" w:type="dxa"/>
              <w:left w:w="90" w:type="dxa"/>
              <w:bottom w:w="45" w:type="dxa"/>
              <w:right w:w="90" w:type="dxa"/>
            </w:tcMar>
          </w:tcPr>
          <w:p>
            <w:pPr>
              <w:keepNext/>
              <w:spacing w:after="0" w:line="252" w:lineRule="auto"/>
            </w:pPr>
            <w:r>
              <w:rPr>
                <w:sz w:val="19"/>
              </w:rPr>
              <w:t>lw $t0, 0($s0)</w:t>
            </w:r>
          </w:p>
        </w:tc>
        <w:tc>
          <w:tcPr>
            <w:tcW w:type="dxa" w:w="820"/>
            <w:tcMar>
              <w:top w:w="45" w:type="dxa"/>
              <w:left w:w="90" w:type="dxa"/>
              <w:bottom w:w="45" w:type="dxa"/>
              <w:right w:w="90" w:type="dxa"/>
            </w:tcMar>
          </w:tcPr>
          <w:p>
            <w:pPr>
              <w:keepNext/>
              <w:spacing w:after="0" w:line="252" w:lineRule="auto"/>
            </w:pPr>
            <w:r>
              <w:rPr>
                <w:sz w:val="19"/>
              </w:rPr>
              <w:t>1</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addi $s1, $s1, –4</w:t>
            </w:r>
          </w:p>
        </w:tc>
        <w:tc>
          <w:tcPr>
            <w:tcW w:type="dxa" w:w="2143"/>
            <w:shd w:val="clear" w:color="auto" w:fill="F7F9FC"/>
            <w:tcMar>
              <w:top w:w="45" w:type="dxa"/>
              <w:left w:w="90" w:type="dxa"/>
              <w:bottom w:w="45" w:type="dxa"/>
              <w:right w:w="90" w:type="dxa"/>
            </w:tcMar>
          </w:tcPr>
          <w:p>
            <w:pPr>
              <w:keepNext/>
              <w:spacing w:after="0" w:line="252" w:lineRule="auto"/>
            </w:pPr>
            <w:r>
              <w:rPr>
                <w:sz w:val="19"/>
              </w:rPr>
              <w:t>lw $t1, 0($s1)</w:t>
            </w:r>
          </w:p>
        </w:tc>
        <w:tc>
          <w:tcPr>
            <w:tcW w:type="dxa" w:w="820"/>
            <w:shd w:val="clear" w:color="auto" w:fill="F7F9FC"/>
            <w:tcMar>
              <w:top w:w="45" w:type="dxa"/>
              <w:left w:w="90" w:type="dxa"/>
              <w:bottom w:w="45" w:type="dxa"/>
              <w:right w:w="90" w:type="dxa"/>
            </w:tcMar>
          </w:tcPr>
          <w:p>
            <w:pPr>
              <w:keepNext/>
              <w:spacing w:after="0" w:line="252" w:lineRule="auto"/>
            </w:pPr>
            <w:r>
              <w:rPr>
                <w:sz w:val="19"/>
              </w:rPr>
              <w:t>2</w:t>
            </w:r>
          </w:p>
        </w:tc>
      </w:tr>
      <w:tr>
        <w:trPr>
          <w:cantSplit/>
        </w:trPr>
        <w:tc>
          <w:tcPr>
            <w:tcW w:type="dxa" w:w="755"/>
            <w:tcMar>
              <w:top w:w="45" w:type="dxa"/>
              <w:left w:w="90" w:type="dxa"/>
              <w:bottom w:w="45" w:type="dxa"/>
              <w:right w:w="90" w:type="dxa"/>
            </w:tcMar>
          </w:tcPr>
          <w:p>
            <w:pPr>
              <w:keepNext/>
              <w:spacing w:after="0" w:line="252" w:lineRule="auto"/>
            </w:pPr>
          </w:p>
        </w:tc>
        <w:tc>
          <w:tcPr>
            <w:tcW w:type="dxa" w:w="2411"/>
            <w:tcMar>
              <w:top w:w="45" w:type="dxa"/>
              <w:left w:w="90" w:type="dxa"/>
              <w:bottom w:w="45" w:type="dxa"/>
              <w:right w:w="90" w:type="dxa"/>
            </w:tcMar>
          </w:tcPr>
          <w:p>
            <w:pPr>
              <w:keepNext/>
              <w:spacing w:after="0" w:line="252" w:lineRule="auto"/>
            </w:pPr>
            <w:r>
              <w:rPr>
                <w:sz w:val="19"/>
              </w:rPr>
              <w:t>nop</w:t>
            </w:r>
          </w:p>
        </w:tc>
        <w:tc>
          <w:tcPr>
            <w:tcW w:type="dxa" w:w="2143"/>
            <w:tcMar>
              <w:top w:w="45" w:type="dxa"/>
              <w:left w:w="90" w:type="dxa"/>
              <w:bottom w:w="45" w:type="dxa"/>
              <w:right w:w="90" w:type="dxa"/>
            </w:tcMar>
          </w:tcPr>
          <w:p>
            <w:pPr>
              <w:keepNext/>
              <w:spacing w:after="0" w:line="252" w:lineRule="auto"/>
            </w:pPr>
            <w:r>
              <w:rPr>
                <w:sz w:val="19"/>
              </w:rPr>
              <w:t>nop</w:t>
            </w:r>
          </w:p>
        </w:tc>
        <w:tc>
          <w:tcPr>
            <w:tcW w:type="dxa" w:w="820"/>
            <w:tcMar>
              <w:top w:w="45" w:type="dxa"/>
              <w:left w:w="90" w:type="dxa"/>
              <w:bottom w:w="45" w:type="dxa"/>
              <w:right w:w="90" w:type="dxa"/>
            </w:tcMar>
          </w:tcPr>
          <w:p>
            <w:pPr>
              <w:keepNext/>
              <w:spacing w:after="0" w:line="252" w:lineRule="auto"/>
            </w:pPr>
            <w:r>
              <w:rPr>
                <w:sz w:val="19"/>
              </w:rPr>
              <w:t>3</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addu $t0, $t0, $t1</w:t>
            </w:r>
          </w:p>
        </w:tc>
        <w:tc>
          <w:tcPr>
            <w:tcW w:type="dxa" w:w="2143"/>
            <w:shd w:val="clear" w:color="auto" w:fill="F7F9FC"/>
            <w:tcMar>
              <w:top w:w="45" w:type="dxa"/>
              <w:left w:w="90" w:type="dxa"/>
              <w:bottom w:w="45" w:type="dxa"/>
              <w:right w:w="90" w:type="dxa"/>
            </w:tcMar>
          </w:tcPr>
          <w:p>
            <w:pPr>
              <w:keepNext/>
              <w:spacing w:after="0" w:line="252" w:lineRule="auto"/>
            </w:pPr>
            <w:r>
              <w:rPr>
                <w:sz w:val="19"/>
              </w:rPr>
              <w:t>nop</w:t>
            </w:r>
          </w:p>
        </w:tc>
        <w:tc>
          <w:tcPr>
            <w:tcW w:type="dxa" w:w="820"/>
            <w:shd w:val="clear" w:color="auto" w:fill="F7F9FC"/>
            <w:tcMar>
              <w:top w:w="45" w:type="dxa"/>
              <w:left w:w="90" w:type="dxa"/>
              <w:bottom w:w="45" w:type="dxa"/>
              <w:right w:w="90" w:type="dxa"/>
            </w:tcMar>
          </w:tcPr>
          <w:p>
            <w:pPr>
              <w:keepNext/>
              <w:spacing w:after="0" w:line="252" w:lineRule="auto"/>
            </w:pPr>
            <w:r>
              <w:rPr>
                <w:sz w:val="19"/>
              </w:rPr>
              <w:t>4</w:t>
            </w:r>
          </w:p>
        </w:tc>
      </w:tr>
      <w:tr>
        <w:trPr>
          <w:cantSplit/>
        </w:trPr>
        <w:tc>
          <w:tcPr>
            <w:tcW w:type="dxa" w:w="755"/>
            <w:tcMar>
              <w:top w:w="45" w:type="dxa"/>
              <w:left w:w="90" w:type="dxa"/>
              <w:bottom w:w="45" w:type="dxa"/>
              <w:right w:w="90" w:type="dxa"/>
            </w:tcMar>
          </w:tcPr>
          <w:p>
            <w:pPr>
              <w:spacing w:after="0" w:line="252" w:lineRule="auto"/>
            </w:pPr>
          </w:p>
        </w:tc>
        <w:tc>
          <w:tcPr>
            <w:tcW w:type="dxa" w:w="2411"/>
            <w:tcMar>
              <w:top w:w="45" w:type="dxa"/>
              <w:left w:w="90" w:type="dxa"/>
              <w:bottom w:w="45" w:type="dxa"/>
              <w:right w:w="90" w:type="dxa"/>
            </w:tcMar>
          </w:tcPr>
          <w:p>
            <w:pPr>
              <w:spacing w:after="0" w:line="252" w:lineRule="auto"/>
            </w:pPr>
            <w:r>
              <w:rPr>
                <w:sz w:val="19"/>
              </w:rPr>
              <w:t>bne $s1, $zero, Loop</w:t>
            </w:r>
          </w:p>
        </w:tc>
        <w:tc>
          <w:tcPr>
            <w:tcW w:type="dxa" w:w="2143"/>
            <w:tcMar>
              <w:top w:w="45" w:type="dxa"/>
              <w:left w:w="90" w:type="dxa"/>
              <w:bottom w:w="45" w:type="dxa"/>
              <w:right w:w="90" w:type="dxa"/>
            </w:tcMar>
          </w:tcPr>
          <w:p>
            <w:pPr>
              <w:spacing w:after="0" w:line="252" w:lineRule="auto"/>
            </w:pPr>
            <w:r>
              <w:rPr>
                <w:sz w:val="19"/>
              </w:rPr>
              <w:t>sw $t0, 4($s1)</w:t>
            </w:r>
          </w:p>
        </w:tc>
        <w:tc>
          <w:tcPr>
            <w:tcW w:type="dxa" w:w="820"/>
            <w:tcMar>
              <w:top w:w="45" w:type="dxa"/>
              <w:left w:w="90" w:type="dxa"/>
              <w:bottom w:w="45" w:type="dxa"/>
              <w:right w:w="90" w:type="dxa"/>
            </w:tcMar>
          </w:tcPr>
          <w:p>
            <w:pPr>
              <w:spacing w:after="0" w:line="252" w:lineRule="auto"/>
            </w:pPr>
            <w:r>
              <w:rPr>
                <w:sz w:val="19"/>
              </w:rPr>
              <w:t>5</w:t>
            </w:r>
          </w:p>
        </w:tc>
      </w:tr>
    </w:tbl>
    <w:p>
      <w:pPr>
        <w:spacing w:after="0" w:before="0" w:line="120" w:lineRule="exact"/>
      </w:pPr>
      <w:r>
        <w:rPr>
          <w:sz w:val="4"/>
        </w:rPr>
      </w:r>
    </w:p>
    <w:p>
      <w:r>
        <w:t xml:space="preserve">Each lw reads the old pointer (same packet as its addi); addu waits for the load-use latency of $t1; sw uses offset 4 because $s1 was already decremented. </w:t>
      </w:r>
      <w:r>
        <w:rPr>
          <w:b/>
        </w:rPr>
        <w:t>IPC = 7 / 5 = 1.4.</w:t>
      </w:r>
    </w:p>
    <w:p>
      <w:pPr>
        <w:keepNext/>
      </w:pPr>
      <w:r>
        <w:t xml:space="preserve">Going beyond one copy (the hint allows it): </w:t>
      </w:r>
      <w:r>
        <w:rPr>
          <w:b/>
        </w:rPr>
        <w:t>unroll twice</w:t>
      </w:r>
      <w:r>
        <w:t xml:space="preserve"> with renamed registers:</w:t>
      </w:r>
    </w:p>
    <w:tbl>
      <w:tblPr>
        <w:tblW w:type="dxa" w:w="613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55"/>
        <w:gridCol w:w="2411"/>
        <w:gridCol w:w="2143"/>
        <w:gridCol w:w="820"/>
      </w:tblGrid>
      <w:tr>
        <w:trPr>
          <w:cantSplit/>
          <w:tblHeader/>
        </w:trPr>
        <w:tc>
          <w:tcPr>
            <w:tcW w:type="dxa" w:w="755"/>
            <w:shd w:val="clear" w:color="auto" w:fill="DCE6F2"/>
            <w:tcMar>
              <w:top w:w="45" w:type="dxa"/>
              <w:left w:w="90" w:type="dxa"/>
              <w:bottom w:w="45" w:type="dxa"/>
              <w:right w:w="90" w:type="dxa"/>
            </w:tcMar>
          </w:tcPr>
          <w:p>
            <w:pPr>
              <w:keepNext/>
              <w:spacing w:after="0" w:line="252" w:lineRule="auto"/>
            </w:pPr>
          </w:p>
        </w:tc>
        <w:tc>
          <w:tcPr>
            <w:tcW w:type="dxa" w:w="2411"/>
            <w:shd w:val="clear" w:color="auto" w:fill="DCE6F2"/>
            <w:tcMar>
              <w:top w:w="45" w:type="dxa"/>
              <w:left w:w="90" w:type="dxa"/>
              <w:bottom w:w="45" w:type="dxa"/>
              <w:right w:w="90" w:type="dxa"/>
            </w:tcMar>
          </w:tcPr>
          <w:p>
            <w:pPr>
              <w:keepNext/>
              <w:spacing w:after="0" w:line="252" w:lineRule="auto"/>
            </w:pPr>
            <w:r>
              <w:rPr>
                <w:b/>
                <w:color w:val="1F3864"/>
                <w:sz w:val="19"/>
              </w:rPr>
              <w:t>ALU/branch</w:t>
            </w:r>
          </w:p>
        </w:tc>
        <w:tc>
          <w:tcPr>
            <w:tcW w:type="dxa" w:w="2143"/>
            <w:shd w:val="clear" w:color="auto" w:fill="DCE6F2"/>
            <w:tcMar>
              <w:top w:w="45" w:type="dxa"/>
              <w:left w:w="90" w:type="dxa"/>
              <w:bottom w:w="45" w:type="dxa"/>
              <w:right w:w="90" w:type="dxa"/>
            </w:tcMar>
          </w:tcPr>
          <w:p>
            <w:pPr>
              <w:keepNext/>
              <w:spacing w:after="0" w:line="252" w:lineRule="auto"/>
            </w:pPr>
            <w:r>
              <w:rPr>
                <w:b/>
                <w:color w:val="1F3864"/>
                <w:sz w:val="19"/>
              </w:rPr>
              <w:t>Load/store</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Cycle</w:t>
            </w:r>
          </w:p>
        </w:tc>
      </w:tr>
      <w:tr>
        <w:trPr>
          <w:cantSplit/>
        </w:trPr>
        <w:tc>
          <w:tcPr>
            <w:tcW w:type="dxa" w:w="755"/>
            <w:tcMar>
              <w:top w:w="45" w:type="dxa"/>
              <w:left w:w="90" w:type="dxa"/>
              <w:bottom w:w="45" w:type="dxa"/>
              <w:right w:w="90" w:type="dxa"/>
            </w:tcMar>
          </w:tcPr>
          <w:p>
            <w:pPr>
              <w:keepNext/>
              <w:spacing w:after="0" w:line="252" w:lineRule="auto"/>
            </w:pPr>
            <w:r>
              <w:rPr>
                <w:sz w:val="19"/>
              </w:rPr>
              <w:t>Loop:</w:t>
            </w:r>
          </w:p>
        </w:tc>
        <w:tc>
          <w:tcPr>
            <w:tcW w:type="dxa" w:w="2411"/>
            <w:tcMar>
              <w:top w:w="45" w:type="dxa"/>
              <w:left w:w="90" w:type="dxa"/>
              <w:bottom w:w="45" w:type="dxa"/>
              <w:right w:w="90" w:type="dxa"/>
            </w:tcMar>
          </w:tcPr>
          <w:p>
            <w:pPr>
              <w:keepNext/>
              <w:spacing w:after="0" w:line="252" w:lineRule="auto"/>
            </w:pPr>
            <w:r>
              <w:rPr>
                <w:sz w:val="19"/>
              </w:rPr>
              <w:t>addi $s0, $s0, –8</w:t>
            </w:r>
          </w:p>
        </w:tc>
        <w:tc>
          <w:tcPr>
            <w:tcW w:type="dxa" w:w="2143"/>
            <w:tcMar>
              <w:top w:w="45" w:type="dxa"/>
              <w:left w:w="90" w:type="dxa"/>
              <w:bottom w:w="45" w:type="dxa"/>
              <w:right w:w="90" w:type="dxa"/>
            </w:tcMar>
          </w:tcPr>
          <w:p>
            <w:pPr>
              <w:keepNext/>
              <w:spacing w:after="0" w:line="252" w:lineRule="auto"/>
            </w:pPr>
            <w:r>
              <w:rPr>
                <w:sz w:val="19"/>
              </w:rPr>
              <w:t>lw $t0, 0($s0)</w:t>
            </w:r>
          </w:p>
        </w:tc>
        <w:tc>
          <w:tcPr>
            <w:tcW w:type="dxa" w:w="820"/>
            <w:tcMar>
              <w:top w:w="45" w:type="dxa"/>
              <w:left w:w="90" w:type="dxa"/>
              <w:bottom w:w="45" w:type="dxa"/>
              <w:right w:w="90" w:type="dxa"/>
            </w:tcMar>
          </w:tcPr>
          <w:p>
            <w:pPr>
              <w:keepNext/>
              <w:spacing w:after="0" w:line="252" w:lineRule="auto"/>
            </w:pPr>
            <w:r>
              <w:rPr>
                <w:sz w:val="19"/>
              </w:rPr>
              <w:t>1</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addi $s1, $s1, –8</w:t>
            </w:r>
          </w:p>
        </w:tc>
        <w:tc>
          <w:tcPr>
            <w:tcW w:type="dxa" w:w="2143"/>
            <w:shd w:val="clear" w:color="auto" w:fill="F7F9FC"/>
            <w:tcMar>
              <w:top w:w="45" w:type="dxa"/>
              <w:left w:w="90" w:type="dxa"/>
              <w:bottom w:w="45" w:type="dxa"/>
              <w:right w:w="90" w:type="dxa"/>
            </w:tcMar>
          </w:tcPr>
          <w:p>
            <w:pPr>
              <w:keepNext/>
              <w:spacing w:after="0" w:line="252" w:lineRule="auto"/>
            </w:pPr>
            <w:r>
              <w:rPr>
                <w:sz w:val="19"/>
              </w:rPr>
              <w:t>lw $t1, 0($s1)</w:t>
            </w:r>
          </w:p>
        </w:tc>
        <w:tc>
          <w:tcPr>
            <w:tcW w:type="dxa" w:w="820"/>
            <w:shd w:val="clear" w:color="auto" w:fill="F7F9FC"/>
            <w:tcMar>
              <w:top w:w="45" w:type="dxa"/>
              <w:left w:w="90" w:type="dxa"/>
              <w:bottom w:w="45" w:type="dxa"/>
              <w:right w:w="90" w:type="dxa"/>
            </w:tcMar>
          </w:tcPr>
          <w:p>
            <w:pPr>
              <w:keepNext/>
              <w:spacing w:after="0" w:line="252" w:lineRule="auto"/>
            </w:pPr>
            <w:r>
              <w:rPr>
                <w:sz w:val="19"/>
              </w:rPr>
              <w:t>2</w:t>
            </w:r>
          </w:p>
        </w:tc>
      </w:tr>
      <w:tr>
        <w:trPr>
          <w:cantSplit/>
        </w:trPr>
        <w:tc>
          <w:tcPr>
            <w:tcW w:type="dxa" w:w="755"/>
            <w:tcMar>
              <w:top w:w="45" w:type="dxa"/>
              <w:left w:w="90" w:type="dxa"/>
              <w:bottom w:w="45" w:type="dxa"/>
              <w:right w:w="90" w:type="dxa"/>
            </w:tcMar>
          </w:tcPr>
          <w:p>
            <w:pPr>
              <w:keepNext/>
              <w:spacing w:after="0" w:line="252" w:lineRule="auto"/>
            </w:pPr>
          </w:p>
        </w:tc>
        <w:tc>
          <w:tcPr>
            <w:tcW w:type="dxa" w:w="2411"/>
            <w:tcMar>
              <w:top w:w="45" w:type="dxa"/>
              <w:left w:w="90" w:type="dxa"/>
              <w:bottom w:w="45" w:type="dxa"/>
              <w:right w:w="90" w:type="dxa"/>
            </w:tcMar>
          </w:tcPr>
          <w:p>
            <w:pPr>
              <w:keepNext/>
              <w:spacing w:after="0" w:line="252" w:lineRule="auto"/>
            </w:pPr>
            <w:r>
              <w:rPr>
                <w:sz w:val="19"/>
              </w:rPr>
              <w:t>nop</w:t>
            </w:r>
          </w:p>
        </w:tc>
        <w:tc>
          <w:tcPr>
            <w:tcW w:type="dxa" w:w="2143"/>
            <w:tcMar>
              <w:top w:w="45" w:type="dxa"/>
              <w:left w:w="90" w:type="dxa"/>
              <w:bottom w:w="45" w:type="dxa"/>
              <w:right w:w="90" w:type="dxa"/>
            </w:tcMar>
          </w:tcPr>
          <w:p>
            <w:pPr>
              <w:keepNext/>
              <w:spacing w:after="0" w:line="252" w:lineRule="auto"/>
            </w:pPr>
            <w:r>
              <w:rPr>
                <w:sz w:val="19"/>
              </w:rPr>
              <w:t>lw $t2, 4($s0)</w:t>
            </w:r>
          </w:p>
        </w:tc>
        <w:tc>
          <w:tcPr>
            <w:tcW w:type="dxa" w:w="820"/>
            <w:tcMar>
              <w:top w:w="45" w:type="dxa"/>
              <w:left w:w="90" w:type="dxa"/>
              <w:bottom w:w="45" w:type="dxa"/>
              <w:right w:w="90" w:type="dxa"/>
            </w:tcMar>
          </w:tcPr>
          <w:p>
            <w:pPr>
              <w:keepNext/>
              <w:spacing w:after="0" w:line="252" w:lineRule="auto"/>
            </w:pPr>
            <w:r>
              <w:rPr>
                <w:sz w:val="19"/>
              </w:rPr>
              <w:t>3</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addu $t0, $t0, $t1</w:t>
            </w:r>
          </w:p>
        </w:tc>
        <w:tc>
          <w:tcPr>
            <w:tcW w:type="dxa" w:w="2143"/>
            <w:shd w:val="clear" w:color="auto" w:fill="F7F9FC"/>
            <w:tcMar>
              <w:top w:w="45" w:type="dxa"/>
              <w:left w:w="90" w:type="dxa"/>
              <w:bottom w:w="45" w:type="dxa"/>
              <w:right w:w="90" w:type="dxa"/>
            </w:tcMar>
          </w:tcPr>
          <w:p>
            <w:pPr>
              <w:keepNext/>
              <w:spacing w:after="0" w:line="252" w:lineRule="auto"/>
            </w:pPr>
            <w:r>
              <w:rPr>
                <w:sz w:val="19"/>
              </w:rPr>
              <w:t>lw $t3, 4($s1)</w:t>
            </w:r>
          </w:p>
        </w:tc>
        <w:tc>
          <w:tcPr>
            <w:tcW w:type="dxa" w:w="820"/>
            <w:shd w:val="clear" w:color="auto" w:fill="F7F9FC"/>
            <w:tcMar>
              <w:top w:w="45" w:type="dxa"/>
              <w:left w:w="90" w:type="dxa"/>
              <w:bottom w:w="45" w:type="dxa"/>
              <w:right w:w="90" w:type="dxa"/>
            </w:tcMar>
          </w:tcPr>
          <w:p>
            <w:pPr>
              <w:keepNext/>
              <w:spacing w:after="0" w:line="252" w:lineRule="auto"/>
            </w:pPr>
            <w:r>
              <w:rPr>
                <w:sz w:val="19"/>
              </w:rPr>
              <w:t>4</w:t>
            </w:r>
          </w:p>
        </w:tc>
      </w:tr>
      <w:tr>
        <w:trPr>
          <w:cantSplit/>
        </w:trPr>
        <w:tc>
          <w:tcPr>
            <w:tcW w:type="dxa" w:w="755"/>
            <w:tcMar>
              <w:top w:w="45" w:type="dxa"/>
              <w:left w:w="90" w:type="dxa"/>
              <w:bottom w:w="45" w:type="dxa"/>
              <w:right w:w="90" w:type="dxa"/>
            </w:tcMar>
          </w:tcPr>
          <w:p>
            <w:pPr>
              <w:keepNext/>
              <w:spacing w:after="0" w:line="252" w:lineRule="auto"/>
            </w:pPr>
          </w:p>
        </w:tc>
        <w:tc>
          <w:tcPr>
            <w:tcW w:type="dxa" w:w="2411"/>
            <w:tcMar>
              <w:top w:w="45" w:type="dxa"/>
              <w:left w:w="90" w:type="dxa"/>
              <w:bottom w:w="45" w:type="dxa"/>
              <w:right w:w="90" w:type="dxa"/>
            </w:tcMar>
          </w:tcPr>
          <w:p>
            <w:pPr>
              <w:keepNext/>
              <w:spacing w:after="0" w:line="252" w:lineRule="auto"/>
            </w:pPr>
            <w:r>
              <w:rPr>
                <w:sz w:val="19"/>
              </w:rPr>
              <w:t>nop</w:t>
            </w:r>
          </w:p>
        </w:tc>
        <w:tc>
          <w:tcPr>
            <w:tcW w:type="dxa" w:w="2143"/>
            <w:tcMar>
              <w:top w:w="45" w:type="dxa"/>
              <w:left w:w="90" w:type="dxa"/>
              <w:bottom w:w="45" w:type="dxa"/>
              <w:right w:w="90" w:type="dxa"/>
            </w:tcMar>
          </w:tcPr>
          <w:p>
            <w:pPr>
              <w:keepNext/>
              <w:spacing w:after="0" w:line="252" w:lineRule="auto"/>
            </w:pPr>
            <w:r>
              <w:rPr>
                <w:sz w:val="19"/>
              </w:rPr>
              <w:t>sw $t0, 8($s1)</w:t>
            </w:r>
          </w:p>
        </w:tc>
        <w:tc>
          <w:tcPr>
            <w:tcW w:type="dxa" w:w="820"/>
            <w:tcMar>
              <w:top w:w="45" w:type="dxa"/>
              <w:left w:w="90" w:type="dxa"/>
              <w:bottom w:w="45" w:type="dxa"/>
              <w:right w:w="90" w:type="dxa"/>
            </w:tcMar>
          </w:tcPr>
          <w:p>
            <w:pPr>
              <w:keepNext/>
              <w:spacing w:after="0" w:line="252" w:lineRule="auto"/>
            </w:pPr>
            <w:r>
              <w:rPr>
                <w:sz w:val="19"/>
              </w:rPr>
              <w:t>5</w:t>
            </w:r>
          </w:p>
        </w:tc>
      </w:tr>
      <w:tr>
        <w:trPr>
          <w:cantSplit/>
        </w:trPr>
        <w:tc>
          <w:tcPr>
            <w:tcW w:type="dxa" w:w="755"/>
            <w:shd w:val="clear" w:color="auto" w:fill="F7F9FC"/>
            <w:tcMar>
              <w:top w:w="45" w:type="dxa"/>
              <w:left w:w="90" w:type="dxa"/>
              <w:bottom w:w="45" w:type="dxa"/>
              <w:right w:w="90" w:type="dxa"/>
            </w:tcMar>
          </w:tcPr>
          <w:p>
            <w:pPr>
              <w:keepNext/>
              <w:spacing w:after="0" w:line="252" w:lineRule="auto"/>
            </w:pPr>
          </w:p>
        </w:tc>
        <w:tc>
          <w:tcPr>
            <w:tcW w:type="dxa" w:w="2411"/>
            <w:shd w:val="clear" w:color="auto" w:fill="F7F9FC"/>
            <w:tcMar>
              <w:top w:w="45" w:type="dxa"/>
              <w:left w:w="90" w:type="dxa"/>
              <w:bottom w:w="45" w:type="dxa"/>
              <w:right w:w="90" w:type="dxa"/>
            </w:tcMar>
          </w:tcPr>
          <w:p>
            <w:pPr>
              <w:keepNext/>
              <w:spacing w:after="0" w:line="252" w:lineRule="auto"/>
            </w:pPr>
            <w:r>
              <w:rPr>
                <w:sz w:val="19"/>
              </w:rPr>
              <w:t>addu $t2, $t2, $t3</w:t>
            </w:r>
          </w:p>
        </w:tc>
        <w:tc>
          <w:tcPr>
            <w:tcW w:type="dxa" w:w="2143"/>
            <w:shd w:val="clear" w:color="auto" w:fill="F7F9FC"/>
            <w:tcMar>
              <w:top w:w="45" w:type="dxa"/>
              <w:left w:w="90" w:type="dxa"/>
              <w:bottom w:w="45" w:type="dxa"/>
              <w:right w:w="90" w:type="dxa"/>
            </w:tcMar>
          </w:tcPr>
          <w:p>
            <w:pPr>
              <w:keepNext/>
              <w:spacing w:after="0" w:line="252" w:lineRule="auto"/>
            </w:pPr>
            <w:r>
              <w:rPr>
                <w:sz w:val="19"/>
              </w:rPr>
              <w:t>nop</w:t>
            </w:r>
          </w:p>
        </w:tc>
        <w:tc>
          <w:tcPr>
            <w:tcW w:type="dxa" w:w="820"/>
            <w:shd w:val="clear" w:color="auto" w:fill="F7F9FC"/>
            <w:tcMar>
              <w:top w:w="45" w:type="dxa"/>
              <w:left w:w="90" w:type="dxa"/>
              <w:bottom w:w="45" w:type="dxa"/>
              <w:right w:w="90" w:type="dxa"/>
            </w:tcMar>
          </w:tcPr>
          <w:p>
            <w:pPr>
              <w:keepNext/>
              <w:spacing w:after="0" w:line="252" w:lineRule="auto"/>
            </w:pPr>
            <w:r>
              <w:rPr>
                <w:sz w:val="19"/>
              </w:rPr>
              <w:t>6</w:t>
            </w:r>
          </w:p>
        </w:tc>
      </w:tr>
      <w:tr>
        <w:trPr>
          <w:cantSplit/>
        </w:trPr>
        <w:tc>
          <w:tcPr>
            <w:tcW w:type="dxa" w:w="755"/>
            <w:tcMar>
              <w:top w:w="45" w:type="dxa"/>
              <w:left w:w="90" w:type="dxa"/>
              <w:bottom w:w="45" w:type="dxa"/>
              <w:right w:w="90" w:type="dxa"/>
            </w:tcMar>
          </w:tcPr>
          <w:p>
            <w:pPr>
              <w:spacing w:after="0" w:line="252" w:lineRule="auto"/>
            </w:pPr>
          </w:p>
        </w:tc>
        <w:tc>
          <w:tcPr>
            <w:tcW w:type="dxa" w:w="2411"/>
            <w:tcMar>
              <w:top w:w="45" w:type="dxa"/>
              <w:left w:w="90" w:type="dxa"/>
              <w:bottom w:w="45" w:type="dxa"/>
              <w:right w:w="90" w:type="dxa"/>
            </w:tcMar>
          </w:tcPr>
          <w:p>
            <w:pPr>
              <w:spacing w:after="0" w:line="252" w:lineRule="auto"/>
            </w:pPr>
            <w:r>
              <w:rPr>
                <w:sz w:val="19"/>
              </w:rPr>
              <w:t>bne $s1, $zero, Loop</w:t>
            </w:r>
          </w:p>
        </w:tc>
        <w:tc>
          <w:tcPr>
            <w:tcW w:type="dxa" w:w="2143"/>
            <w:tcMar>
              <w:top w:w="45" w:type="dxa"/>
              <w:left w:w="90" w:type="dxa"/>
              <w:bottom w:w="45" w:type="dxa"/>
              <w:right w:w="90" w:type="dxa"/>
            </w:tcMar>
          </w:tcPr>
          <w:p>
            <w:pPr>
              <w:spacing w:after="0" w:line="252" w:lineRule="auto"/>
            </w:pPr>
            <w:r>
              <w:rPr>
                <w:sz w:val="19"/>
              </w:rPr>
              <w:t>sw $t2, 4($s1)</w:t>
            </w:r>
          </w:p>
        </w:tc>
        <w:tc>
          <w:tcPr>
            <w:tcW w:type="dxa" w:w="820"/>
            <w:tcMar>
              <w:top w:w="45" w:type="dxa"/>
              <w:left w:w="90" w:type="dxa"/>
              <w:bottom w:w="45" w:type="dxa"/>
              <w:right w:w="90" w:type="dxa"/>
            </w:tcMar>
          </w:tcPr>
          <w:p>
            <w:pPr>
              <w:spacing w:after="0" w:line="252" w:lineRule="auto"/>
            </w:pPr>
            <w:r>
              <w:rPr>
                <w:sz w:val="19"/>
              </w:rPr>
              <w:t>7</w:t>
            </w:r>
          </w:p>
        </w:tc>
      </w:tr>
    </w:tbl>
    <w:p>
      <w:pPr>
        <w:spacing w:after="0" w:before="0" w:line="120" w:lineRule="exact"/>
      </w:pPr>
      <w:r>
        <w:rPr>
          <w:sz w:val="4"/>
        </w:rPr>
      </w:r>
    </w:p>
    <w:p>
      <w:r>
        <w:t xml:space="preserve">11 instructions in 7 cycles → </w:t>
      </w:r>
      <w:r>
        <w:rPr>
          <w:b/>
        </w:rPr>
        <w:t>IPC = 11/7 ≈ 1.57</w:t>
      </w:r>
      <w:r>
        <w:t>, and per element the loop now costs 3.5 cycles instead of 5. More unrolling (or wider issue) approaches the peak of 2.</w:t>
      </w:r>
    </w:p>
    <w:p>
      <w:r>
        <w:rPr>
          <w:b/>
        </w:rPr>
        <w:t>(c)</w:t>
      </w:r>
      <w:r>
        <w:t xml:space="preserve"> Peak rate = 3 GHz × 4 = </w:t>
      </w:r>
      <w:r>
        <w:rPr>
          <w:b/>
        </w:rPr>
        <w:t>12 BIPS</w:t>
      </w:r>
      <w:r>
        <w:t xml:space="preserve">; peak </w:t>
      </w:r>
      <w:r>
        <w:rPr>
          <w:b/>
        </w:rPr>
        <w:t>IPC = 4</w:t>
      </w:r>
      <w:r>
        <w:t xml:space="preserve">; peak </w:t>
      </w:r>
      <w:r>
        <w:rPr>
          <w:b/>
        </w:rPr>
        <w:t>CPI = 0.25</w:t>
      </w:r>
      <w:r>
        <w:t>. Real IPC is lower because dependences (data hazards, load-use latency, branches) leave issue slots empty.</w:t>
      </w:r>
    </w:p>
    <w:p>
      <w:pPr>
        <w:pStyle w:val="Heading1"/>
        <w:pageBreakBefore/>
        <w:pBdr>
          <w:bottom w:val="single" w:sz="12" w:space="3" w:color="1F3864"/>
        </w:pBdr>
      </w:pPr>
      <w:r>
        <w:t>Lesson 18 — Exceptions in the Pipeline (not in the slide file)</w:t>
      </w:r>
    </w:p>
    <w:p>
      <w:pPr>
        <w:spacing w:after="120"/>
      </w:pPr>
      <w:r>
        <w:rPr>
          <w:i/>
          <w:color w:val="7F7F7F"/>
          <w:sz w:val="18"/>
        </w:rPr>
        <w:t>Asked in 2022-23 (CSE 209) Q8 and 2018-19 Q2(c). The provided slide file stops at slide 99 and has no exception slides — this short kit follows the textbook (§4.9).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Use this only as a compact answer kit. If Rifat Sir's full deck has exception slides, follow their figure and signal names.</w:t>
            </w:r>
          </w:p>
        </w:tc>
      </w:tr>
    </w:tbl>
    <w:p>
      <w:pPr>
        <w:spacing w:after="0" w:before="0" w:line="140" w:lineRule="exact"/>
      </w:pPr>
      <w:r>
        <w:rPr>
          <w:sz w:val="4"/>
        </w:rPr>
      </w:r>
    </w:p>
    <w:p>
      <w:pPr>
        <w:pStyle w:val="Heading2"/>
      </w:pPr>
      <w:r>
        <w:t>1. Key Ideas</w:t>
      </w:r>
    </w:p>
    <w:p>
      <w:pPr>
        <w:pStyle w:val="ListBullet"/>
      </w:pPr>
      <w:r>
        <w:rPr>
          <w:b/>
        </w:rPr>
        <w:t>Exception:</w:t>
      </w:r>
      <w:r>
        <w:t xml:space="preserve"> an unexpected event from inside the processor (arithmetic </w:t>
      </w:r>
      <w:r>
        <w:rPr>
          <w:b/>
        </w:rPr>
        <w:t>overflow</w:t>
      </w:r>
      <w:r>
        <w:t xml:space="preserve">, </w:t>
      </w:r>
      <w:r>
        <w:rPr>
          <w:b/>
        </w:rPr>
        <w:t>undefined instruction</w:t>
      </w:r>
      <w:r>
        <w:t xml:space="preserve">, TLB/page fault). </w:t>
      </w:r>
      <w:r>
        <w:rPr>
          <w:b/>
        </w:rPr>
        <w:t>Interrupt:</w:t>
      </w:r>
      <w:r>
        <w:t xml:space="preserve"> the event comes from outside (I/O).</w:t>
      </w:r>
    </w:p>
    <w:p>
      <w:pPr>
        <w:pStyle w:val="ListBullet"/>
      </w:pPr>
      <w:r>
        <w:t xml:space="preserve">MIPS response: save the address of the offending instruction (MIPS actually saves that address + 4) in the </w:t>
      </w:r>
      <w:r>
        <w:rPr>
          <w:b/>
        </w:rPr>
        <w:t>EPC</w:t>
      </w:r>
      <w:r>
        <w:t xml:space="preserve"> (Exception Program Counter), record the reason in the </w:t>
      </w:r>
      <w:r>
        <w:rPr>
          <w:b/>
        </w:rPr>
        <w:t>Cause</w:t>
      </w:r>
      <w:r>
        <w:t xml:space="preserve"> register, and jump to the handler at </w:t>
      </w:r>
      <w:r>
        <w:rPr>
          <w:b/>
        </w:rPr>
        <w:t>8000 0180</w:t>
      </w:r>
      <w:r>
        <w:rPr>
          <w:b/>
          <w:vertAlign w:val="subscript"/>
        </w:rPr>
        <w:t>hex</w:t>
      </w:r>
      <w:r>
        <w:t xml:space="preserve"> (this constant already appears at the PC mux in slide 93).</w:t>
      </w:r>
    </w:p>
    <w:p>
      <w:pPr>
        <w:pStyle w:val="ListBullet"/>
      </w:pPr>
      <w:r>
        <w:t xml:space="preserve">In a pipeline, an exception is </w:t>
      </w:r>
      <w:r>
        <w:rPr>
          <w:b/>
        </w:rPr>
        <w:t>another control hazard</w:t>
      </w:r>
      <w:r>
        <w:t>.</w:t>
      </w:r>
    </w:p>
    <w:p>
      <w:pPr>
        <w:pStyle w:val="ListBullet"/>
      </w:pPr>
      <w:r>
        <w:rPr>
          <w:b/>
        </w:rPr>
        <w:t>Precise exception:</w:t>
      </w:r>
      <w:r>
        <w:t xml:space="preserve"> every instruction </w:t>
      </w:r>
      <w:r>
        <w:rPr>
          <w:b/>
        </w:rPr>
        <w:t>before</w:t>
      </w:r>
      <w:r>
        <w:t xml:space="preserve"> the offending one completes; the offending instruction and everything </w:t>
      </w:r>
      <w:r>
        <w:rPr>
          <w:b/>
        </w:rPr>
        <w:t>after</w:t>
      </w:r>
      <w:r>
        <w:t xml:space="preserve"> it leave </w:t>
      </w:r>
      <w:r>
        <w:rPr>
          <w:b/>
        </w:rPr>
        <w:t>no effect</w:t>
      </w:r>
      <w:r>
        <w:t>; EPC identifies the offending instruction so it can be restarted.</w:t>
      </w:r>
    </w:p>
    <w:p>
      <w:pPr>
        <w:pStyle w:val="Heading2"/>
      </w:pPr>
      <w:r>
        <w:t>2. Hardware Changes for Precise Exceptions</w:t>
      </w:r>
    </w:p>
    <w:p>
      <w:pPr>
        <w:tabs>
          <w:tab w:pos="482" w:val="left"/>
        </w:tabs>
        <w:spacing w:after="50"/>
        <w:ind w:left="482" w:hanging="340"/>
      </w:pPr>
      <w:r>
        <w:rPr>
          <w:b/>
          <w:color w:val="1F4E79"/>
        </w:rPr>
        <w:t>1.</w:t>
        <w:tab/>
      </w:r>
      <w:r>
        <w:t xml:space="preserve">Add </w:t>
      </w:r>
      <w:r>
        <w:rPr>
          <w:b/>
        </w:rPr>
        <w:t>EPC</w:t>
      </w:r>
      <w:r>
        <w:t xml:space="preserve"> and </w:t>
      </w:r>
      <w:r>
        <w:rPr>
          <w:b/>
        </w:rPr>
        <w:t>Cause</w:t>
      </w:r>
      <w:r>
        <w:t xml:space="preserve"> registers (written when an exception is detected).</w:t>
      </w:r>
    </w:p>
    <w:p>
      <w:pPr>
        <w:tabs>
          <w:tab w:pos="482" w:val="left"/>
        </w:tabs>
        <w:spacing w:after="50"/>
        <w:ind w:left="482" w:hanging="340"/>
      </w:pPr>
      <w:r>
        <w:rPr>
          <w:b/>
          <w:color w:val="1F4E79"/>
        </w:rPr>
        <w:t>2.</w:t>
        <w:tab/>
      </w:r>
      <w:r>
        <w:t xml:space="preserve">Add a third input </w:t>
      </w:r>
      <w:r>
        <w:rPr>
          <w:b/>
        </w:rPr>
        <w:t>8000 0180</w:t>
      </w:r>
      <w:r>
        <w:rPr>
          <w:b/>
          <w:vertAlign w:val="subscript"/>
        </w:rPr>
        <w:t>hex</w:t>
      </w:r>
      <w:r>
        <w:t xml:space="preserve"> to the PC-source mux.</w:t>
      </w:r>
    </w:p>
    <w:p>
      <w:pPr>
        <w:tabs>
          <w:tab w:pos="482" w:val="left"/>
        </w:tabs>
        <w:spacing w:after="50"/>
        <w:ind w:left="482" w:hanging="340"/>
      </w:pPr>
      <w:r>
        <w:rPr>
          <w:b/>
          <w:color w:val="1F4E79"/>
        </w:rPr>
        <w:t>3.</w:t>
        <w:tab/>
      </w:r>
      <w:r>
        <w:t xml:space="preserve">Add flush controls: </w:t>
      </w:r>
      <w:r>
        <w:rPr>
          <w:b/>
        </w:rPr>
        <w:t>IF.Flush</w:t>
      </w:r>
      <w:r>
        <w:t xml:space="preserve"> (zero IF/ID), </w:t>
      </w:r>
      <w:r>
        <w:rPr>
          <w:b/>
        </w:rPr>
        <w:t>ID.Flush</w:t>
      </w:r>
      <w:r>
        <w:t xml:space="preserve"> (mux zeroing the control fields entering ID/EX) and </w:t>
      </w:r>
      <w:r>
        <w:rPr>
          <w:b/>
        </w:rPr>
        <w:t>EX.Flush</w:t>
      </w:r>
      <w:r>
        <w:t xml:space="preserve"> (mux zeroing the control fields entering EX/MEM) — so the offending instruction and the ones behind it become nops, and the offending instruction cannot write its result (e.g. RegWrite of an overflowing add is cancelled).</w:t>
      </w:r>
    </w:p>
    <w:p>
      <w:pPr>
        <w:tabs>
          <w:tab w:pos="482" w:val="left"/>
        </w:tabs>
        <w:spacing w:after="50"/>
        <w:ind w:left="482" w:hanging="340"/>
      </w:pPr>
      <w:r>
        <w:rPr>
          <w:b/>
          <w:color w:val="1F4E79"/>
        </w:rPr>
        <w:t>4.</w:t>
        <w:tab/>
      </w:r>
      <w:r>
        <w:t xml:space="preserve">Detection inputs: </w:t>
      </w:r>
      <w:r>
        <w:rPr>
          <w:b/>
        </w:rPr>
        <w:t>overflow</w:t>
      </w:r>
      <w:r>
        <w:t xml:space="preserve"> from the ALU (EX) and </w:t>
      </w:r>
      <w:r>
        <w:rPr>
          <w:b/>
        </w:rPr>
        <w:t>undefined opcode</w:t>
      </w:r>
      <w:r>
        <w:t xml:space="preserve"> from the control unit (ID).</w:t>
      </w:r>
    </w:p>
    <w:p>
      <w:r>
        <w:rPr>
          <w:b/>
        </w:rPr>
        <w:t>Example — overflow in add (in EX):</w:t>
      </w:r>
      <w:r>
        <w:t xml:space="preserve"> flush the add and the two instructions behind it (in ID and IF), let the instructions ahead in MEM/WB finish, save the add's address (+4 in MIPS) in EPC, set Cause, and fetch from 8000 0180</w:t>
      </w:r>
      <w:r>
        <w:rPr>
          <w:vertAlign w:val="subscript"/>
        </w:rPr>
        <w:t>hex</w:t>
      </w:r>
      <w:r>
        <w:t xml:space="preserve"> in the next cycle.</w:t>
      </w:r>
    </w:p>
    <w:p>
      <w:r>
        <w:rPr>
          <w:b/>
        </w:rPr>
        <w:t>TLB miss (2018-19 Q2(c)):</w:t>
      </w:r>
      <w:r>
        <w:t xml:space="preserve"> raised in IF (instruction fetch) or MEM (data access); handled the same way — flush, save EPC/Cause, run the handler that loads the page-table entry into the TLB, then </w:t>
      </w:r>
      <w:r>
        <w:rPr>
          <w:b/>
        </w:rPr>
        <w:t>restart</w:t>
      </w:r>
      <w:r>
        <w:t xml:space="preserve"> the instruction at EPC.</w:t>
      </w:r>
    </w:p>
    <w:p>
      <w:pPr>
        <w:pStyle w:val="Heading1"/>
        <w:pageBreakBefore/>
        <w:pBdr>
          <w:bottom w:val="single" w:sz="12" w:space="3" w:color="1F3864"/>
        </w:pBdr>
      </w:pPr>
      <w:r>
        <w:t>Quick Notes — All Lessons</w:t>
      </w:r>
    </w:p>
    <w:p>
      <w:pPr>
        <w:spacing w:after="120"/>
      </w:pPr>
      <w:r>
        <w:rPr>
          <w:i/>
          <w:color w:val="7F7F7F"/>
          <w:sz w:val="18"/>
        </w:rPr>
        <w:t>Every lesson's revision points in one place. Figure numbers point back to the lessons.</w:t>
      </w:r>
    </w:p>
    <w:p>
      <w:pPr>
        <w:pStyle w:val="Heading2"/>
      </w:pPr>
      <w:r>
        <w:t>L9 · Pipelining Basics</w:t>
      </w:r>
    </w:p>
    <w:p>
      <w:pPr>
        <w:pStyle w:val="ListBullet"/>
      </w:pPr>
      <w:r>
        <w:rPr>
          <w:b/>
        </w:rPr>
        <w:t>Stages:</w:t>
      </w:r>
      <w:r>
        <w:t xml:space="preserve"> IF (fetch, PC + 4) · ID (decode, read registers) · EX (ALU / address) · MEM (data memory) · WB (write register).</w:t>
      </w:r>
    </w:p>
    <w:p>
      <w:pPr>
        <w:pStyle w:val="ListBullet"/>
      </w:pPr>
      <w:r>
        <w:rPr>
          <w:b/>
        </w:rPr>
        <w:t>Single-cycle clock</w:t>
      </w:r>
      <w:r>
        <w:t xml:space="preserve"> = sum of the longest instruction's stage delays (lw). </w:t>
      </w:r>
      <w:r>
        <w:rPr>
          <w:b/>
        </w:rPr>
        <w:t>Pipelined clock</w:t>
      </w:r>
      <w:r>
        <w:t xml:space="preserve"> = slowest stage.</w:t>
      </w:r>
    </w:p>
    <w:p>
      <w:pPr>
        <w:pStyle w:val="ListBullet"/>
      </w:pPr>
      <w:r>
        <w:t xml:space="preserve">Pipelining improves </w:t>
      </w:r>
      <w:r>
        <w:rPr>
          <w:b/>
        </w:rPr>
        <w:t>throughput</w:t>
      </w:r>
      <w:r>
        <w:t>, not latency (each instruction still takes 5 stages — often longer than single-cycle).</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Pipelined cycles = 5 + (n − 1) + stalls        Speedup = T</w:t>
      </w:r>
      <w:r>
        <w:rPr>
          <w:sz w:val="22"/>
          <w:vertAlign w:val="subscript"/>
        </w:rPr>
        <w:t>single</w:t>
      </w:r>
      <w:r>
        <w:rPr>
          <w:sz w:val="22"/>
        </w:rPr>
        <w:t xml:space="preserve"> / T</w:t>
      </w:r>
      <w:r>
        <w:rPr>
          <w:sz w:val="22"/>
          <w:vertAlign w:val="subscript"/>
        </w:rPr>
        <w:t>pipelined</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Balanced stages: time between instructions</w:t>
      </w:r>
      <w:r>
        <w:rPr>
          <w:sz w:val="22"/>
          <w:vertAlign w:val="subscript"/>
        </w:rPr>
        <w:t>pipelined</w:t>
      </w:r>
      <w:r>
        <w:rPr>
          <w:sz w:val="22"/>
        </w:rPr>
        <w:t xml:space="preserve"> = time between instructions</w:t>
      </w:r>
      <w:r>
        <w:rPr>
          <w:sz w:val="22"/>
          <w:vertAlign w:val="subscript"/>
        </w:rPr>
        <w:t>nonpipelined</w:t>
      </w:r>
      <w:r>
        <w:rPr>
          <w:sz w:val="22"/>
        </w:rPr>
        <w:t xml:space="preserve"> / number of stages</w:t>
      </w:r>
    </w:p>
    <w:p>
      <w:pPr>
        <w:pStyle w:val="ListBullet"/>
      </w:pPr>
      <w:r>
        <w:t xml:space="preserve">Slide example (200/100/200/200/100 ps): 3 lw → 2400 vs 1400 ps → </w:t>
      </w:r>
      <w:r>
        <w:rPr>
          <w:b/>
        </w:rPr>
        <w:t>1.714</w:t>
      </w:r>
      <w:r>
        <w:t xml:space="preserve">; +1,000,000 instructions → </w:t>
      </w:r>
      <w:r>
        <w:rPr>
          <w:b/>
        </w:rPr>
        <w:t>≈ 4</w:t>
      </w:r>
      <w:r>
        <w:t xml:space="preserve"> (= 800/200, not 5: unbalanced stages).</w:t>
      </w:r>
    </w:p>
    <w:p>
      <w:pPr>
        <w:pStyle w:val="ListBullet"/>
      </w:pPr>
      <w:r>
        <w:t xml:space="preserve">2017-18 variant (ALU 100 ps): single-cycle 700 ps, 3 lw → 2100 vs 1400 → </w:t>
      </w:r>
      <w:r>
        <w:rPr>
          <w:b/>
        </w:rPr>
        <w:t>1.5</w:t>
      </w:r>
      <w:r>
        <w:t xml:space="preserve">; +3,000,000 → </w:t>
      </w:r>
      <w:r>
        <w:rPr>
          <w:b/>
        </w:rPr>
        <w:t>≈ 3.5</w:t>
      </w:r>
      <w:r>
        <w:t>.</w:t>
      </w:r>
    </w:p>
    <w:p>
      <w:pPr>
        <w:pStyle w:val="ListBullet"/>
      </w:pPr>
      <w:r>
        <w:t>MIPS suits pipelining: fixed 32-bit instructions, few regular formats, load/store addressing (address in EX, access in MEM), aligned operands.</w:t>
      </w:r>
    </w:p>
    <w:p>
      <w:pPr>
        <w:pStyle w:val="Heading2"/>
      </w:pPr>
      <w:r>
        <w:t>L10 · Pipeline Registers and Control</w:t>
      </w:r>
    </w:p>
    <w:tbl>
      <w:tblPr>
        <w:tblW w:type="dxa" w:w="8777"/>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75"/>
        <w:gridCol w:w="5626"/>
        <w:gridCol w:w="1575"/>
      </w:tblGrid>
      <w:tr>
        <w:trPr>
          <w:cantSplit/>
          <w:tblHeader/>
        </w:trPr>
        <w:tc>
          <w:tcPr>
            <w:tcW w:type="dxa" w:w="1575"/>
            <w:shd w:val="clear" w:color="auto" w:fill="DCE6F2"/>
            <w:tcMar>
              <w:top w:w="45" w:type="dxa"/>
              <w:left w:w="90" w:type="dxa"/>
              <w:bottom w:w="45" w:type="dxa"/>
              <w:right w:w="90" w:type="dxa"/>
            </w:tcMar>
          </w:tcPr>
          <w:p>
            <w:pPr>
              <w:keepNext/>
              <w:spacing w:after="0" w:line="252" w:lineRule="auto"/>
            </w:pPr>
            <w:r>
              <w:rPr>
                <w:b/>
                <w:color w:val="1F3864"/>
                <w:sz w:val="19"/>
              </w:rPr>
              <w:t>Register</w:t>
            </w:r>
          </w:p>
        </w:tc>
        <w:tc>
          <w:tcPr>
            <w:tcW w:type="dxa" w:w="5626"/>
            <w:shd w:val="clear" w:color="auto" w:fill="DCE6F2"/>
            <w:tcMar>
              <w:top w:w="45" w:type="dxa"/>
              <w:left w:w="90" w:type="dxa"/>
              <w:bottom w:w="45" w:type="dxa"/>
              <w:right w:w="90" w:type="dxa"/>
            </w:tcMar>
          </w:tcPr>
          <w:p>
            <w:pPr>
              <w:keepNext/>
              <w:spacing w:after="0" w:line="252" w:lineRule="auto"/>
            </w:pPr>
            <w:r>
              <w:rPr>
                <w:b/>
                <w:color w:val="1F3864"/>
                <w:sz w:val="19"/>
              </w:rPr>
              <w:t>Basic contents</w:t>
            </w:r>
          </w:p>
        </w:tc>
        <w:tc>
          <w:tcPr>
            <w:tcW w:type="dxa" w:w="1575"/>
            <w:shd w:val="clear" w:color="auto" w:fill="DCE6F2"/>
            <w:tcMar>
              <w:top w:w="45" w:type="dxa"/>
              <w:left w:w="90" w:type="dxa"/>
              <w:bottom w:w="45" w:type="dxa"/>
              <w:right w:w="90" w:type="dxa"/>
            </w:tcMar>
          </w:tcPr>
          <w:p>
            <w:pPr>
              <w:keepNext/>
              <w:spacing w:after="0" w:line="252" w:lineRule="auto"/>
            </w:pPr>
            <w:r>
              <w:rPr>
                <w:b/>
                <w:color w:val="1F3864"/>
                <w:sz w:val="19"/>
              </w:rPr>
              <w:t>Bits</w:t>
            </w:r>
          </w:p>
        </w:tc>
      </w:tr>
      <w:tr>
        <w:trPr>
          <w:cantSplit/>
        </w:trPr>
        <w:tc>
          <w:tcPr>
            <w:tcW w:type="dxa" w:w="1575"/>
            <w:tcMar>
              <w:top w:w="45" w:type="dxa"/>
              <w:left w:w="90" w:type="dxa"/>
              <w:bottom w:w="45" w:type="dxa"/>
              <w:right w:w="90" w:type="dxa"/>
            </w:tcMar>
          </w:tcPr>
          <w:p>
            <w:pPr>
              <w:keepNext/>
              <w:spacing w:after="0" w:line="252" w:lineRule="auto"/>
            </w:pPr>
            <w:r>
              <w:rPr>
                <w:sz w:val="19"/>
              </w:rPr>
              <w:t>IF/ID</w:t>
            </w:r>
          </w:p>
        </w:tc>
        <w:tc>
          <w:tcPr>
            <w:tcW w:type="dxa" w:w="5626"/>
            <w:tcMar>
              <w:top w:w="45" w:type="dxa"/>
              <w:left w:w="90" w:type="dxa"/>
              <w:bottom w:w="45" w:type="dxa"/>
              <w:right w:w="90" w:type="dxa"/>
            </w:tcMar>
          </w:tcPr>
          <w:p>
            <w:pPr>
              <w:keepNext/>
              <w:spacing w:after="0" w:line="252" w:lineRule="auto"/>
            </w:pPr>
            <w:r>
              <w:rPr>
                <w:sz w:val="19"/>
              </w:rPr>
              <w:t>instruction, PC + 4</w:t>
            </w:r>
          </w:p>
        </w:tc>
        <w:tc>
          <w:tcPr>
            <w:tcW w:type="dxa" w:w="1575"/>
            <w:tcMar>
              <w:top w:w="45" w:type="dxa"/>
              <w:left w:w="90" w:type="dxa"/>
              <w:bottom w:w="45" w:type="dxa"/>
              <w:right w:w="90" w:type="dxa"/>
            </w:tcMar>
          </w:tcPr>
          <w:p>
            <w:pPr>
              <w:keepNext/>
              <w:spacing w:after="0" w:line="252" w:lineRule="auto"/>
            </w:pPr>
            <w:r>
              <w:rPr>
                <w:sz w:val="19"/>
              </w:rPr>
              <w:t>64</w:t>
            </w:r>
          </w:p>
        </w:tc>
      </w:tr>
      <w:tr>
        <w:trPr>
          <w:cantSplit/>
        </w:trPr>
        <w:tc>
          <w:tcPr>
            <w:tcW w:type="dxa" w:w="1575"/>
            <w:shd w:val="clear" w:color="auto" w:fill="F7F9FC"/>
            <w:tcMar>
              <w:top w:w="45" w:type="dxa"/>
              <w:left w:w="90" w:type="dxa"/>
              <w:bottom w:w="45" w:type="dxa"/>
              <w:right w:w="90" w:type="dxa"/>
            </w:tcMar>
          </w:tcPr>
          <w:p>
            <w:pPr>
              <w:keepNext/>
              <w:spacing w:after="0" w:line="252" w:lineRule="auto"/>
            </w:pPr>
            <w:r>
              <w:rPr>
                <w:sz w:val="19"/>
              </w:rPr>
              <w:t>ID/EX</w:t>
            </w:r>
          </w:p>
        </w:tc>
        <w:tc>
          <w:tcPr>
            <w:tcW w:type="dxa" w:w="5626"/>
            <w:shd w:val="clear" w:color="auto" w:fill="F7F9FC"/>
            <w:tcMar>
              <w:top w:w="45" w:type="dxa"/>
              <w:left w:w="90" w:type="dxa"/>
              <w:bottom w:w="45" w:type="dxa"/>
              <w:right w:w="90" w:type="dxa"/>
            </w:tcMar>
          </w:tcPr>
          <w:p>
            <w:pPr>
              <w:keepNext/>
              <w:spacing w:after="0" w:line="252" w:lineRule="auto"/>
            </w:pPr>
            <w:r>
              <w:rPr>
                <w:sz w:val="19"/>
              </w:rPr>
              <w:t>PC + 4, Read data 1, Read data 2, sign-extended imm</w:t>
            </w:r>
          </w:p>
        </w:tc>
        <w:tc>
          <w:tcPr>
            <w:tcW w:type="dxa" w:w="1575"/>
            <w:shd w:val="clear" w:color="auto" w:fill="F7F9FC"/>
            <w:tcMar>
              <w:top w:w="45" w:type="dxa"/>
              <w:left w:w="90" w:type="dxa"/>
              <w:bottom w:w="45" w:type="dxa"/>
              <w:right w:w="90" w:type="dxa"/>
            </w:tcMar>
          </w:tcPr>
          <w:p>
            <w:pPr>
              <w:keepNext/>
              <w:spacing w:after="0" w:line="252" w:lineRule="auto"/>
            </w:pPr>
            <w:r>
              <w:rPr>
                <w:sz w:val="19"/>
              </w:rPr>
              <w:t>128</w:t>
            </w:r>
          </w:p>
        </w:tc>
      </w:tr>
      <w:tr>
        <w:trPr>
          <w:cantSplit/>
        </w:trPr>
        <w:tc>
          <w:tcPr>
            <w:tcW w:type="dxa" w:w="1575"/>
            <w:tcMar>
              <w:top w:w="45" w:type="dxa"/>
              <w:left w:w="90" w:type="dxa"/>
              <w:bottom w:w="45" w:type="dxa"/>
              <w:right w:w="90" w:type="dxa"/>
            </w:tcMar>
          </w:tcPr>
          <w:p>
            <w:pPr>
              <w:keepNext/>
              <w:spacing w:after="0" w:line="252" w:lineRule="auto"/>
            </w:pPr>
            <w:r>
              <w:rPr>
                <w:sz w:val="19"/>
              </w:rPr>
              <w:t>EX/MEM</w:t>
            </w:r>
          </w:p>
        </w:tc>
        <w:tc>
          <w:tcPr>
            <w:tcW w:type="dxa" w:w="5626"/>
            <w:tcMar>
              <w:top w:w="45" w:type="dxa"/>
              <w:left w:w="90" w:type="dxa"/>
              <w:bottom w:w="45" w:type="dxa"/>
              <w:right w:w="90" w:type="dxa"/>
            </w:tcMar>
          </w:tcPr>
          <w:p>
            <w:pPr>
              <w:keepNext/>
              <w:spacing w:after="0" w:line="252" w:lineRule="auto"/>
            </w:pPr>
            <w:r>
              <w:rPr>
                <w:sz w:val="19"/>
              </w:rPr>
              <w:t>branch target, Zero, ALU result, Read data 2</w:t>
            </w:r>
          </w:p>
        </w:tc>
        <w:tc>
          <w:tcPr>
            <w:tcW w:type="dxa" w:w="1575"/>
            <w:tcMar>
              <w:top w:w="45" w:type="dxa"/>
              <w:left w:w="90" w:type="dxa"/>
              <w:bottom w:w="45" w:type="dxa"/>
              <w:right w:w="90" w:type="dxa"/>
            </w:tcMar>
          </w:tcPr>
          <w:p>
            <w:pPr>
              <w:keepNext/>
              <w:spacing w:after="0" w:line="252" w:lineRule="auto"/>
            </w:pPr>
            <w:r>
              <w:rPr>
                <w:sz w:val="19"/>
              </w:rPr>
              <w:t>97</w:t>
            </w:r>
          </w:p>
        </w:tc>
      </w:tr>
      <w:tr>
        <w:trPr>
          <w:cantSplit/>
        </w:trPr>
        <w:tc>
          <w:tcPr>
            <w:tcW w:type="dxa" w:w="1575"/>
            <w:shd w:val="clear" w:color="auto" w:fill="F7F9FC"/>
            <w:tcMar>
              <w:top w:w="45" w:type="dxa"/>
              <w:left w:w="90" w:type="dxa"/>
              <w:bottom w:w="45" w:type="dxa"/>
              <w:right w:w="90" w:type="dxa"/>
            </w:tcMar>
          </w:tcPr>
          <w:p>
            <w:pPr>
              <w:spacing w:after="0" w:line="252" w:lineRule="auto"/>
            </w:pPr>
            <w:r>
              <w:rPr>
                <w:sz w:val="19"/>
              </w:rPr>
              <w:t>MEM/WB</w:t>
            </w:r>
          </w:p>
        </w:tc>
        <w:tc>
          <w:tcPr>
            <w:tcW w:type="dxa" w:w="5626"/>
            <w:shd w:val="clear" w:color="auto" w:fill="F7F9FC"/>
            <w:tcMar>
              <w:top w:w="45" w:type="dxa"/>
              <w:left w:w="90" w:type="dxa"/>
              <w:bottom w:w="45" w:type="dxa"/>
              <w:right w:w="90" w:type="dxa"/>
            </w:tcMar>
          </w:tcPr>
          <w:p>
            <w:pPr>
              <w:spacing w:after="0" w:line="252" w:lineRule="auto"/>
            </w:pPr>
            <w:r>
              <w:rPr>
                <w:sz w:val="19"/>
              </w:rPr>
              <w:t>memory data, ALU result</w:t>
            </w:r>
          </w:p>
        </w:tc>
        <w:tc>
          <w:tcPr>
            <w:tcW w:type="dxa" w:w="1575"/>
            <w:shd w:val="clear" w:color="auto" w:fill="F7F9FC"/>
            <w:tcMar>
              <w:top w:w="45" w:type="dxa"/>
              <w:left w:w="90" w:type="dxa"/>
              <w:bottom w:w="45" w:type="dxa"/>
              <w:right w:w="90" w:type="dxa"/>
            </w:tcMar>
          </w:tcPr>
          <w:p>
            <w:pPr>
              <w:spacing w:after="0" w:line="252" w:lineRule="auto"/>
            </w:pPr>
            <w:r>
              <w:rPr>
                <w:sz w:val="19"/>
              </w:rPr>
              <w:t>64</w:t>
            </w:r>
          </w:p>
        </w:tc>
      </w:tr>
    </w:tbl>
    <w:p>
      <w:pPr>
        <w:spacing w:after="0" w:before="0" w:line="120" w:lineRule="exact"/>
      </w:pPr>
      <w:r>
        <w:rPr>
          <w:sz w:val="4"/>
        </w:rPr>
      </w:r>
    </w:p>
    <w:p>
      <w:pPr>
        <w:pStyle w:val="ListBullet"/>
      </w:pPr>
      <w:r>
        <w:t>Plus register numbers (rt, rd → destination; rs with forwarding) and control bits as needed (147 / 107 / 71 with the WB/M/EX fields).</w:t>
      </w:r>
    </w:p>
    <w:p>
      <w:pPr>
        <w:pStyle w:val="ListBullet"/>
      </w:pPr>
      <w:r>
        <w:rPr>
          <w:b/>
        </w:rPr>
        <w:t>Destination register number must travel to WB</w:t>
      </w:r>
      <w:r>
        <w:t xml:space="preserve"> (otherwise the wrong register is written).</w:t>
      </w:r>
    </w:p>
    <w:p>
      <w:pPr>
        <w:pStyle w:val="ListBullet"/>
      </w:pPr>
      <w:r>
        <w:t xml:space="preserve">Control generated in ID, carried along: </w:t>
      </w:r>
      <w:r>
        <w:rPr>
          <w:b/>
        </w:rPr>
        <w:t>EX</w:t>
      </w:r>
      <w:r>
        <w:t xml:space="preserve"> — RegDst, ALUOp, ALUSrc · </w:t>
      </w:r>
      <w:r>
        <w:rPr>
          <w:b/>
        </w:rPr>
        <w:t>MEM</w:t>
      </w:r>
      <w:r>
        <w:t xml:space="preserve"> — Branch, MemRead, MemWrite · </w:t>
      </w:r>
      <w:r>
        <w:rPr>
          <w:b/>
        </w:rPr>
        <w:t>WB</w:t>
      </w:r>
      <w:r>
        <w:t xml:space="preserve"> — RegWrite, MemtoReg. ID/EX carries WB+M+EX, EX/MEM carries WB+M, MEM/WB carries WB.</w:t>
      </w:r>
    </w:p>
    <w:p>
      <w:pPr>
        <w:pStyle w:val="ListBullet"/>
      </w:pPr>
      <w:r>
        <w:t>Multi-cycle diagram = whole program over time; single-cycle diagram = snapshot of one cycle.</w:t>
      </w:r>
    </w:p>
    <w:p>
      <w:pPr>
        <w:pStyle w:val="Heading2"/>
      </w:pPr>
      <w:r>
        <w:t>L11 · Hazards without Forwarding</w:t>
      </w:r>
    </w:p>
    <w:p>
      <w:pPr>
        <w:pStyle w:val="ListBullet"/>
      </w:pPr>
      <w:r>
        <w:rPr>
          <w:b/>
        </w:rPr>
        <w:t>Structural:</w:t>
      </w:r>
      <w:r>
        <w:t xml:space="preserve"> resource conflict (single memory) → separate I/D memories or caches.</w:t>
      </w:r>
    </w:p>
    <w:p>
      <w:pPr>
        <w:pStyle w:val="ListBullet"/>
      </w:pPr>
      <w:r>
        <w:rPr>
          <w:b/>
        </w:rPr>
        <w:t>Data:</w:t>
      </w:r>
      <w:r>
        <w:t xml:space="preserve"> RAW dependence on an unfinished result. </w:t>
      </w:r>
      <w:r>
        <w:rPr>
          <w:b/>
        </w:rPr>
        <w:t>Control:</w:t>
      </w:r>
      <w:r>
        <w:t xml:space="preserve"> next fetch depends on a branch.</w:t>
      </w:r>
    </w:p>
    <w:p>
      <w:pPr>
        <w:pStyle w:val="ListBullet"/>
      </w:pPr>
      <w:r>
        <w:t xml:space="preserve">Register file: </w:t>
      </w:r>
      <w:r>
        <w:rPr>
          <w:b/>
        </w:rPr>
        <w:t>write first half, read second half</w:t>
      </w:r>
      <w:r>
        <w:t>.</w:t>
      </w:r>
    </w:p>
    <w:p>
      <w:pPr>
        <w:pStyle w:val="ListBullet"/>
      </w:pPr>
      <w:r>
        <w:t xml:space="preserve">No forwarding: consumer </w:t>
      </w:r>
      <w:r>
        <w:rPr>
          <w:b/>
        </w:rPr>
        <w:t>d</w:t>
      </w:r>
      <w:r>
        <w:t xml:space="preserve"> instructions after producer → </w:t>
      </w:r>
      <w:r>
        <w:rPr>
          <w:b/>
        </w:rPr>
        <w:t>max(0, 3 − d)</w:t>
      </w:r>
      <w:r>
        <w:t xml:space="preserve"> stalls (adjacent → 2).</w:t>
      </w:r>
    </w:p>
    <w:p>
      <w:pPr>
        <w:pStyle w:val="ListBullet"/>
      </w:pPr>
      <w:r>
        <w:t xml:space="preserve">sub $2 / and $2,$2 / or $6,$2 with no forwarding → 4 stalls, </w:t>
      </w:r>
      <w:r>
        <w:rPr>
          <w:b/>
        </w:rPr>
        <w:t>11 cycles</w:t>
      </w:r>
      <w:r>
        <w:t xml:space="preserve">; with forwarding → </w:t>
      </w:r>
      <w:r>
        <w:rPr>
          <w:b/>
        </w:rPr>
        <w:t>7 cycles</w:t>
      </w:r>
      <w:r>
        <w:t>.</w:t>
      </w:r>
    </w:p>
    <w:p>
      <w:pPr>
        <w:pStyle w:val="Heading2"/>
      </w:pPr>
      <w:r>
        <w:t>L12 · Forwarding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 hazard:   if (EX/MEM.RegWrite and EX/MEM.RegisterRd ≠ 0</w:t>
            </w:r>
          </w:p>
          <w:p>
            <w:pPr>
              <w:spacing w:after="0" w:before="0" w:line="240" w:lineRule="auto"/>
            </w:pPr>
            <w:r>
              <w:rPr>
                <w:rFonts w:ascii="Courier New" w:hAnsi="Courier New" w:cs="Courier New" w:eastAsia="Courier New"/>
                <w:color w:val="1A1A1A"/>
                <w:sz w:val="18"/>
              </w:rPr>
              <w:t xml:space="preserve">                 and EX/MEM.RegisterRd = ID/EX.RegisterRs)  ForwardA = 10</w:t>
            </w:r>
          </w:p>
          <w:p>
            <w:pPr>
              <w:spacing w:after="0" w:before="0" w:line="240" w:lineRule="auto"/>
            </w:pPr>
            <w:r>
              <w:rPr>
                <w:rFonts w:ascii="Courier New" w:hAnsi="Courier New" w:cs="Courier New" w:eastAsia="Courier New"/>
                <w:color w:val="1A1A1A"/>
                <w:sz w:val="18"/>
              </w:rPr>
              <w:t xml:space="preserve">             (same with RegisterRt → ForwardB = 10)</w:t>
            </w:r>
          </w:p>
          <w:p>
            <w:pPr>
              <w:spacing w:after="0" w:before="0" w:line="240" w:lineRule="auto"/>
            </w:pPr>
            <w:r>
              <w:rPr>
                <w:rFonts w:ascii="Courier New" w:hAnsi="Courier New" w:cs="Courier New" w:eastAsia="Courier New"/>
                <w:color w:val="1A1A1A"/>
                <w:sz w:val="18"/>
              </w:rPr>
              <w:t>MEM hazard:  if (MEM/WB.RegWrite and MEM/WB.RegisterRd ≠ 0</w:t>
            </w:r>
          </w:p>
          <w:p>
            <w:pPr>
              <w:spacing w:after="0" w:before="0" w:line="240" w:lineRule="auto"/>
            </w:pPr>
            <w:r>
              <w:rPr>
                <w:rFonts w:ascii="Courier New" w:hAnsi="Courier New" w:cs="Courier New" w:eastAsia="Courier New"/>
                <w:color w:val="1A1A1A"/>
                <w:sz w:val="18"/>
              </w:rPr>
              <w:t xml:space="preserve">                 and not (EX hazard for the same operand)</w:t>
            </w:r>
          </w:p>
          <w:p>
            <w:pPr>
              <w:spacing w:after="0" w:before="0" w:line="240" w:lineRule="auto"/>
            </w:pPr>
            <w:r>
              <w:rPr>
                <w:rFonts w:ascii="Courier New" w:hAnsi="Courier New" w:cs="Courier New" w:eastAsia="Courier New"/>
                <w:color w:val="1A1A1A"/>
                <w:sz w:val="18"/>
              </w:rPr>
              <w:t xml:space="preserve">                 and MEM/WB.RegisterRd = ID/EX.RegisterRs)  ForwardA = 01</w:t>
            </w:r>
          </w:p>
          <w:p>
            <w:pPr>
              <w:spacing w:after="0" w:before="0" w:line="240" w:lineRule="auto"/>
            </w:pPr>
            <w:r>
              <w:rPr>
                <w:rFonts w:ascii="Courier New" w:hAnsi="Courier New" w:cs="Courier New" w:eastAsia="Courier New"/>
                <w:color w:val="1A1A1A"/>
                <w:sz w:val="18"/>
              </w:rPr>
              <w:t xml:space="preserve">             (same with RegisterRt → ForwardB = 01)</w:t>
            </w:r>
          </w:p>
        </w:tc>
      </w:tr>
    </w:tbl>
    <w:p>
      <w:pPr>
        <w:spacing w:after="0" w:before="0" w:line="80" w:lineRule="exact"/>
      </w:pPr>
      <w:r>
        <w:rPr>
          <w:sz w:val="4"/>
        </w:rPr>
      </w:r>
    </w:p>
    <w:p>
      <w:pPr>
        <w:pStyle w:val="ListBullet"/>
      </w:pPr>
      <w:r>
        <w:t xml:space="preserve">Mux codes: </w:t>
      </w:r>
      <w:r>
        <w:rPr>
          <w:b/>
        </w:rPr>
        <w:t>00</w:t>
      </w:r>
      <w:r>
        <w:t xml:space="preserve"> register file (ID/EX) · </w:t>
      </w:r>
      <w:r>
        <w:rPr>
          <w:b/>
        </w:rPr>
        <w:t>10</w:t>
      </w:r>
      <w:r>
        <w:t xml:space="preserve"> EX/MEM ALU result · </w:t>
      </w:r>
      <w:r>
        <w:rPr>
          <w:b/>
        </w:rPr>
        <w:t>01</w:t>
      </w:r>
      <w:r>
        <w:t xml:space="preserve"> MEM/WB write-back value.</w:t>
      </w:r>
    </w:p>
    <w:p>
      <w:pPr>
        <w:pStyle w:val="ListBullet"/>
      </w:pPr>
      <w:r>
        <w:t>Forwarding unit inputs: ID/EX.Rs, ID/EX.Rt, EX/MEM.Rd, EX/MEM.RegWrite, MEM/WB.Rd, MEM/WB.RegWrite; outputs ForwardA, ForwardB.</w:t>
      </w:r>
    </w:p>
    <w:p>
      <w:pPr>
        <w:pStyle w:val="ListBullet"/>
      </w:pPr>
      <w:r>
        <w:rPr>
          <w:b/>
        </w:rPr>
        <w:t>Double data hazard:</w:t>
      </w:r>
      <w:r>
        <w:t xml:space="preserve"> add $1,$1,$2; add $1,$1,$3; add $1,$1,$4 — both EX/MEM and MEM/WB match → take the </w:t>
      </w:r>
      <w:r>
        <w:rPr>
          <w:b/>
        </w:rPr>
        <w:t>most recent</w:t>
      </w:r>
      <w:r>
        <w:t xml:space="preserve"> (EX/MEM). That is why the MEM condition has "and not EX hazard".</w:t>
      </w:r>
    </w:p>
    <w:p>
      <w:pPr>
        <w:pStyle w:val="ListBullet"/>
      </w:pPr>
      <w:r>
        <w:t>"RegisterRd" = destination chosen by RegDst (rt for lw/addi).</w:t>
      </w:r>
    </w:p>
    <w:p>
      <w:pPr>
        <w:pStyle w:val="ListBullet"/>
      </w:pPr>
      <w:r>
        <w:t xml:space="preserve">Forwarding cannot solve a </w:t>
      </w:r>
      <w:r>
        <w:rPr>
          <w:b/>
        </w:rPr>
        <w:t>load followed by its use</w:t>
      </w:r>
      <w:r>
        <w:t xml:space="preserve"> (Figures 12.1–12.5).</w:t>
      </w:r>
    </w:p>
    <w:p>
      <w:pPr>
        <w:pStyle w:val="Heading2"/>
      </w:pPr>
      <w:r>
        <w:t>L13 · Load-Use Hazard and Stalls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if (ID/EX.MemRead and</w:t>
            </w:r>
          </w:p>
          <w:p>
            <w:pPr>
              <w:spacing w:after="0" w:before="0" w:line="240" w:lineRule="auto"/>
            </w:pPr>
            <w:r>
              <w:rPr>
                <w:rFonts w:ascii="Courier New" w:hAnsi="Courier New" w:cs="Courier New" w:eastAsia="Courier New"/>
                <w:color w:val="1A1A1A"/>
                <w:sz w:val="18"/>
              </w:rPr>
              <w:t xml:space="preserve">    (ID/EX.RegisterRt = IF/ID.RegisterRs or ID/EX.RegisterRt = IF/ID.RegisterRt))</w:t>
            </w:r>
          </w:p>
          <w:p>
            <w:pPr>
              <w:spacing w:after="0" w:before="0" w:line="240" w:lineRule="auto"/>
            </w:pPr>
            <w:r>
              <w:rPr>
                <w:rFonts w:ascii="Courier New" w:hAnsi="Courier New" w:cs="Courier New" w:eastAsia="Courier New"/>
                <w:color w:val="1A1A1A"/>
                <w:sz w:val="18"/>
              </w:rPr>
              <w:t xml:space="preserve">    stall</w:t>
            </w:r>
          </w:p>
        </w:tc>
      </w:tr>
    </w:tbl>
    <w:p>
      <w:pPr>
        <w:spacing w:after="0" w:before="0" w:line="80" w:lineRule="exact"/>
      </w:pPr>
      <w:r>
        <w:rPr>
          <w:sz w:val="4"/>
        </w:rPr>
      </w:r>
    </w:p>
    <w:p>
      <w:pPr>
        <w:pStyle w:val="ListBullet"/>
      </w:pPr>
      <w:r>
        <w:rPr>
          <w:b/>
        </w:rPr>
        <w:t>How to stall:</w:t>
      </w:r>
      <w:r>
        <w:t xml:space="preserve"> zero the control fields entering ID/EX (bubble = nop through EX, MEM, WB); </w:t>
      </w:r>
      <w:r>
        <w:rPr>
          <w:b/>
        </w:rPr>
        <w:t>PCWrite = 0</w:t>
      </w:r>
      <w:r>
        <w:t xml:space="preserve"> and </w:t>
      </w:r>
      <w:r>
        <w:rPr>
          <w:b/>
        </w:rPr>
        <w:t>IF/IDWrite = 0</w:t>
      </w:r>
      <w:r>
        <w:t xml:space="preserve"> (re-decode the user, re-fetch the next); then forward from MEM/WB.</w:t>
      </w:r>
    </w:p>
    <w:p>
      <w:pPr>
        <w:pStyle w:val="ListBullet"/>
      </w:pPr>
      <w:r>
        <w:t>HDU inputs: ID/EX.MemRead, ID/EX.Rt, IF/ID.Rs, IF/ID.Rt. Outputs: PCWrite, IF/IDWrite, control-mux select.</w:t>
      </w:r>
    </w:p>
    <w:p>
      <w:pPr>
        <w:pStyle w:val="ListBullet"/>
      </w:pPr>
      <w:r>
        <w:t>lw → sw of the same value can be forwarded into MEM (slide 66) — the standard HDU still stalls.</w:t>
      </w:r>
    </w:p>
    <w:p>
      <w:pPr>
        <w:pStyle w:val="ListBullet"/>
      </w:pPr>
      <w:r>
        <w:t xml:space="preserve">2022-23 Q2 code (lw/addi/lw/sw): lw→addi stall, addi→lw forward, lw→sw stall (standard HDU) → </w:t>
      </w:r>
      <w:r>
        <w:rPr>
          <w:b/>
        </w:rPr>
        <w:t>10 cycles</w:t>
      </w:r>
      <w:r>
        <w:t>.</w:t>
      </w:r>
    </w:p>
    <w:p>
      <w:pPr>
        <w:pStyle w:val="Heading2"/>
      </w:pPr>
      <w:r>
        <w:t>L14 · Cycle Counting and Scheduling</w:t>
      </w:r>
    </w:p>
    <w:p>
      <w:pPr>
        <w:pStyle w:val="ListBullet"/>
      </w:pPr>
      <w:r>
        <w:t xml:space="preserve">With forwarding: ALU → use = 0 stalls; </w:t>
      </w:r>
      <w:r>
        <w:rPr>
          <w:b/>
        </w:rPr>
        <w:t>lw → next instruction = 1 stall</w:t>
      </w:r>
      <w:r>
        <w:t>; lw two away = 0.</w:t>
      </w:r>
    </w:p>
    <w:p>
      <w:pPr>
        <w:pStyle w:val="ListBullet"/>
      </w:pPr>
      <w:r>
        <w:t>Cycles = 5 + (n − 1) + stalls.</w:t>
      </w:r>
    </w:p>
    <w:p>
      <w:pPr>
        <w:pStyle w:val="ListBullet"/>
      </w:pPr>
      <w:r>
        <w:t xml:space="preserve">Slide-22 / A = B + C; D = A + E code: </w:t>
      </w:r>
      <w:r>
        <w:rPr>
          <w:b/>
        </w:rPr>
        <w:t>13 cycles → 11</w:t>
      </w:r>
      <w:r>
        <w:t xml:space="preserve"> by hoisting the third load.</w:t>
      </w:r>
    </w:p>
    <w:p>
      <w:pPr>
        <w:pStyle w:val="ListBullet"/>
      </w:pPr>
      <w:r>
        <w:t xml:space="preserve">Legal reordering: keep RAW order; never move a load above a store to the </w:t>
      </w:r>
      <w:r>
        <w:rPr>
          <w:b/>
        </w:rPr>
        <w:t>same address</w:t>
      </w:r>
      <w:r>
        <w:t>.</w:t>
      </w:r>
    </w:p>
    <w:p>
      <w:pPr>
        <w:pStyle w:val="ListBullet"/>
      </w:pPr>
      <w:r>
        <w:t>Code reordering ↔ "performance via pipelining".</w:t>
      </w:r>
    </w:p>
    <w:p>
      <w:pPr>
        <w:pStyle w:val="Heading2"/>
      </w:pPr>
      <w:r>
        <w:t>L15 · Branch Hazards</w:t>
      </w:r>
    </w:p>
    <w:p>
      <w:pPr>
        <w:pStyle w:val="ListBullet"/>
      </w:pPr>
      <w:r>
        <w:t xml:space="preserve">Branch decided in </w:t>
      </w:r>
      <w:r>
        <w:rPr>
          <w:b/>
        </w:rPr>
        <w:t>MEM</w:t>
      </w:r>
      <w:r>
        <w:t xml:space="preserve"> → flush 3 → </w:t>
      </w:r>
      <w:r>
        <w:rPr>
          <w:b/>
        </w:rPr>
        <w:t>3-cycle</w:t>
      </w:r>
      <w:r>
        <w:t xml:space="preserve"> penalty. Decided in </w:t>
      </w:r>
      <w:r>
        <w:rPr>
          <w:b/>
        </w:rPr>
        <w:t>ID</w:t>
      </w:r>
      <w:r>
        <w:t xml:space="preserve"> (target adder + comparator moved to ID) → </w:t>
      </w:r>
      <w:r>
        <w:rPr>
          <w:b/>
        </w:rPr>
        <w:t>1-cycle</w:t>
      </w:r>
      <w:r>
        <w:t xml:space="preserve"> penalty.</w:t>
      </w:r>
    </w:p>
    <w:p>
      <w:pPr>
        <w:pStyle w:val="ListBullet"/>
      </w:pPr>
      <w:r>
        <w:t xml:space="preserve">Options: stall on branch · </w:t>
      </w:r>
      <w:r>
        <w:rPr>
          <w:b/>
        </w:rPr>
        <w:t>predict not taken</w:t>
      </w:r>
      <w:r>
        <w:t xml:space="preserve"> (flush 1 if taken; IF.Flush zeroes IF/ID) · delayed branch.</w:t>
      </w:r>
    </w:p>
    <w:p>
      <w:pPr>
        <w:pStyle w:val="ListBullet"/>
      </w:pPr>
      <w:r>
        <w:rPr>
          <w:b/>
        </w:rPr>
        <w:t>Four ID additions:</w:t>
      </w:r>
      <w:r>
        <w:t xml:space="preserve"> shift-left-2, branch-target adder, register equality comparator, IF.Flush logic.</w:t>
      </w:r>
    </w:p>
    <w:p>
      <w:pPr>
        <w:pStyle w:val="ListBullet"/>
      </w:pPr>
      <w:r>
        <w:rPr>
          <w:b/>
        </w:rPr>
        <w:t>Branch data hazards (compare in ID):</w:t>
      </w:r>
      <w:r>
        <w:t xml:space="preserve"> 2nd/3rd preceding ALU → 0 stalls; immediately preceding ALU or 2nd preceding load → </w:t>
      </w:r>
      <w:r>
        <w:rPr>
          <w:b/>
        </w:rPr>
        <w:t>1</w:t>
      </w:r>
      <w:r>
        <w:t xml:space="preserve">; immediately preceding load → </w:t>
      </w:r>
      <w:r>
        <w:rPr>
          <w:b/>
        </w:rPr>
        <w:t>2</w:t>
      </w:r>
      <w:r>
        <w:t>.</w:t>
      </w:r>
    </w:p>
    <w:p>
      <w:pPr>
        <w:pStyle w:val="ListBullet"/>
      </w:pPr>
      <w:r>
        <w:rPr>
          <w:b/>
        </w:rPr>
        <w:t>Flush + stall together</w:t>
      </w:r>
      <w:r>
        <w:t xml:space="preserve"> (branch in MEM taken while a load-use stall is requested): stall would block the PC from loading the target → give flush priority: stall = load-use AND NOT PCSrc.</w:t>
      </w:r>
    </w:p>
    <w:p>
      <w:pPr>
        <w:pStyle w:val="ListBullet"/>
      </w:pPr>
      <w:r>
        <w:rPr>
          <w:b/>
        </w:rPr>
        <w:t>Jump:</w:t>
      </w:r>
      <w:r>
        <w:t xml:space="preserve"> decoded in ID → 1 stall (Chandler right); control in IF lengthens the clock (Joey's problem); BTB indexed by PC in IF avoids it most of the time (Ross).</w:t>
      </w:r>
    </w:p>
    <w:p>
      <w:pPr>
        <w:pStyle w:val="ListBullet"/>
      </w:pPr>
      <w:r>
        <w:t xml:space="preserve">2023-24 Q1(b): both NT </w:t>
      </w:r>
      <w:r>
        <w:rPr>
          <w:b/>
        </w:rPr>
        <w:t>15</w:t>
      </w:r>
      <w:r>
        <w:t xml:space="preserve">, first T </w:t>
      </w:r>
      <w:r>
        <w:rPr>
          <w:b/>
        </w:rPr>
        <w:t>12</w:t>
      </w:r>
      <w:r>
        <w:t xml:space="preserve">, first NT + second T </w:t>
      </w:r>
      <w:r>
        <w:rPr>
          <w:b/>
        </w:rPr>
        <w:t>14</w:t>
      </w:r>
      <w:r>
        <w:t xml:space="preserve"> cycles.</w:t>
      </w:r>
    </w:p>
    <w:p>
      <w:pPr>
        <w:pStyle w:val="Heading2"/>
      </w:pPr>
      <w:r>
        <w:t>L16 · Branch Prediction</w:t>
      </w:r>
    </w:p>
    <w:p>
      <w:pPr>
        <w:pStyle w:val="ListBullet"/>
      </w:pPr>
      <w:r>
        <w:t xml:space="preserve">Static: backward taken, forward not taken. Dynamic: </w:t>
      </w:r>
      <w:r>
        <w:rPr>
          <w:b/>
        </w:rPr>
        <w:t>branch history table</w:t>
      </w:r>
      <w:r>
        <w:t xml:space="preserve"> indexed by branch address; on a miss, flush and flip.</w:t>
      </w:r>
    </w:p>
    <w:p>
      <w:pPr>
        <w:pStyle w:val="ListBullet"/>
      </w:pPr>
      <w:r>
        <w:rPr>
          <w:b/>
        </w:rPr>
        <w:t>1-bit on nested loops:</w:t>
      </w:r>
      <w:r>
        <w:t xml:space="preserve"> 2 mispredictions per inner loop (exit + first iteration next time) → e.g. 80 % for 10 iterations. </w:t>
      </w:r>
      <w:r>
        <w:rPr>
          <w:b/>
        </w:rPr>
        <w:t>2-bit:</w:t>
      </w:r>
      <w:r>
        <w:t xml:space="preserve"> change after two successive mispredictions → 90 %.</w:t>
      </w:r>
    </w:p>
    <w:p>
      <w:pPr>
        <w:pStyle w:val="ListBullet"/>
      </w:pPr>
      <w:r>
        <w:t xml:space="preserve">2-bit trace for T, T, NT, T from strong NT: first pass </w:t>
      </w:r>
      <w:r>
        <w:rPr>
          <w:b/>
        </w:rPr>
        <w:t>0 %</w:t>
      </w:r>
      <w:r>
        <w:t xml:space="preserve">, steady state </w:t>
      </w:r>
      <w:r>
        <w:rPr>
          <w:b/>
        </w:rPr>
        <w:t>75 %</w:t>
      </w:r>
      <w:r>
        <w:t xml:space="preserve"> (1-bit: 50 %).</w:t>
      </w:r>
    </w:p>
    <w:p>
      <w:pPr>
        <w:pStyle w:val="ListBullet"/>
      </w:pPr>
      <w:r>
        <w:rPr>
          <w:b/>
        </w:rPr>
        <w:t>Perfect predictor still loses 1 cycle</w:t>
      </w:r>
      <w:r>
        <w:t xml:space="preserve"> on a taken branch (target known only in ID) → </w:t>
      </w:r>
      <w:r>
        <w:rPr>
          <w:b/>
        </w:rPr>
        <w:t>Branch Target Buffer</w:t>
      </w:r>
      <w:r>
        <w:t xml:space="preserve"> indexed by PC in IF.</w:t>
      </w:r>
    </w:p>
    <w:p>
      <w:pPr>
        <w:pStyle w:val="ListBullet"/>
      </w:pPr>
      <w:r>
        <w:t>2-bit FSM: Figure 16.1.</w:t>
      </w:r>
    </w:p>
    <w:p>
      <w:pPr>
        <w:pStyle w:val="Heading2"/>
      </w:pPr>
      <w:r>
        <w:t>L17 · Multiple Issue</w:t>
      </w:r>
    </w:p>
    <w:p>
      <w:pPr>
        <w:pStyle w:val="ListBullet"/>
      </w:pPr>
      <w:r>
        <w:t>ILP: deeper pipeline or multiple issue (IPC &gt; 1). 4 GHz 4-way → 16 BIPS, CPI 0.25, IPC 4 (peak).</w:t>
      </w:r>
    </w:p>
    <w:p>
      <w:pPr>
        <w:pStyle w:val="ListBullet"/>
      </w:pPr>
      <w:r>
        <w:rPr>
          <w:b/>
        </w:rPr>
        <w:t>Static (VLIW)</w:t>
      </w:r>
      <w:r>
        <w:t xml:space="preserve">: compiler forms issue packets, removes hazards, pads nops. </w:t>
      </w:r>
      <w:r>
        <w:rPr>
          <w:b/>
        </w:rPr>
        <w:t>Dynamic (superscalar)</w:t>
      </w:r>
      <w:r>
        <w:t xml:space="preserve">: CPU issues 0…n per cycle, may execute </w:t>
      </w:r>
      <w:r>
        <w:rPr>
          <w:b/>
        </w:rPr>
        <w:t>out of order, commit in order</w:t>
      </w:r>
      <w:r>
        <w:t>.</w:t>
      </w:r>
    </w:p>
    <w:p>
      <w:pPr>
        <w:pStyle w:val="ListBullet"/>
      </w:pPr>
      <w:r>
        <w:rPr>
          <w:b/>
        </w:rPr>
        <w:t>Speculation:</w:t>
      </w:r>
      <w:r>
        <w:t xml:space="preserve"> guess, start early, check, roll back if wrong (branch outcome, loads).</w:t>
      </w:r>
    </w:p>
    <w:p>
      <w:pPr>
        <w:pStyle w:val="ListBullet"/>
      </w:pPr>
      <w:r>
        <w:t xml:space="preserve">MIPS dual issue: </w:t>
      </w:r>
      <w:r>
        <w:rPr>
          <w:b/>
        </w:rPr>
        <w:t>ALU/branch + load/store</w:t>
      </w:r>
      <w:r>
        <w:t xml:space="preserve"> per 64-bit packet. ALU result cannot feed a load/store in the </w:t>
      </w:r>
      <w:r>
        <w:rPr>
          <w:b/>
        </w:rPr>
        <w:t>same</w:t>
      </w:r>
      <w:r>
        <w:t xml:space="preserve"> packet; load-use latency still 1 cycle.</w:t>
      </w:r>
    </w:p>
    <w:p>
      <w:pPr>
        <w:pStyle w:val="ListBullet"/>
      </w:pPr>
      <w:r>
        <w:t xml:space="preserve">Array loop: </w:t>
      </w:r>
      <w:r>
        <w:rPr>
          <w:b/>
        </w:rPr>
        <w:t>IPC 5/4 = 1.25</w:t>
      </w:r>
      <w:r>
        <w:t xml:space="preserve">; unrolled ×4 with register renaming: </w:t>
      </w:r>
      <w:r>
        <w:rPr>
          <w:b/>
        </w:rPr>
        <w:t>14/8 = 1.75</w:t>
      </w:r>
      <w:r>
        <w:t>. Adjust offsets after the pointer update (sw 4($s1)).</w:t>
      </w:r>
    </w:p>
    <w:p>
      <w:pPr>
        <w:pStyle w:val="ListBullet"/>
      </w:pPr>
      <w:r>
        <w:t xml:space="preserve">2020-21 loop (two loads): dual-issue 5 cycles → </w:t>
      </w:r>
      <w:r>
        <w:rPr>
          <w:b/>
        </w:rPr>
        <w:t>IPC 1.4</w:t>
      </w:r>
      <w:r>
        <w:t xml:space="preserve">; unrolled ×2 → 11/7 ≈ </w:t>
      </w:r>
      <w:r>
        <w:rPr>
          <w:b/>
        </w:rPr>
        <w:t>1.57</w:t>
      </w:r>
      <w:r>
        <w:t>.</w:t>
      </w:r>
    </w:p>
    <w:p>
      <w:pPr>
        <w:pStyle w:val="ListBullet"/>
      </w:pPr>
      <w:r>
        <w:t>Superscalar block diagram: fetch/decode (in-order issue) → reservation stations → functional units (out-of-order execute) → commit unit / reorder buffer (in-order commit).</w:t>
      </w:r>
    </w:p>
    <w:p>
      <w:pPr>
        <w:pStyle w:val="Heading2"/>
      </w:pPr>
      <w:r>
        <w:t>L18 · Exceptions (not in the slide file)</w:t>
      </w:r>
    </w:p>
    <w:p>
      <w:pPr>
        <w:pStyle w:val="ListBullet"/>
      </w:pPr>
      <w:r>
        <w:t>EPC + Cause registers; PC mux input 8000 0180</w:t>
      </w:r>
      <w:r>
        <w:rPr>
          <w:vertAlign w:val="subscript"/>
        </w:rPr>
        <w:t>hex</w:t>
      </w:r>
      <w:r>
        <w:t>; IF.Flush, ID.Flush, EX.Flush.</w:t>
      </w:r>
    </w:p>
    <w:p>
      <w:pPr>
        <w:pStyle w:val="ListBullet"/>
      </w:pPr>
      <w:r>
        <w:t>Precise: earlier instructions complete, offending and later ones have no effect, EPC identifies the offender for restart.</w:t>
      </w:r>
    </w:p>
    <w:p>
      <w:r>
        <w:br w:type="page"/>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5580000" cy="3979471"/>
            <wp:docPr id="23" name="Picture 23"/>
            <wp:cNvGraphicFramePr>
              <a:graphicFrameLocks noChangeAspect="1"/>
            </wp:cNvGraphicFramePr>
            <a:graphic>
              <a:graphicData uri="http://schemas.openxmlformats.org/drawingml/2006/picture">
                <pic:pic>
                  <pic:nvPicPr>
                    <pic:cNvPr id="0" name="s52.png"/>
                    <pic:cNvPicPr/>
                  </pic:nvPicPr>
                  <pic:blipFill>
                    <a:blip r:embed="rId18"/>
                    <a:stretch>
                      <a:fillRect/>
                    </a:stretch>
                  </pic:blipFill>
                  <pic:spPr>
                    <a:xfrm>
                      <a:off x="0" y="0"/>
                      <a:ext cx="5580000" cy="3979471"/>
                    </a:xfrm>
                    <a:prstGeom prst="rect"/>
                  </pic:spPr>
                </pic:pic>
              </a:graphicData>
            </a:graphic>
          </wp:inline>
        </w:drawing>
      </w:r>
    </w:p>
    <w:p>
      <w:pPr>
        <w:spacing w:after="200"/>
        <w:jc w:val="center"/>
      </w:pPr>
      <w:r>
        <w:rPr>
          <w:i/>
          <w:color w:val="595959"/>
          <w:sz w:val="18"/>
        </w:rPr>
        <w:t>Pipelined datapath with control (slide 52) — same as Fig. 10.6</w:t>
      </w:r>
    </w:p>
    <w:p>
      <w:pPr>
        <w:keepNext/>
        <w:spacing w:before="120" w:after="40"/>
        <w:jc w:val="center"/>
      </w:pPr>
      <w:r>
        <w:drawing>
          <wp:inline xmlns:a="http://schemas.openxmlformats.org/drawingml/2006/main" xmlns:pic="http://schemas.openxmlformats.org/drawingml/2006/picture">
            <wp:extent cx="5580000" cy="3131609"/>
            <wp:docPr id="24" name="Picture 24"/>
            <wp:cNvGraphicFramePr>
              <a:graphicFrameLocks noChangeAspect="1"/>
            </wp:cNvGraphicFramePr>
            <a:graphic>
              <a:graphicData uri="http://schemas.openxmlformats.org/drawingml/2006/picture">
                <pic:pic>
                  <pic:nvPicPr>
                    <pic:cNvPr id="0" name="s65.png"/>
                    <pic:cNvPicPr/>
                  </pic:nvPicPr>
                  <pic:blipFill>
                    <a:blip r:embed="rId23"/>
                    <a:stretch>
                      <a:fillRect/>
                    </a:stretch>
                  </pic:blipFill>
                  <pic:spPr>
                    <a:xfrm>
                      <a:off x="0" y="0"/>
                      <a:ext cx="5580000" cy="3131609"/>
                    </a:xfrm>
                    <a:prstGeom prst="rect"/>
                  </pic:spPr>
                </pic:pic>
              </a:graphicData>
            </a:graphic>
          </wp:inline>
        </w:drawing>
      </w:r>
    </w:p>
    <w:p>
      <w:pPr>
        <w:spacing w:after="200"/>
        <w:jc w:val="center"/>
      </w:pPr>
      <w:r>
        <w:rPr>
          <w:i/>
          <w:color w:val="595959"/>
          <w:sz w:val="18"/>
        </w:rPr>
        <w:t>Datapath with forwarding (slide 65) — same as Fig. 12.5</w:t>
      </w:r>
    </w:p>
    <w:p>
      <w:r>
        <w:br w:type="page"/>
      </w:r>
    </w:p>
    <w:p>
      <w:pPr>
        <w:keepNext/>
        <w:spacing w:before="120" w:after="40"/>
        <w:jc w:val="center"/>
      </w:pPr>
      <w:r>
        <w:drawing>
          <wp:inline xmlns:a="http://schemas.openxmlformats.org/drawingml/2006/main" xmlns:pic="http://schemas.openxmlformats.org/drawingml/2006/picture">
            <wp:extent cx="5580000" cy="3291650"/>
            <wp:docPr id="25" name="Picture 25"/>
            <wp:cNvGraphicFramePr>
              <a:graphicFrameLocks noChangeAspect="1"/>
            </wp:cNvGraphicFramePr>
            <a:graphic>
              <a:graphicData uri="http://schemas.openxmlformats.org/drawingml/2006/picture">
                <pic:pic>
                  <pic:nvPicPr>
                    <pic:cNvPr id="0" name="s75.png"/>
                    <pic:cNvPicPr/>
                  </pic:nvPicPr>
                  <pic:blipFill>
                    <a:blip r:embed="rId26"/>
                    <a:stretch>
                      <a:fillRect/>
                    </a:stretch>
                  </pic:blipFill>
                  <pic:spPr>
                    <a:xfrm>
                      <a:off x="0" y="0"/>
                      <a:ext cx="5580000" cy="3291650"/>
                    </a:xfrm>
                    <a:prstGeom prst="rect"/>
                  </pic:spPr>
                </pic:pic>
              </a:graphicData>
            </a:graphic>
          </wp:inline>
        </w:drawing>
      </w:r>
    </w:p>
    <w:p>
      <w:pPr>
        <w:spacing w:after="200"/>
        <w:jc w:val="center"/>
      </w:pPr>
      <w:r>
        <w:rPr>
          <w:i/>
          <w:color w:val="595959"/>
          <w:sz w:val="18"/>
        </w:rPr>
        <w:t>Datapath with hazard detection (slide 75) — same as Fig. 13.3</w:t>
      </w:r>
    </w:p>
    <w:p>
      <w:pPr>
        <w:keepNext/>
        <w:spacing w:before="120" w:after="40"/>
        <w:jc w:val="center"/>
      </w:pPr>
      <w:r>
        <w:drawing>
          <wp:inline xmlns:a="http://schemas.openxmlformats.org/drawingml/2006/main" xmlns:pic="http://schemas.openxmlformats.org/drawingml/2006/picture">
            <wp:extent cx="3600000" cy="2207268"/>
            <wp:docPr id="26" name="Picture 26"/>
            <wp:cNvGraphicFramePr>
              <a:graphicFrameLocks noChangeAspect="1"/>
            </wp:cNvGraphicFramePr>
            <a:graphic>
              <a:graphicData uri="http://schemas.openxmlformats.org/drawingml/2006/picture">
                <pic:pic>
                  <pic:nvPicPr>
                    <pic:cNvPr id="0" name="s84.png"/>
                    <pic:cNvPicPr/>
                  </pic:nvPicPr>
                  <pic:blipFill>
                    <a:blip r:embed="rId31"/>
                    <a:stretch>
                      <a:fillRect/>
                    </a:stretch>
                  </pic:blipFill>
                  <pic:spPr>
                    <a:xfrm>
                      <a:off x="0" y="0"/>
                      <a:ext cx="3600000" cy="2207268"/>
                    </a:xfrm>
                    <a:prstGeom prst="rect"/>
                  </pic:spPr>
                </pic:pic>
              </a:graphicData>
            </a:graphic>
          </wp:inline>
        </w:drawing>
      </w:r>
    </w:p>
    <w:p>
      <w:pPr>
        <w:spacing w:after="200"/>
        <w:jc w:val="center"/>
      </w:pPr>
      <w:r>
        <w:rPr>
          <w:i/>
          <w:color w:val="595959"/>
          <w:sz w:val="18"/>
        </w:rPr>
        <w:t>2-bit branch predictor (slide 84) — same as Fig. 16.1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right"/>
    </w:pPr>
    <w:r>
      <w:rPr>
        <w:color w:val="8C8C8C"/>
        <w:sz w:val="16"/>
      </w:rPr>
      <w:t>CSE 209  ·  Chapter 4 Part 2 — Pipelining  ·  RS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64" w:lineRule="auto"/>
      <w:outlineLvl w:val="2"/>
    </w:pPr>
    <w:rPr>
      <w:rFonts w:asciiTheme="majorHAnsi" w:eastAsiaTheme="majorEastAsia" w:hAnsiTheme="majorHAnsi" w:cstheme="majorBidi"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160" w:after="40" w:line="264" w:lineRule="auto"/>
      <w:outlineLvl w:val="3"/>
    </w:pPr>
    <w:rPr>
      <w:rFonts w:asciiTheme="majorHAnsi" w:eastAsiaTheme="majorEastAsia" w:hAnsiTheme="majorHAnsi" w:cstheme="majorBidi" w:ascii="Arial" w:hAnsi="Arial" w:cs="Arial" w:eastAsia="Arial"/>
      <w:b/>
      <w:bCs/>
      <w:i w:val="0"/>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style>
  <w:style w:type="paragraph" w:styleId="ListBullet2">
    <w:name w:val="List Bullet 2"/>
    <w:basedOn w:val="Normal"/>
    <w:uiPriority w:val="99"/>
    <w:unhideWhenUsed/>
    <w:rsid w:val="00326F90"/>
    <w:pPr>
      <w:numPr>
        <w:numId w:val="2"/>
      </w:numPr>
      <w:spacing w:after="5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209 — Chapter 4 Part 2 Pipelining Notes</dc:title>
  <dc:subject/>
  <dc:creator>hijibiji</dc:creator>
  <cp:keywords/>
  <dc:description>generated by python-docx</dc:description>
  <cp:lastModifiedBy/>
  <cp:revision>1</cp:revision>
  <dcterms:created xsi:type="dcterms:W3CDTF">2013-12-23T23:15:00Z</dcterms:created>
  <dcterms:modified xsi:type="dcterms:W3CDTF">2013-12-23T23:15:00Z</dcterms:modified>
  <cp:category/>
</cp:coreProperties>
</file>