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211 — Theory of Computation</w:t>
      </w:r>
    </w:p>
    <w:p>
      <w:pPr>
        <w:spacing w:after="40"/>
      </w:pPr>
      <w:r>
        <w:rPr>
          <w:b/>
          <w:color w:val="1F4E79"/>
          <w:sz w:val="26"/>
        </w:rPr>
        <w:t>Introduction · Simplifying CFGs · Chomsky Normal Form · CYK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(Atif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a 15-mark CNF or CYK question in every recent paper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 — The Three Areas and the Course Plan</w:t>
      </w:r>
      <w:r>
        <w:rPr>
          <w:color w:val="595959"/>
          <w:sz w:val="19"/>
        </w:rPr>
        <w:t xml:space="preserve">  —  automata, computability, complexity; models of computation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 — Simplifying Grammars</w:t>
      </w:r>
      <w:r>
        <w:rPr>
          <w:color w:val="595959"/>
          <w:sz w:val="19"/>
        </w:rPr>
        <w:t xml:space="preserve">  —  useless symbols, ε-productions, unit productions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3 — Converting to Chomsky Normal Form</w:t>
      </w:r>
      <w:r>
        <w:rPr>
          <w:color w:val="595959"/>
          <w:sz w:val="19"/>
        </w:rPr>
        <w:t xml:space="preserve">  —  the 4-step order, terminals → variables, breaking long bodies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4 — The CYK Membership Algorithm</w:t>
      </w:r>
      <w:r>
        <w:rPr>
          <w:color w:val="595959"/>
          <w:sz w:val="19"/>
        </w:rPr>
        <w:t xml:space="preserve">  —  triangular table, X</w:t>
      </w:r>
      <w:r>
        <w:rPr>
          <w:color w:val="595959"/>
          <w:sz w:val="19"/>
          <w:vertAlign w:val="subscript"/>
        </w:rPr>
        <w:t>ij</w:t>
      </w:r>
      <w:r>
        <w:rPr>
          <w:color w:val="595959"/>
          <w:sz w:val="19"/>
        </w:rPr>
        <w:t>, worked tables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Intro &amp; CNF</w:t>
      </w:r>
      <w:r>
        <w:rPr>
          <w:color w:val="595959"/>
          <w:sz w:val="19"/>
        </w:rPr>
        <w:t xml:space="preserve">  —  revision bullets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pages of Lecture - 1 (intro_2).pdf (14 pages) and Lecture - 2 (cnf).pdf (35 pages). Atif Sir follows Hopcroft–Motwani–Ullman. Every CNF conversion was checked by a program (same language as the original grammar on all strings up to length 7–8) and every CYK table was generated by a program. Practice provenance: Actual = taken from a TF paper; Adapted = TF question with changed details; Constructed = new question in TF style.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8278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CNF / CYK questions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2023-24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 CYK: is 0010 in L(G) (S→BZ|CY|ZZ|YY …)? Describe L(G)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2022-23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 CYK: is 0100 in L(G), S→AB|AY|YA|1, A→ZA|YA|0|1, B→YA, Z→0, Y→1?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2021-22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 Convert S→A1A|B, A→0A|1A|ε, B→1 to CNF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2020 (Jan term)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 CYK: is 10011 in L(G), S→BZ|CY|ZZ|YY, B→ZA, C→YA, A→ZA|YA|0|1, Z→0, Y→1?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2019-20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 CYK: is 01100 in L(G) (S→BZ|CY|ZZ|YY …)? Describe L(G)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2017-18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Convert S→A1A|B, A→0A|1A|ε, D→00 to CNF (8) · Q7(b) CYK: is 01101 in the language of the CNF grammar of 7(a)? (7)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2016-17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Q6(b) Convert A→BAB|B|ε, B→00|ε to CNF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2014-15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Q5(c) CNF definition; convert A→BAB|B|ε, B→00|ε to CNF (9⅓)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2008-09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Q2(a) S→ASB|ε, A→aAS|a, B→SbS|A|bb: eliminate ε-productions (7⅓) · Q2(b) Same grammar: eliminate unit productions (8) · Q2(c) Same grammar: eliminate useless symbols (8)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2007-08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Q13 CNF definition; CYK for 'abaab' with S→AB|BC, A→BA|a, B→CC|b, C→AB|a (10)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A full 15-mark CNF or CYK question in every paper since 2017-18 (2023-24, 2022-23, 2021-22, 2019-20, Jan-2020, 2017-18). The CYK grammar S → BZ | CY | ZZ | YY … was set three times (2023-24, 2019-20, Jan-2020) with a different string — learn Lesson 4's table method and the language of that grammar. CNF conversion of S → A1A | B, A → 0A | 1A | ε came twice (2021-22, 2017-18) and A → BAB | B | ε, B → 00 | ε twice (2016-17, 2014-15).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 — The Three Areas and the Course Plan</w:t>
      </w:r>
    </w:p>
    <w:p>
      <w:pPr>
        <w:spacing w:after="120"/>
      </w:pPr>
      <w:r>
        <w:rPr>
          <w:i/>
          <w:color w:val="8C8C8C"/>
          <w:sz w:val="18"/>
        </w:rPr>
        <w:t>Lecture 1, slides 1–14</w:t>
      </w:r>
    </w:p>
    <w:p>
      <w:r>
        <w:t xml:space="preserve">Theory of computation has three areas linked by one question — </w:t>
      </w:r>
      <w:r>
        <w:rPr>
          <w:i/>
        </w:rPr>
        <w:t>what are the fundamental capabilities and limitations of computers?</w:t>
      </w:r>
      <w:r>
        <w:t xml:space="preserve"> (sl. 2–3): </w:t>
      </w:r>
      <w:r>
        <w:rPr>
          <w:b/>
        </w:rPr>
        <w:t>automata</w:t>
      </w:r>
      <w:r>
        <w:t xml:space="preserve"> (DFA, NFA, CFG, PDA — mathematical models of machines), </w:t>
      </w:r>
      <w:r>
        <w:rPr>
          <w:b/>
        </w:rPr>
        <w:t>computability</w:t>
      </w:r>
      <w:r>
        <w:t xml:space="preserve"> (decidability: what can or cannot be solved), </w:t>
      </w:r>
      <w:r>
        <w:rPr>
          <w:b/>
        </w:rPr>
        <w:t>complexity</w:t>
      </w:r>
      <w:r>
        <w:t xml:space="preserve"> (tractability: what can or cannot be solved efficiently — P, NP, NP-complete, NP-hard, PSPACE). 'Computer science is no more about computers than astronomy is about telescopes' (Dijkstra, sl. 4); computability is like asking whether we can exceed the speed of light rather than how to build faster vehicles (sl. 5).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494"/>
        <w:gridCol w:w="2041"/>
        <w:gridCol w:w="5216"/>
      </w:tblGrid>
      <w:tr>
        <w:trPr>
          <w:tblHeader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Model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Memory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Power / use (sl. 6, 11–13)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Finite automata (DFA, NFA)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limited — finite states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regular languages; compilers (lexers), hardware control units; cannot do 0^n1^n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Context-free grammars / PDA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 stack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context-free languages; parsers, AI, linguistics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Turing machine</w:t>
            </w:r>
          </w:p>
        </w:tc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unbounded tape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can simulate a computer; what a TM cannot solve is beyond computation</w:t>
            </w:r>
          </w:p>
        </w:tc>
      </w:tr>
    </w:tbl>
    <w:p>
      <w:pPr>
        <w:spacing w:before="0" w:after="80" w:line="120" w:lineRule="exact"/>
      </w:pPr>
    </w:p>
    <w:p>
      <w:r>
        <w:t>Alan Turing proposed the Turing machine, helped break Enigma and proposed the Turing test (sl. 7). Syllabus (sl. 8–10): regular languages, context-free languages, Turing machines and their equivalence with a computer, decidability, time and space complexity. Textbook: Hopcroft, Motwani &amp; Ullman; references Sipser and Lewis &amp; Papadimitriou (sl. 14).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No TF question has come from this lecture. The ToC-in-the-world questions (passwords, cryptography, hard problems) are answered in Hakim Sir's Intro note, Lesson 1.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2 — Simplifying Grammars</w:t>
      </w:r>
    </w:p>
    <w:p>
      <w:pPr>
        <w:spacing w:after="120"/>
      </w:pPr>
      <w:r>
        <w:rPr>
          <w:i/>
          <w:color w:val="8C8C8C"/>
          <w:sz w:val="18"/>
        </w:rPr>
        <w:t>Lecture 2, slides 19–30</w:t>
      </w:r>
    </w:p>
    <w:p>
      <w:pPr>
        <w:pStyle w:val="Heading2"/>
      </w:pPr>
      <w:r>
        <w:t>1. Useless Symbols (sl. 22–23)</w:t>
      </w:r>
    </w:p>
    <w:p>
      <w:r>
        <w:t xml:space="preserve">X is </w:t>
      </w:r>
      <w:r>
        <w:rPr>
          <w:b/>
        </w:rPr>
        <w:t>generating</w:t>
      </w:r>
      <w:r>
        <w:t xml:space="preserve"> if X ⇒∗ w for some terminal string w (every terminal is generating). X is </w:t>
      </w:r>
      <w:r>
        <w:rPr>
          <w:b/>
        </w:rPr>
        <w:t>reachable</w:t>
      </w:r>
      <w:r>
        <w:t xml:space="preserve"> if S ⇒∗ αXβ. X is </w:t>
      </w:r>
      <w:r>
        <w:rPr>
          <w:b/>
        </w:rPr>
        <w:t>useful</w:t>
      </w:r>
      <w:r>
        <w:t xml:space="preserve"> if it is both, i.e. it appears in some derivation of a terminal string from S; otherwise useless. Find generating symbols inductively (terminals; then any A with a body of generating symbols), delete the non-generating ones, THEN find reachable symbols from S and delete the rest.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 → AB | a,  A → b       B is not generating → delete S → AB:  S → a,  A → 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      A is not reachable  → delete A:        S → a          (sl. 23)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Order matters: generating first, then reachable. In the other order a symbol made unreachable only by deleting a non-generating production would survive (here A).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ε-Productions (sl. 24–26)</w:t>
      </w:r>
    </w:p>
    <w:p>
      <w:r>
        <w:t xml:space="preserve">A is </w:t>
      </w:r>
      <w:r>
        <w:rPr>
          <w:b/>
        </w:rPr>
        <w:t>nullable</w:t>
      </w:r>
      <w:r>
        <w:t xml:space="preserve"> if A ⇒∗ ε (basis: A → ε; induction: A → C1…Ck with all Ci nullable). For every production with nullable symbols in its body, add all versions with any subset of those symbols removed (but never add A → ε). If the language contains ε, keep S → ε (Hopcroft: the grammar is then 'CNF + S → ε').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 → AB,  A → aAA | ε,  B → bBB | ε          nullable: A, B, 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 → AB | A | B,  A → aAA | aA | a,  B → bBB | bB | b,   and add S → ε (S nullable)   (sl. 25–26)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Unit Productions (sl. 27–30)</w:t>
      </w:r>
    </w:p>
    <w:p>
      <w:r>
        <w:t xml:space="preserve">A unit production is A → B (both variables). (A, B) is a </w:t>
      </w:r>
      <w:r>
        <w:rPr>
          <w:b/>
        </w:rPr>
        <w:t>unit pair</w:t>
      </w:r>
      <w:r>
        <w:t xml:space="preserve"> if A ⇒∗ B using unit productions only ((A, A) by zero steps). For each unit pair (A, B) add A → α for every non-unit production B → α; then drop all unit productions.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68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6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2.1 — Unit pairs and the productions kept for E/T/F/I (sl. 29)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List nullable variables; rewrite every production (all subsets); note whether ε ∈ L.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List unit pairs (closure); replace unit productions.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Remove non-generating, then unreachable symbols.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Show the grammar after each step — the marks are per step.</w:t>
      </w:r>
    </w:p>
    <w:p>
      <w:pPr>
        <w:pStyle w:val="Heading2"/>
      </w:pPr>
      <w:r>
        <w:rPr>
          <w:color w:val="5B2C83"/>
        </w:rPr>
        <w:t>Practice — Lesson 2</w:t>
      </w:r>
    </w:p>
    <w:p>
      <w:pPr>
        <w:spacing w:after="120"/>
      </w:pPr>
      <w:r>
        <w:rPr>
          <w:i/>
          <w:color w:val="8C8C8C"/>
          <w:sz w:val="18"/>
        </w:rPr>
        <w:t>(a)–(c) Actual — 2008-09 Q2(a)–(c).</w:t>
      </w:r>
    </w:p>
    <w:p>
      <w:pPr>
        <w:spacing w:after="80"/>
      </w:pPr>
      <w:r>
        <w:rPr>
          <w:b/>
        </w:rPr>
        <w:t xml:space="preserve">(a) </w:t>
      </w:r>
      <w:r>
        <w:t>For S → ASB | ε, A → aAS | a, B → SbS | A | bb eliminate ε-productions. (7⅓)</w:t>
      </w:r>
    </w:p>
    <w:p>
      <w:pPr>
        <w:spacing w:after="80"/>
      </w:pPr>
      <w:r>
        <w:rPr>
          <w:b/>
        </w:rPr>
        <w:t xml:space="preserve">(b) </w:t>
      </w:r>
      <w:r>
        <w:t>Eliminate unit productions. (8)</w:t>
      </w:r>
    </w:p>
    <w:p>
      <w:pPr>
        <w:spacing w:after="80"/>
      </w:pPr>
      <w:r>
        <w:rPr>
          <w:b/>
        </w:rPr>
        <w:t xml:space="preserve">(c) </w:t>
      </w:r>
      <w:r>
        <w:t>Eliminate useless symbols. (8)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Nullable: S only (A and B always produce a terminal). Remove S from bodies in all ways: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 → ASB | AB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 → aAS | aA | 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 → SbS | Sb | bS | b | A | bb          (ε ∈ L, so the language is L(G′) ∪ {ε}; keep S → ε separately if required)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Unit pairs: (S,S), (A,A), (B,B), (B,A). Replace B → A by A's non-unit bodies: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 → ASB | AB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 → aAS | aA | 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 → SbS | Sb | bS | b | bb | aAS | aA | a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Generating: a, b; A (A → a); B (B → b); S (S → AB). All generating. Reachable from S: A, B (and a, b). No useless symbols — the grammar of (b) is final. (Both steps were checked: the language is unchanged on all strings up to length 6.)</w:t>
      </w:r>
    </w:p>
    <w:p>
      <w:pPr>
        <w:pStyle w:val="Heading1"/>
        <w:pageBreakBefore/>
        <w:pBdr>
          <w:bottom w:val="single" w:sz="12" w:space="4" w:color="1F3864"/>
        </w:pBdr>
      </w:pPr>
      <w:r>
        <w:t>Lesson 3 — Converting to Chomsky Normal Form</w:t>
      </w:r>
    </w:p>
    <w:p>
      <w:pPr>
        <w:spacing w:after="120"/>
      </w:pPr>
      <w:r>
        <w:rPr>
          <w:i/>
          <w:color w:val="8C8C8C"/>
          <w:sz w:val="18"/>
        </w:rPr>
        <w:t>Lecture 2, slides 2–3, 19–21, 31–35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CNF: every production is A → BC (two variables) or A → a (one terminal), and there are no useless symbols (sl. 2). Every non-empty CFL without ε has a CNF grammar; with ε, add S → ε (S not on any right side). Order (sl. 21): (1) eliminate ε-productions, (2) eliminate unit productions, (3) eliminate useless symbols, (4a) put terminals of long bodies into new variables (A → a), (4b) break bodies of length ≥ 3 into chains.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1. Steps 4a and 4b — Worked Example (sl. 32–35)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68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6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3.1 — Replacing terminals in long bodies by new variables (sl. 34)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68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6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3.2 — Breaking bodies of length 3 with C1 → PT, C2 → MF, C3 → ER (sl. 35)</w:t>
      </w:r>
    </w:p>
    <w:p>
      <w:r>
        <w:t>A body X1X2…Xk (k ≥ 3) becomes A → X1C1, C1 → X2C2, …, C(k−2) → X(k−1)Xk.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the original language in one line if easy — it helps you check the result.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Do steps 1–3 exactly as in Lesson 2, showing the grammar after each.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New variables for terminals (Z → 0, U → 1); new variables for long bodies.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Check: every rule is A → BC or A → a (plus S → ε if ε ∈ L); derive one short string.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Never leave A → ε or A → B in the final grammar; never replace a lone terminal body A → 0 by a variable; keep ε only as S → ε for the (new) start symbol.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3</w:t>
      </w:r>
    </w:p>
    <w:p>
      <w:pPr>
        <w:spacing w:after="120"/>
      </w:pPr>
      <w:r>
        <w:rPr>
          <w:i/>
          <w:color w:val="8C8C8C"/>
          <w:sz w:val="18"/>
        </w:rPr>
        <w:t>(a) Actual — 2021-22 Q5 / 2017-18 Q7(a). (b) Actual — 2016-17 Q6(b) / 2014-15 Q5(c).</w:t>
      </w:r>
    </w:p>
    <w:p>
      <w:pPr>
        <w:spacing w:after="80"/>
      </w:pPr>
      <w:r>
        <w:rPr>
          <w:b/>
        </w:rPr>
        <w:t xml:space="preserve">(a) </w:t>
      </w:r>
      <w:r>
        <w:t>Convert S → A1A | B, A → 0A | 1A | ε, D → 00 (2017-18; in 2021-22 the last rule is B → 1) into an equivalent grammar in CNF. Show the steps. (8–15)</w:t>
      </w:r>
    </w:p>
    <w:p>
      <w:pPr>
        <w:spacing w:after="80"/>
      </w:pPr>
      <w:r>
        <w:rPr>
          <w:b/>
        </w:rPr>
        <w:t xml:space="preserve">(b) </w:t>
      </w:r>
      <w:r>
        <w:t>What is CNF? Convert A → BAB | B | ε, B → 00 | ε into an equivalent grammar in CNF. (9⅓–10)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L(G) = binary strings containing at least one 1 (S → A1A, A = (0 ∪ 1)∗).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1 (ε): nullable A.   S → A1A | 1A | A1 | 1 | B     A → 0A | 0 | 1A | 1     D → 00   (2021-22: B → 1)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2 (unit): unit pair (S,B).  2017-18: B has no productions → S → B simply disappears.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2021-22: S → B, B → 1 gives S → 1 (already present).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3 (useless): B is not generating (2017-18); D is not reachable (2017-18). Remove both.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 → A1A | 1A | A1 | 1        A → 0A | 1A | 0 |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4a: Z → 0, U → 1.   S → AUA | UA | AU | 1     A → ZA | UA | 0 |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4b: S → AUA becomes S → VA, V → AU.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CNF:  S → VA | UA | AU | 1      V → AU      A → ZA | UA | 0 | 1      Z → 0      U → 1</w:t>
            </w:r>
          </w:p>
        </w:tc>
      </w:tr>
    </w:tbl>
    <w:p>
      <w:pPr>
        <w:spacing w:before="0" w:after="60" w:line="120" w:lineRule="exact"/>
      </w:pPr>
    </w:p>
    <w:p>
      <w:r>
        <w:t>Checked: the CNF grammar generates exactly the strings with at least one 1 (all strings up to length 7).</w:t>
      </w:r>
    </w:p>
    <w:p>
      <w:r>
        <w:rPr>
          <w:b/>
        </w:rPr>
        <w:t>(b)</w:t>
      </w:r>
      <w:r>
        <w:t xml:space="preserve"> CNF definition: Lesson 3 box. L = {(00)^k | k ≥ 0} — note ε ∈ L.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1 (ε): nullable A, B.  A → BAB | AB | BA | BB | B | A   (drop A → A)     B → 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ε ∈ L → new start S0 → A | ε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2 (unit): A → B gives A → 00;  S0 → A gives S0 → (all A bodies)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S0 → BAB | AB | BA | BB | 00 | ε      A → BAB | AB | BA | BB | 00      B → 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3 (useless): none.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4a: Z → 0:  …… 00 becomes ZZ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Step 4b: BAB becomes BC with C → AB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CNF:  S0 → BC | AB | BA | BB | ZZ | ε     A → BC | AB | BA | BB | ZZ     C → AB     B → ZZ     Z → 0</w:t>
            </w:r>
          </w:p>
        </w:tc>
      </w:tr>
    </w:tbl>
    <w:p>
      <w:pPr>
        <w:spacing w:before="0" w:after="60" w:line="120" w:lineRule="exact"/>
      </w:pPr>
    </w:p>
    <w:p>
      <w:r>
        <w:t>Checked: the CNF grammar (with S0 → ε) generates exactly (00)∗ up to length 8.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4 — The CYK Membership Algorithm</w:t>
      </w:r>
    </w:p>
    <w:p>
      <w:pPr>
        <w:spacing w:after="120"/>
      </w:pPr>
      <w:r>
        <w:rPr>
          <w:i/>
          <w:color w:val="8C8C8C"/>
          <w:sz w:val="18"/>
        </w:rPr>
        <w:t>Lecture 2, slides 4–18</w:t>
      </w:r>
    </w:p>
    <w:p>
      <w:r>
        <w:t>CYK (Cocke–Younger–Kasami) decides w ∈ L(G) for a CNF grammar G in O(n³) time by dynamic programming (sl. 4). X</w:t>
      </w:r>
      <w:r>
        <w:rPr>
          <w:vertAlign w:val="subscript"/>
        </w:rPr>
        <w:t>ij</w:t>
      </w:r>
      <w:r>
        <w:t xml:space="preserve"> = set of variables A with A ⇒∗ a</w:t>
      </w:r>
      <w:r>
        <w:rPr>
          <w:vertAlign w:val="subscript"/>
        </w:rPr>
        <w:t>i</w:t>
      </w:r>
      <w:r>
        <w:t>…a</w:t>
      </w:r>
      <w:r>
        <w:rPr>
          <w:vertAlign w:val="subscript"/>
        </w:rPr>
        <w:t>j</w:t>
      </w:r>
      <w:r>
        <w:t xml:space="preserve"> (sl. 8); w ∈ L iff S ∈ X</w:t>
      </w:r>
      <w:r>
        <w:rPr>
          <w:vertAlign w:val="subscript"/>
        </w:rPr>
        <w:t>1n</w:t>
      </w:r>
      <w:r>
        <w:t xml:space="preserve"> (sl. 9).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X</w:t>
      </w:r>
      <w:r>
        <w:rPr>
          <w:b/>
          <w:sz w:val="22"/>
          <w:vertAlign w:val="subscript"/>
        </w:rPr>
        <w:t>ii</w:t>
      </w:r>
      <w:r>
        <w:rPr>
          <w:b/>
          <w:sz w:val="22"/>
        </w:rPr>
        <w:t xml:space="preserve"> = { A | A → a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}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A ∈ X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 xml:space="preserve">  ⇔  ∃k, i ≤ k &lt; j, B ∈ X</w:t>
      </w:r>
      <w:r>
        <w:rPr>
          <w:b/>
          <w:sz w:val="22"/>
          <w:vertAlign w:val="subscript"/>
        </w:rPr>
        <w:t>ik</w:t>
      </w:r>
      <w:r>
        <w:rPr>
          <w:b/>
          <w:sz w:val="22"/>
        </w:rPr>
        <w:t>, C ∈ X</w:t>
      </w:r>
      <w:r>
        <w:rPr>
          <w:b/>
          <w:sz w:val="22"/>
          <w:vertAlign w:val="subscript"/>
        </w:rPr>
        <w:t>k+1,j</w:t>
      </w:r>
      <w:r>
        <w:rPr>
          <w:b/>
          <w:sz w:val="22"/>
        </w:rPr>
        <w:t>, A → BC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44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4.1 — How X</w:t>
      </w:r>
      <w:r>
        <w:rPr>
          <w:i/>
          <w:color w:val="595959"/>
          <w:sz w:val="18"/>
          <w:vertAlign w:val="subscript"/>
        </w:rPr>
        <w:t>ij</w:t>
      </w:r>
      <w:r>
        <w:rPr>
          <w:i/>
          <w:color w:val="595959"/>
          <w:sz w:val="18"/>
        </w:rPr>
        <w:t xml:space="preserve"> is computed: pair the cells below and diagonally (sl. 17)</w:t>
      </w:r>
    </w:p>
    <w:p>
      <w:pPr>
        <w:pStyle w:val="Heading2"/>
      </w:pPr>
      <w:r>
        <w:t>Worked Example: baaba (sl. 11–18)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 → AB | BC    A → BA | a    B → CC | b    C → AB | a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5: X15={A,C,S}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4: X14=∅          X25={A,C,S}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3: X13=∅          X24={B}        X35={B}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2: X12={A,S}      X23={B}        X34={C,S}      X45={A,S}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1: X11={B}        X22={A,C}      X33={A,C}      X44={B}        X55={A,C}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b              a              a              b              a    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S ∈ X15  ⇒  baaba ∈ L(G)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Bottom row: for each symbol the variables with A → symbol.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Row of length L: for each cell try every split k; for each pair (B in left cell, C in right cell) collect the heads A → BC. Write the pairs you tried in rough work.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Top cell: answer 'w ∈ L(G)' iff S is in it.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If asked to describe L(G), read the CNF rules backwards into a familiar grammar.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X</w:t>
            </w:r>
            <w:r>
              <w:rPr>
                <w:vertAlign w:val="subscript"/>
              </w:rPr>
              <w:t>ij</w:t>
            </w:r>
            <w:r>
              <w:t xml:space="preserve"> uses ALL splits k = i … j−1, not only the middle one. A missing variable in a low row propagates upward — double-check the bottom two rows.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4</w:t>
      </w:r>
    </w:p>
    <w:p>
      <w:pPr>
        <w:spacing w:after="120"/>
      </w:pPr>
      <w:r>
        <w:rPr>
          <w:i/>
          <w:color w:val="8C8C8C"/>
          <w:sz w:val="18"/>
        </w:rPr>
        <w:t>(a) Actual — 2023-24 Q6, 2019-20 Q7, Jan-2020 Q7. (b) Actual — 2022-23 Q7. (c) Actual — 2017-18 Q7(b). (d) Actual — 2007-08 Q13.</w:t>
      </w:r>
    </w:p>
    <w:p>
      <w:pPr>
        <w:spacing w:after="80"/>
      </w:pPr>
      <w:r>
        <w:rPr>
          <w:b/>
        </w:rPr>
        <w:t xml:space="preserve">(a) </w:t>
      </w:r>
      <w:r>
        <w:t>G (CNF): S → BZ | CY | ZZ | YY, B → ZA, C → YA, A → ZA | YA | 0 | 1, Z → 0, Y → 1. Using CYK determine whether 0010 (2023-24), 01100 (2019-20), 10011 (Jan-2020) is in L(G). Describe L(G). (15)</w:t>
      </w:r>
    </w:p>
    <w:p>
      <w:pPr>
        <w:spacing w:after="80"/>
      </w:pPr>
      <w:r>
        <w:rPr>
          <w:b/>
        </w:rPr>
        <w:t xml:space="preserve">(b) </w:t>
      </w:r>
      <w:r>
        <w:t>G: S → AB | AY | YA | 1, A → ZA | YA | 0 | 1, B → YA, Z → 0, Y → 1. Is 0100 in L(G)? (15)</w:t>
      </w:r>
    </w:p>
    <w:p>
      <w:pPr>
        <w:spacing w:after="80"/>
      </w:pPr>
      <w:r>
        <w:rPr>
          <w:b/>
        </w:rPr>
        <w:t xml:space="preserve">(c) </w:t>
      </w:r>
      <w:r>
        <w:t>Using the CNF grammar of Lesson 3 (a), is 01101 in the language? (7)</w:t>
      </w:r>
    </w:p>
    <w:p>
      <w:pPr>
        <w:spacing w:after="80"/>
      </w:pPr>
      <w:r>
        <w:rPr>
          <w:b/>
        </w:rPr>
        <w:t xml:space="preserve">(d) </w:t>
      </w:r>
      <w:r>
        <w:t>CNF definition; CYK for abaab with S → AB | BC, A → BA | a, B → CC | b, C → AB | a. (10)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A ⇒∗ any non-empty binary string (A → ZA | YA | 0 | 1); B ⇒ 0A, C ⇒ 1A. So S → BZ = 0(0|1)⁺0, CY = 1(0|1)⁺1, ZZ = 00, YY = 11: </w:t>
      </w:r>
      <w:r>
        <w:rPr>
          <w:b/>
        </w:rPr>
        <w:t>L(G) = binary strings of length ≥ 2 whose first and last symbols are equal</w:t>
      </w:r>
      <w:r>
        <w:t xml:space="preserve"> (checked by program). Tables: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4: X14={A,B,S}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3: X13={A,B}      X24={A,B,S}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2: X12={A,B,S}    X23={A,B}      X34={A,C}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1: X11={A,Z}      X22={A,Z}      X33={A,Y}      X44={A,Z}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0              0              1              0    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S ∈ X14  ⇒  0010 ∈ L(G)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5: X15={A,B,S}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4: X14={A,B,S}    X25={A,C}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3: X13={A,B}      X24={A,C}      X35={A,C}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2: X12={A,B}      X23={A,C,S}    X34={A,C}      X45={A,B,S}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1: X11={A,Z}      X22={A,Y}      X33={A,Y}      X44={A,Z}      X55={A,Z}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0              1              1              0              0    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S ∈ X15  ⇒  01100 ∈ L(G)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5: X15={A,C,S}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4: X14={A,C,S}    X25={A,B}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3: X13={A,C}      X24={A,B}      X35={A,B}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2: X12={A,C}      X23={A,B,S}    X34={A,B}      X45={A,C,S}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1: X11={A,Y}      X22={A,Z}      X33={A,Z}      X44={A,Y}      X55={A,Y}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1              0              0              1              1    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S ∈ X15  ⇒  10011 ∈ L(G)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4: X14={A,S}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3: X13={A,S}      X24={A,B,S}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2: X12={A,S}      X23={A,B,S}    X34={A}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1: X11={A,Z}      X22={A,S,Y}    X33={A,Z}      X44={A,Z}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0              1              0              0    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S ∈ X14  ⇒  0100 ∈ L(G)</w:t>
            </w:r>
          </w:p>
        </w:tc>
      </w:tr>
    </w:tbl>
    <w:p>
      <w:pPr>
        <w:spacing w:before="0" w:after="60" w:line="120" w:lineRule="exact"/>
      </w:pPr>
    </w:p>
    <w:p>
      <w:r>
        <w:t>L(G): S → AY | YA | AB … gives non-empty strings containing a 1 in a suitable position; CYK only needs the table.</w:t>
      </w:r>
    </w:p>
    <w:p>
      <w:r>
        <w:rPr>
          <w:b/>
        </w:rPr>
        <w:t>(c)</w:t>
      </w:r>
      <w:r>
        <w:t xml:space="preserve"> CNF: S → VA | UA | AU | 1, V → AU, A → ZA | UA | 0 | 1, Z → 0, U → 1.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5: X15={A,S,V}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4: X14={A,S}      X25={A,S,V}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3: X13={A,S,V}    X24={A,S}      X35={A,S,V}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2: X12={A,S,V}    X23={A,S,V}    X34={A,S}      X45={A,S,V}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1: X11={A,Z}      X22={A,S,U}    X33={A,S,U}    X44={A,Z}      X55={A,S,U}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0              1              1              0              1    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S ∈ X15  ⇒  01101 ∈ L(G)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CNF definition: Lesson 3.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5: X15={C,S}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4: X14={A,S}      X25=∅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3: X13={B}        X24=∅          X35={B}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2: X12={C,S}      X23={A,S}      X34={B}        X45={C,S}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len 1: X11={A,C}      X22={B}        X33={A,C}      X44={A,C}      X55={B}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a              b              a              a              b           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S ∈ X15  ⇒  abaab ∈ L(G)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Intro &amp; CNF</w:t>
      </w:r>
    </w:p>
    <w:p>
      <w:pPr>
        <w:spacing w:after="120"/>
      </w:pPr>
      <w:r>
        <w:rPr>
          <w:i/>
          <w:color w:val="595959"/>
          <w:sz w:val="19"/>
        </w:rPr>
        <w:t>Revision points for Lessons 1–4.</w:t>
      </w:r>
    </w:p>
    <w:p>
      <w:pPr>
        <w:pStyle w:val="Heading2"/>
      </w:pPr>
      <w:r>
        <w:t>L1 · Areas</w:t>
      </w:r>
    </w:p>
    <w:p>
      <w:pPr>
        <w:pStyle w:val="ListBullet"/>
      </w:pPr>
      <w:r>
        <w:t>Automata (models) · computability (solvable?) · complexity (efficiently?).</w:t>
      </w:r>
    </w:p>
    <w:p>
      <w:pPr>
        <w:pStyle w:val="ListBullet"/>
      </w:pPr>
      <w:r>
        <w:t>FA ⊂ CFG/PDA ⊂ TM in power; TM simulates a computer.</w:t>
      </w:r>
    </w:p>
    <w:p>
      <w:pPr>
        <w:pStyle w:val="Heading2"/>
      </w:pPr>
      <w:r>
        <w:t>L2 · Simplification</w:t>
      </w:r>
    </w:p>
    <w:p>
      <w:pPr>
        <w:pStyle w:val="ListBullet"/>
      </w:pPr>
      <w:r>
        <w:t>Useless = not generating or not reachable; remove generating-failures first.</w:t>
      </w:r>
    </w:p>
    <w:p>
      <w:pPr>
        <w:pStyle w:val="ListBullet"/>
      </w:pPr>
      <w:r>
        <w:t>Nullable: add all versions with nullable symbols dropped; keep S → ε only if ε ∈ L.</w:t>
      </w:r>
    </w:p>
    <w:p>
      <w:pPr>
        <w:pStyle w:val="ListBullet"/>
      </w:pPr>
      <w:r>
        <w:t>Unit pairs (A, B): copy B's non-unit bodies to A; delete unit rules.</w:t>
      </w:r>
    </w:p>
    <w:p>
      <w:pPr>
        <w:pStyle w:val="Heading2"/>
      </w:pPr>
      <w:r>
        <w:t>L3 · CNF</w:t>
      </w:r>
    </w:p>
    <w:p>
      <w:pPr>
        <w:pStyle w:val="ListBullet"/>
      </w:pPr>
      <w:r>
        <w:t>A → BC | a, no useless symbols (+ S → ε).</w:t>
      </w:r>
    </w:p>
    <w:p>
      <w:pPr>
        <w:pStyle w:val="ListBullet"/>
      </w:pPr>
      <w:r>
        <w:t>Order: ε → unit → useless → terminals → break long bodies.</w:t>
      </w:r>
    </w:p>
    <w:p>
      <w:pPr>
        <w:pStyle w:val="ListBullet"/>
      </w:pPr>
      <w:r>
        <w:t>S → A1A | B, A → 0A|1A|ε ⇒ S → VA|UA|AU|1, V → AU, A → ZA|UA|0|1.</w:t>
      </w:r>
    </w:p>
    <w:p>
      <w:pPr>
        <w:pStyle w:val="ListBullet"/>
      </w:pPr>
      <w:r>
        <w:t>A → BAB|B|ε, B → 00|ε ⇒ (00)∗; S0 → BC|AB|BA|BB|ZZ|ε, C → AB, B → ZZ.</w:t>
      </w:r>
    </w:p>
    <w:p>
      <w:pPr>
        <w:pStyle w:val="Heading2"/>
      </w:pPr>
      <w:r>
        <w:t>L4 · CYK</w:t>
      </w:r>
    </w:p>
    <w:p>
      <w:pPr>
        <w:pStyle w:val="ListBullet"/>
      </w:pPr>
      <w:r>
        <w:t>X</w:t>
      </w:r>
      <w:r>
        <w:rPr>
          <w:vertAlign w:val="subscript"/>
        </w:rPr>
        <w:t>ii</w:t>
      </w:r>
      <w:r>
        <w:t xml:space="preserve"> from A → a; X</w:t>
      </w:r>
      <w:r>
        <w:rPr>
          <w:vertAlign w:val="subscript"/>
        </w:rPr>
        <w:t>ij</w:t>
      </w:r>
      <w:r>
        <w:t xml:space="preserve"> from all splits; w ∈ L iff S ∈ X</w:t>
      </w:r>
      <w:r>
        <w:rPr>
          <w:vertAlign w:val="subscript"/>
        </w:rPr>
        <w:t>1n</w:t>
      </w:r>
      <w:r>
        <w:t>; O(n³).</w:t>
      </w:r>
    </w:p>
    <w:p>
      <w:pPr>
        <w:pStyle w:val="ListBullet"/>
      </w:pPr>
      <w:r>
        <w:t>S → BZ|CY|ZZ|YY grammar = length ≥ 2, first = last symbol (asked 3×).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44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CYK table for baaba (sl. 18)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211  ·  Introduction · Simplifying CFGs · Chomsky Normal Form · CYK  ·  Atif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