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F3864"/>
          <w:sz w:val="48"/>
        </w:rPr>
        <w:t>CSE 213 — Software Engineering</w:t>
      </w:r>
    </w:p>
    <w:p>
      <w:pPr>
        <w:spacing w:after="40"/>
      </w:pPr>
      <w:r>
        <w:rPr>
          <w:b/>
          <w:color w:val="1F4E79"/>
          <w:sz w:val="26"/>
        </w:rPr>
        <w:t>Structural Design Patterns — Decorator, Composite, Adapter (+ Facade), Bridge</w:t>
      </w:r>
    </w:p>
    <w:p>
      <w:pPr>
        <w:spacing w:after="80"/>
        <w:pBdr>
          <w:bottom w:val="single" w:sz="12" w:space="6" w:color="1F3864"/>
        </w:pBdr>
      </w:pPr>
      <w:r>
        <w:rPr>
          <w:i/>
          <w:color w:val="595959"/>
          <w:sz w:val="21"/>
        </w:rPr>
        <w:t>Lesson notes · Exam approach · TF practice with solutions · Quick notes (IJ Mam's portion)</w:t>
      </w:r>
    </w:p>
    <w:p>
      <w:pPr>
        <w:pStyle w:val="Heading2"/>
      </w:pPr>
      <w:r>
        <w:t>How to Read These Notes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600"/>
        <w:gridCol w:w="7152"/>
      </w:tblGrid>
      <w:tr>
        <w:tc>
          <w:tcPr>
            <w:tcW w:type="dxa" w:w="2600"/>
            <w:tcBorders>
              <w:top w:val="nil" w:sz="0" w:space="0" w:color="FFFFFF"/>
              <w:left w:val="single" w:sz="30" w:space="0" w:color="E08A00"/>
              <w:bottom w:val="nil" w:sz="0" w:space="0" w:color="FFFFFF"/>
              <w:right w:val="nil" w:sz="0" w:space="0" w:color="FFFFFF"/>
            </w:tcBorders>
            <w:shd w:val="clear" w:color="auto" w:fill="FFF4E0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>EXAM FOCUS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Exam importance, where it appears in the TF collection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2E7D32"/>
              <w:bottom w:val="nil" w:sz="0" w:space="0" w:color="FFFFFF"/>
              <w:right w:val="nil" w:sz="0" w:space="0" w:color="FFFFFF"/>
            </w:tcBorders>
            <w:shd w:val="clear" w:color="auto" w:fill="EAF5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>MEMORIZE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Rules, tables and formulas to memorize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C62828"/>
              <w:bottom w:val="nil" w:sz="0" w:space="0" w:color="FFFFFF"/>
              <w:right w:val="nil" w:sz="0" w:space="0" w:color="FFFFFF"/>
            </w:tcBorders>
            <w:shd w:val="clear" w:color="auto" w:fill="FDEC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>TRAP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Common mistakes and exam traps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1F4E79"/>
              <w:bottom w:val="nil" w:sz="0" w:space="0" w:color="FFFFFF"/>
              <w:right w:val="nil" w:sz="0" w:space="0" w:color="FFFFFF"/>
            </w:tcBorders>
            <w:shd w:val="clear" w:color="auto" w:fill="EAF1FB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EXAM-READY ANSWER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Model wording you can write in the exam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7F7F7F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>NOTE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Extra explanation / clarification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8C8C8C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Grey box, monospace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Code, worked tables, derivations and hand-drawn sketches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BFBFBF"/>
              <w:bottom w:val="nil" w:sz="0" w:space="0" w:color="FFFFFF"/>
              <w:right w:val="nil" w:sz="0" w:space="0" w:color="FFFFFF"/>
            </w:tcBorders>
            <w:shd w:val="clear" w:color="auto" w:fill="F7F7F7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Centered grey box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Formula to remember / final numerical result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5B2C83"/>
              <w:bottom w:val="nil" w:sz="0" w:space="0" w:color="FFFFFF"/>
              <w:right w:val="nil" w:sz="0" w:space="0" w:color="FFFFFF"/>
            </w:tcBorders>
            <w:shd w:val="clear" w:color="auto" w:fill="F3EEF8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B2C83"/>
                <w:sz w:val="17"/>
              </w:rPr>
              <w:t>Purple heading / ✔ green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Practice questions / their solutions</w:t>
            </w:r>
          </w:p>
        </w:tc>
      </w:tr>
    </w:tbl>
    <w:p>
      <w:pPr>
        <w:pStyle w:val="Heading2"/>
      </w:pPr>
      <w:r>
        <w:t>Contents</w:t>
      </w:r>
    </w:p>
    <w:p>
      <w:pPr>
        <w:spacing w:after="20"/>
        <w:ind w:left="113"/>
      </w:pPr>
      <w:r>
        <w:rPr>
          <w:b/>
          <w:color w:val="1F3864"/>
          <w:sz w:val="21"/>
        </w:rPr>
        <w:t>Exam Map — What the TF Papers Ask</w:t>
      </w:r>
      <w:r>
        <w:rPr>
          <w:color w:val="595959"/>
          <w:sz w:val="19"/>
        </w:rPr>
        <w:t xml:space="preserve">  —  structural-pattern questions by year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 — Decorator</w:t>
      </w:r>
      <w:r>
        <w:rPr>
          <w:color w:val="595959"/>
          <w:sz w:val="19"/>
        </w:rPr>
        <w:t xml:space="preserve">  —  pp. 1–50; Starbuzz, network packet layers, java.io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2 — Composite</w:t>
      </w:r>
      <w:r>
        <w:rPr>
          <w:color w:val="595959"/>
          <w:sz w:val="19"/>
        </w:rPr>
        <w:t xml:space="preserve">  —  pp. 51–60; menus, employee hierarchy, FinCorp reports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3 — Adapter (object vs class) and Facade</w:t>
      </w:r>
      <w:r>
        <w:rPr>
          <w:color w:val="595959"/>
          <w:sz w:val="19"/>
        </w:rPr>
        <w:t xml:space="preserve">  —  pp. 61–95; ducks/turkeys, zip-code weather, Bird/ToyDuck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4 — Bridge</w:t>
      </w:r>
      <w:r>
        <w:rPr>
          <w:color w:val="595959"/>
          <w:sz w:val="19"/>
        </w:rPr>
        <w:t xml:space="preserve">  —  pp. 96–111; shapes × colours, notifications × channels</w:t>
      </w:r>
    </w:p>
    <w:p>
      <w:pPr>
        <w:spacing w:after="20"/>
        <w:ind w:left="113"/>
      </w:pPr>
      <w:r>
        <w:rPr>
          <w:b/>
          <w:color w:val="1F3864"/>
          <w:sz w:val="21"/>
        </w:rPr>
        <w:t>Quick Notes — Structural Patterns</w:t>
      </w:r>
      <w:r>
        <w:rPr>
          <w:color w:val="595959"/>
          <w:sz w:val="19"/>
        </w:rPr>
        <w:t xml:space="preserve">  —  revision + key structures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Slide numbers refer to the PDF page numbers of the deck named under each lesson title. TF page numbers refer to 'CSE 213 All Past Papers.pdf' (70 pages); the newest paper (22 batch, labelled 2024-25 here) is a separate file, cited as '22 batch p.N'. Old course code: CSE 307. Page numbers refer to '1 - StructuralDesignPattern.pdf' (113 pages; many pages are animation build-ups of the same slide, so ranges are given) and '3 - Design Pattern Misc.pdf' (8 pages). All Java here was compiled and run with javac (sources in _build/java/I1).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Exam Map — What the TF Papers Ask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814"/>
        <w:gridCol w:w="7938"/>
      </w:tblGrid>
      <w:tr>
        <w:trPr>
          <w:tblHeader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Session (paper)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Questions in this note file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2024-25 (CSE 213)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Q2(a) FinCorp hierarchical reports (city/state/country) with optional tax/investment/compliance sections — Composite + Decorator in Java (20) [L2]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2023-24 (CSE 213)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Q5(b) One class acting as both Adapter and Facade: example + class diagram (12) [L3]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2022-23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Q1(a) Temperature by city, client passes zip code — class diagram + code (15) [L3]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2021-22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Q2(a) 5-layer network model: each layer adds header (and trailer) to Packet — identify pattern, implement, UML (20) [L1]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2020-21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Q3(a) Employee hierarchy with direct/indirect subordinates (15) [L2]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2019-20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Q2(a) MD → Technical/Admin/Finance managers → developers/executives/officers — Composite, show all employees under any employee (20) [L2]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2018-19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Q4(b) Bird / ToyDuck Adapter — class diagram + code (18) [L3]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2016-17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Q5(d) Class adapter UML; pros/cons of object vs class adapter (6⅔) [L3]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2011-12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Q1(a) Implementation issues and consequences of Composite (14) [L2]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2010-11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Q4(d) A group can be a member of another group — pattern and extension (12⅔) [L2] · Q4(e) LibX replaced by LibY with different interfaces — pattern + class diagram (7) [L3]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FF4E0"/>
              <w:left w:val="single" w:sz="30" w:space="0" w:color="E08A00"/>
              <w:bottom w:val="single" w:sz="4" w:space="0" w:color="FFF4E0"/>
              <w:right w:val="single" w:sz="4" w:space="0" w:color="FFF4E0"/>
            </w:tcBorders>
            <w:shd w:val="clear" w:color="auto" w:fill="FFF4E0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 xml:space="preserve">EXAM FOCUS   </w:t>
            </w:r>
            <w:r>
              <w:t>One structural-pattern design question in almost every paper: 2024-25 Composite + Decorator (20, ★★★), 2023-24 Adapter + Facade (12), 2022-23 Adapter (15), 2021-22 Decorator (20), 2020-21 and 2019-20 Composite (15, 20), 2018-19 Adapter (18). Learn the four structure diagrams and the 'cue words' table at the end of each lesson. Facade, Proxy and Flyweight are not in IJ Mam's slides; Facade is covered briefly because 2023-24 asked it.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1 — Decorator</w:t>
      </w:r>
    </w:p>
    <w:p>
      <w:pPr>
        <w:spacing w:after="120"/>
      </w:pPr>
      <w:r>
        <w:rPr>
          <w:i/>
          <w:color w:val="8C8C8C"/>
          <w:sz w:val="18"/>
        </w:rPr>
        <w:t>Pages 1–50 (1 - StructuralDesignPattern) · Misc p. 2</w:t>
      </w:r>
    </w:p>
    <w:p>
      <w:r>
        <w:t>Structural patterns explain how to assemble objects and classes into larger structures while keeping these structures flexible and efficient (pp. 2–4).</w:t>
      </w:r>
    </w:p>
    <w:p>
      <w:pPr>
        <w:pStyle w:val="Heading2"/>
      </w:pPr>
      <w:r>
        <w:t>1. The Starbuzz problem (pp. 5–21)</w:t>
      </w:r>
    </w:p>
    <w:p>
      <w:pPr>
        <w:pStyle w:val="ListBullet"/>
      </w:pPr>
      <w:r>
        <w:t>Beverage (description, getDescription(), abstract cost()) with HouseBlend, DarkRoast, Decaf, Espresso; customers add condiments — steamed milk, soy, mocha, whip — or not.</w:t>
      </w:r>
    </w:p>
    <w:p>
      <w:pPr>
        <w:pStyle w:val="ListBullet"/>
      </w:pPr>
      <w:r>
        <w:t xml:space="preserve">Subclass per combination (DarkRoastWithMochaAndWhip …) → </w:t>
      </w:r>
      <w:r>
        <w:rPr>
          <w:b/>
        </w:rPr>
        <w:t>class explosion</w:t>
      </w:r>
      <w:r>
        <w:t xml:space="preserve"> (pp. 11–13).</w:t>
      </w:r>
    </w:p>
    <w:p>
      <w:pPr>
        <w:pStyle w:val="ListBullet"/>
      </w:pPr>
      <w:r>
        <w:t>Boolean flags in Beverage (hasMilk(), setMocha() …) and cost() adds them (pp. 14–21). Problems: a new condiment changes the superclass; iced tea inherits condiments it cannot take; no double mocha.</w:t>
      </w:r>
    </w:p>
    <w:p>
      <w:pPr>
        <w:pStyle w:val="Heading2"/>
      </w:pPr>
      <w:r>
        <w:t>2. Decorate instead (pp. 22–46)</w:t>
      </w:r>
    </w:p>
    <w:p>
      <w:r>
        <w:t>Start with a beverage and wrap it: DarkRoast inside Mocha inside Whip. cost() is delegated inward and each wrapper adds its own price: Whip.cost() = .10 + Mocha.cost() = .10 + .20 + DarkRoast.cost() (.99) = $1.29.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Slides 33-46 — Decorator: Starbuzz beverages and condiments (Head First)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abstract class Beverage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String description = "Unknown Beverage";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String getDescription() { return description;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abstract double cost();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abstract class CondimentDecorator extends Beverage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Beverage beverage;                                   // the wrapped component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abstract String getDescription();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Espresso extends Beverage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Espresso() { description = "Espresso";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double cost() { return 1.99;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DarkRoast extends Beverage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DarkRoast() { description = "Dark Roast Coffee";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double cost() { return .99;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HouseBlend extends Beverage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HouseBlend() { description = "House Blend Coffee";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double cost() { return .89;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Mocha extends CondimentDecorator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Mocha(Beverage b) { beverage = b;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String getDescription() { return beverage.getDescription() + ", Mocha";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double cost() { return .20 + beverage.cost();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Whip extends CondimentDecorator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Whip(Beverage b) { beverage = b;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String getDescription() { return beverage.getDescription() + ", Whip";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double cost() { return .10 + beverage.cost();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Soy extends CondimentDecorator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Soy(Beverage b) { beverage = b;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String getDescription() { return beverage.getDescription() + ", Soy";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double cost() { return .15 + beverage.cost();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public class StarbuzzCoffee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static void main(String[] args)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Beverage b1 = new Espresso();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System.out.printf("%s $%.2f%n", b1.getDescription(), b1.cost());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Beverage b2 = new Whip(new Mocha(new Mocha(new DarkRoast())));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System.out.printf("%s $%.2f%n", b2.getDescription(), b2.cost());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Beverage b3 = new Whip(new Mocha(new Soy(new HouseBlend())));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System.out.printf("%s $%.2f%n", b3.getDescription(), b3.cost());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</w:tc>
      </w:tr>
    </w:tbl>
    <w:p>
      <w:pPr>
        <w:spacing w:before="0" w:after="60" w:line="120" w:lineRule="exact"/>
      </w:pPr>
    </w:p>
    <w:p>
      <w:r>
        <w:t>Output (as on p. 46): Espresso $1.99 · Dark Roast Coffee, Mocha, Mocha, Whip $1.49 · House Blend Coffee, Soy, Mocha, Whip $1.34.</w:t>
      </w:r>
    </w:p>
    <w:p>
      <w:pPr>
        <w:pStyle w:val="Heading2"/>
      </w:pPr>
      <w:r>
        <w:t>3. Definition and structure (pp. 47–50)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5EA"/>
              <w:left w:val="single" w:sz="30" w:space="0" w:color="2E7D32"/>
              <w:bottom w:val="single" w:sz="4" w:space="0" w:color="EAF5EA"/>
              <w:right w:val="single" w:sz="4" w:space="0" w:color="EAF5EA"/>
            </w:tcBorders>
            <w:shd w:val="clear" w:color="auto" w:fill="EAF5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 xml:space="preserve">MEMORIZE   </w:t>
            </w:r>
            <w:r>
              <w:rPr>
                <w:b/>
              </w:rPr>
              <w:t>Decorator</w:t>
            </w:r>
            <w:r>
              <w:t xml:space="preserve"> lets you attach new behaviours to objects by placing them inside special wrapper objects that contain the behaviours. (GoF: attach additional responsibilities to an object dynamically; a flexible alternative to subclassing.)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«interface» Component  &lt;------------------------------+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+ execute()                                           | wraps (has-a)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^                    ^   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ConcreteComponent       BaseDecorator {abstract} 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+ execute()             - wrappee: Component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+ BaseDecorator(c: Component)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+ execute() { wrappee.execute();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        ^                 ^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ConcreteDecoratorA     ConcreteDecoratorB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+ execute() { super.execute(); extra();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Client:  a = new ConcreteComponent();  b = new ConcreteDecoratorA(a);  c = new ConcreteDecoratorB(b);  c.execute();</w:t>
            </w:r>
          </w:p>
        </w:tc>
      </w:tr>
    </w:tbl>
    <w:p>
      <w:pPr>
        <w:spacing w:before="0" w:after="60" w:line="120" w:lineRule="exact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22615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6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1.1 — Decorator structure (p. 50)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2154"/>
        <w:gridCol w:w="7597"/>
      </w:tblGrid>
      <w:tr>
        <w:trPr>
          <w:tblHeader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Participant</w:t>
            </w:r>
          </w:p>
        </w:tc>
        <w:tc>
          <w:tcPr>
            <w:tcW w:type="dxa" w:w="759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Role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Component</w:t>
            </w:r>
          </w:p>
        </w:tc>
        <w:tc>
          <w:tcPr>
            <w:tcW w:type="dxa" w:w="759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common interface of wrappers and wrapped objects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ConcreteComponent</w:t>
            </w:r>
          </w:p>
        </w:tc>
        <w:tc>
          <w:tcPr>
            <w:tcW w:type="dxa" w:w="759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the object being wrapped; basic behaviour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BaseDecorator</w:t>
            </w:r>
          </w:p>
        </w:tc>
        <w:tc>
          <w:tcPr>
            <w:tcW w:type="dxa" w:w="759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holds a reference of the Component type and delegates all work to it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ConcreteDecorators</w:t>
            </w:r>
          </w:p>
        </w:tc>
        <w:tc>
          <w:tcPr>
            <w:tcW w:type="dxa" w:w="759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add behaviour before/after calling the wrapped object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Client</w:t>
            </w:r>
          </w:p>
        </w:tc>
        <w:tc>
          <w:tcPr>
            <w:tcW w:type="dxa" w:w="759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wraps components in as many layers as needed, working through the Component interface</w:t>
            </w:r>
          </w:p>
        </w:tc>
      </w:tr>
    </w:tbl>
    <w:p>
      <w:pPr>
        <w:spacing w:before="0" w:after="80" w:line="120" w:lineRule="exact"/>
      </w:pPr>
    </w:p>
    <w:p>
      <w:r>
        <w:t>Real-world: java.io (Misc p. 2) — new BufferedReader(new InputStreamReader(new FileInputStream("data.txt"))): FileInputStream reads bytes (core), InputStreamReader adds byte→char conversion, BufferedReader adds buffering and readLine(). Open for extension, closed for modification.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Use Decorator when</w:t>
            </w:r>
          </w:p>
        </w:tc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Prefer instead</w:t>
            </w:r>
          </w:p>
        </w:tc>
      </w:tr>
      <w:tr>
        <w:trPr>
          <w:cantSplit/>
        </w:trPr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extras are optional, combinable, repeatable, chosen at run time</w:t>
            </w:r>
          </w:p>
        </w:tc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Strategy — to swap the whole algorithm, not stack layers</w:t>
            </w:r>
          </w:p>
        </w:tc>
      </w:tr>
      <w:tr>
        <w:trPr>
          <w:cantSplit/>
        </w:trPr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subclassing would explode or is impossible (final class)</w:t>
            </w:r>
          </w:p>
        </w:tc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Adapter — when the interface must change, not be kept</w:t>
            </w:r>
          </w:p>
        </w:tc>
      </w:tr>
      <w:tr>
        <w:trPr>
          <w:cantSplit/>
        </w:trPr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each layer adds one responsibility and keeps the interface</w:t>
            </w:r>
          </w:p>
        </w:tc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Composite — when objects form a part–whole tree</w:t>
            </w:r>
          </w:p>
        </w:tc>
      </w:tr>
    </w:tbl>
    <w:p>
      <w:pPr>
        <w:spacing w:before="0" w:after="80" w:line="120" w:lineRule="exact"/>
      </w:pPr>
    </w:p>
    <w:p>
      <w:pPr>
        <w:pStyle w:val="Heading2"/>
      </w:pPr>
      <w:r>
        <w:rPr>
          <w:color w:val="5B2C83"/>
        </w:rPr>
        <w:t>Practice — Lesson 1</w:t>
      </w:r>
    </w:p>
    <w:p>
      <w:pPr>
        <w:spacing w:after="120"/>
      </w:pPr>
      <w:r>
        <w:rPr>
          <w:i/>
          <w:color w:val="8C8C8C"/>
          <w:sz w:val="18"/>
        </w:rPr>
        <w:t>(a) Actual — 2021-22 Q2(a).</w:t>
      </w:r>
    </w:p>
    <w:p>
      <w:pPr>
        <w:spacing w:after="80"/>
      </w:pPr>
      <w:r>
        <w:rPr>
          <w:b/>
        </w:rPr>
        <w:t xml:space="preserve">(a) </w:t>
      </w:r>
      <w:r>
        <w:t>A five-layer network model: the user creates Packet(message, length) e.g. ('hello', 5); the Application layer adds APPHEADER_ (length 15), Transport TRHEADER_ (24), Network NETHEADER_ (34), Data-link DHEADER_ and _DTRAILER (51), Physical PHEADER_ (59) and returns the final Packet. Identify the pattern, implement it and give the UML class diagram. (20)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</w:t>
      </w:r>
      <w:r>
        <w:rPr>
          <w:b/>
        </w:rPr>
        <w:t>Decorator.</w:t>
      </w:r>
      <w:r>
        <w:t xml:space="preserve"> Every layer has the same interface (send a packet), wraps the layer above it, and adds one header (data-link: header and trailer) without changing the others. Layers can be added, removed or re-ordered by changing the wrapping only. (Chain of Responsibility is the wrong answer: there each handler decides whether to pass the request on; here every layer always processes it.)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«interface» Layer + send(msg): Packet  &lt;----------------------------+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^ RawPacket (creates Packet(msg))                                   | inner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^ LayerDecorator {abstract} - inner: Layer ---------------------------+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^ ApplicationLayer  ^ TransportLayer  ^ NetworkLayer  ^ DataLinkLayer  ^ PhysicalLayer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Packet - message: String  + length(): int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2021-22 Q2(a) — Decorator: each layer wraps the packet and adds its header (data-link also a trailer)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Packet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final String message;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Packet(String m) { message = m;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int length() { return message.length();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String toString() { return "message: " + message + ", length: " + length();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interface Layer { Packet send(String msg); }                 // component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RawPacket implements Layer {                            // concrete component: user's Packet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Packet send(String msg) { return new Packet(msg);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abstract class LayerDecorator implements Layer {              // base decorator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protected final Layer inner;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LayerDecorator(Layer inner) { this.inner = inner;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ApplicationLayer extends LayerDecorator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ApplicationLayer(Layer l) { super(l);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Packet send(String m) { return new Packet("APPHEADER_" + inner.send(m).message);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TransportLayer extends LayerDecorator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TransportLayer(Layer l) { super(l);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Packet send(String m) { return new Packet("TRHEADER_" + inner.send(m).message);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NetworkLayer extends LayerDecorator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NetworkLayer(Layer l) { super(l);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Packet send(String m) { return new Packet("NETHEADER_" + inner.send(m).message);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DataLinkLayer extends LayerDecorator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DataLinkLayer(Layer l) { super(l);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Packet send(String m) { return new Packet("DHEADER_" + inner.send(m).message + "_DTRAILER");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PhysicalLayer extends LayerDecorator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PhysicalLayer(Layer l) { super(l);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Packet send(String m) { return new Packet("PHEADER_" + inner.send(m).message);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public class NetworkStack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static void main(String[] args)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Layer stack = new PhysicalLayer(new DataLinkLayer(new NetworkLayer(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new TransportLayer(new ApplicationLayer(new RawPacket())))));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System.out.println(new RawPacket().send("hello"));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System.out.println(new ApplicationLayer(new RawPacket()).send("hello"));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System.out.println(stack.send("hello"));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</w:tc>
      </w:tr>
    </w:tbl>
    <w:p>
      <w:pPr>
        <w:spacing w:before="0" w:after="60" w:line="120" w:lineRule="exact"/>
      </w:pPr>
    </w:p>
    <w:p>
      <w:r>
        <w:t>Output: message: PHEADER_DHEADER_NETHEADER_TRHEADER_APPHEADER_hello_DTRAILER, length: 59 — the lengths 5, 15, 24, 34, 51, 59 match the question.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2 — Composite</w:t>
      </w:r>
    </w:p>
    <w:p>
      <w:pPr>
        <w:spacing w:after="120"/>
      </w:pPr>
      <w:r>
        <w:rPr>
          <w:i/>
          <w:color w:val="8C8C8C"/>
          <w:sz w:val="18"/>
        </w:rPr>
        <w:t>Pages 51–60 (1 - StructuralDesignPattern)</w:t>
      </w:r>
    </w:p>
    <w:p>
      <w:r>
        <w:t xml:space="preserve">Pancake House and Diner menus are merged; the Waitress must print all menus, a submenu (desserts inside the diner menu) or the whole hierarchy (pp. 51–55). Menus contain menu items </w:t>
      </w:r>
      <w:r>
        <w:rPr>
          <w:b/>
        </w:rPr>
        <w:t>and</w:t>
      </w:r>
      <w:r>
        <w:t xml:space="preserve"> other menus → a tree of nodes (Menu) and leaves (MenuItem) (p. 56).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Waitress --&gt; «abstract» MenuComponent: getName(), getDescription(), getPrice(), isVegetarian(), print(),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            add(c), remove(c), getChild(i)      (default: throw UnsupportedOperation)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^ MenuItem (leaf): name, description, vegetarian, price; print()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^ Menu (composite): menuComponents: List&lt;MenuComponent&gt;; add, remove, getChild,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       print() { print own name; for each child: child.print(); }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5EA"/>
              <w:left w:val="single" w:sz="30" w:space="0" w:color="2E7D32"/>
              <w:bottom w:val="single" w:sz="4" w:space="0" w:color="EAF5EA"/>
              <w:right w:val="single" w:sz="4" w:space="0" w:color="EAF5EA"/>
            </w:tcBorders>
            <w:shd w:val="clear" w:color="auto" w:fill="EAF5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 xml:space="preserve">MEMORIZE   </w:t>
            </w:r>
            <w:r>
              <w:rPr>
                <w:b/>
              </w:rPr>
              <w:t>Composite</w:t>
            </w:r>
            <w:r>
              <w:t xml:space="preserve"> lets you compose objects into tree structures and then work with these structures as if they were individual objects (p. 58).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Client --&gt; «interface» Component + execute()  &lt;-----------+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^ Leaf + execute()  (does the real work)      | children (0..*)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^ Composite - children: Component[] 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+ add(c), remove(c), getChildren()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+ execute() { for each child: child.execute(); combine results }</w:t>
            </w:r>
          </w:p>
        </w:tc>
      </w:tr>
    </w:tbl>
    <w:p>
      <w:pPr>
        <w:spacing w:before="0" w:after="60" w:line="120" w:lineRule="exact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29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2.1 — Composite structure (p. 60)</w:t>
      </w:r>
    </w:p>
    <w:p>
      <w:pPr>
        <w:pStyle w:val="Heading2"/>
      </w:pPr>
      <w:r>
        <w:t>Implementation issues and consequences (2011-12 Q1(a) — GoF background)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2494"/>
        <w:gridCol w:w="7257"/>
      </w:tblGrid>
      <w:tr>
        <w:trPr>
          <w:tblHeader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Issue</w:t>
            </w:r>
          </w:p>
        </w:tc>
        <w:tc>
          <w:tcPr>
            <w:tcW w:type="dxa" w:w="725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Choice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Where to declare add/remove</w:t>
            </w:r>
          </w:p>
        </w:tc>
        <w:tc>
          <w:tcPr>
            <w:tcW w:type="dxa" w:w="725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in Component (</w:t>
            </w:r>
            <w:r>
              <w:rPr>
                <w:b/>
                <w:sz w:val="18"/>
              </w:rPr>
              <w:t>transparency</w:t>
            </w:r>
            <w:r>
              <w:rPr>
                <w:sz w:val="18"/>
              </w:rPr>
              <w:t>: client treats all alike, but a leaf must reject add) or only in Composite (</w:t>
            </w:r>
            <w:r>
              <w:rPr>
                <w:b/>
                <w:sz w:val="18"/>
              </w:rPr>
              <w:t>safety</w:t>
            </w:r>
            <w:r>
              <w:rPr>
                <w:sz w:val="18"/>
              </w:rPr>
              <w:t>: compile-time check, but client must know the type)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Parent references</w:t>
            </w:r>
          </w:p>
        </w:tc>
        <w:tc>
          <w:tcPr>
            <w:tcW w:type="dxa" w:w="725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keep a parent link for upward navigation / deletion; maintain it in add/remove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Child ordering &amp; storage</w:t>
            </w:r>
          </w:p>
        </w:tc>
        <w:tc>
          <w:tcPr>
            <w:tcW w:type="dxa" w:w="725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List if order matters (menus, layers); cache aggregated values if expensive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Who deletes children</w:t>
            </w:r>
          </w:p>
        </w:tc>
        <w:tc>
          <w:tcPr>
            <w:tcW w:type="dxa" w:w="725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the composite, when it is deleted (unless children are shared)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Sharing components</w:t>
            </w:r>
          </w:p>
        </w:tc>
        <w:tc>
          <w:tcPr>
            <w:tcW w:type="dxa" w:w="725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possible (Flyweight) but complicates parent references</w:t>
            </w:r>
          </w:p>
        </w:tc>
      </w:tr>
    </w:tbl>
    <w:p>
      <w:pPr>
        <w:spacing w:before="0" w:after="80" w:line="120" w:lineRule="exact"/>
      </w:pPr>
    </w:p>
    <w:p>
      <w:r>
        <w:t>Consequences: uniform treatment of leaves and composites; easy to add new component kinds; simple client code with recursion. Liability: the design can become overly general — hard to restrict which components a composite may hold.</w:t>
      </w:r>
    </w:p>
    <w:p>
      <w:pPr>
        <w:pStyle w:val="Heading2"/>
      </w:pPr>
      <w:r>
        <w:rPr>
          <w:color w:val="5B2C83"/>
        </w:rPr>
        <w:t>Practice — Lesson 2</w:t>
      </w:r>
    </w:p>
    <w:p>
      <w:pPr>
        <w:spacing w:after="120"/>
      </w:pPr>
      <w:r>
        <w:rPr>
          <w:i/>
          <w:color w:val="8C8C8C"/>
          <w:sz w:val="18"/>
        </w:rPr>
        <w:t>(a) Actual — 2019-20 Q2(a) / 2020-21 Q3(a). (b) Actual — 2024-25 Q2(a). (c) Actual — 2010-11 Q4(d). (d) Actual — 2011-12 Q1(a).</w:t>
      </w:r>
    </w:p>
    <w:p>
      <w:pPr>
        <w:spacing w:after="80"/>
      </w:pPr>
      <w:r>
        <w:rPr>
          <w:b/>
        </w:rPr>
        <w:t xml:space="preserve">(a) </w:t>
      </w:r>
      <w:r>
        <w:t>A Managing Director heads Technical, Administration and Finance divisions, each with a Manager; five developers under the technical manager, three executives under admin, two officers under finance. Implement the hierarchy with Composite; any employee must be able to show all employees under him/her (direct and indirect). (20 / 15)</w:t>
      </w:r>
    </w:p>
    <w:p>
      <w:pPr>
        <w:spacing w:after="80"/>
      </w:pPr>
      <w:r>
        <w:rPr>
          <w:b/>
        </w:rPr>
        <w:t xml:space="preserve">(b) </w:t>
      </w:r>
      <w:r>
        <w:t>FinCorp: offices in cities within states within countries; state, country and global reports aggregate their subordinates and attach level-specific analysis; optional sections (tax, investment, compliance) may be added in any combination without changing the core report. Identify the pattern(s) and implement minimally. (20)</w:t>
      </w:r>
    </w:p>
    <w:p>
      <w:pPr>
        <w:spacing w:after="80"/>
      </w:pPr>
      <w:r>
        <w:rPr>
          <w:b/>
        </w:rPr>
        <w:t xml:space="preserve">(c) </w:t>
      </w:r>
      <w:r>
        <w:t>Extend the Facebook-group design (Observer) so a group page can itself be a member of another group ('CSE BUET 08' joins 'BUETIANS'). Which pattern, and how? (12⅔)</w:t>
      </w:r>
    </w:p>
    <w:p>
      <w:pPr>
        <w:spacing w:after="80"/>
      </w:pPr>
      <w:r>
        <w:rPr>
          <w:b/>
        </w:rPr>
        <w:t xml:space="preserve">(d) </w:t>
      </w:r>
      <w:r>
        <w:t>Discuss the implementation issues and consequences of the Composite pattern. (14)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Component = Employee; leaf = Worker (developer, executive, officer); composite = Manager (MD and the three managers). showAll() prints the employee and recursively everyone below; countAll() counts direct + indirect.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2019-20 Q2(a), 2020-21 Q3(a) — Composite: employees and their (direct + indirect) subordinates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import java.util.ArrayList;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import java.util.List;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abstract class Employee {                                     // component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protected final String name, designation;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Employee(String n, String d) { name = n; designation = d;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add(Employee e)    { throw new UnsupportedOperationException();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remove(Employee e) { throw new UnsupportedOperationException();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List&lt;Employee&gt; getSubordinates() { return new ArrayList&lt;&gt;();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abstract void showAll(String indent);                     // shows this employee and everyone below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String toString() { return designation + ": " + name;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Worker extends Employee {                               // leaf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Worker(String n, String d) { super(n, d);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showAll(String indent) { System.out.println(indent + this);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Manager extends Employee {                              // composite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final List&lt;Employee&gt; subordinates = new ArrayList&lt;&gt;();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Manager(String n, String d) { super(n, d);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add(Employee e)    { subordinates.add(e);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remove(Employee e) { subordinates.remove(e);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List&lt;Employee&gt; getSubordinates() { return subordinates;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showAll(String indent)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System.out.println(indent + this);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for (Employee e : subordinates) e.showAll(indent + "   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int countAll() {                                         // direct + indirect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int c = 0;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for (Employee e : subordinates) c += 1 + (e instanceof Manager ? ((Manager) e).countAll() : 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return c;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public class CompanyHierarchy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static void main(String[] args)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Manager md = new Manager("Karim", "Managing Director");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Manager tech = new Manager("Rahim", "Technical Manager");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Manager admin = new Manager("Salma", "Admin Manager");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Manager fin = new Manager("Nabil", "Finance Manager");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md.add(tech); md.add(admin); md.add(fin);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for (int i = 1; i &lt;= 5; i++) tech.add(new Worker("Dev" + i, "Developer"));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for (int i = 1; i &lt;= 3; i++) admin.add(new Worker("Exec" + i, "Executive"));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for (int i = 1; i &lt;= 2; i++) fin.add(new Worker("Officer" + i, "Officer"));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md.showAll("");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System.out.println("Under MD: " + md.countAll() + ", under Technical Manager: " + tech.countAll());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</w:tc>
      </w:tr>
    </w:tbl>
    <w:p>
      <w:pPr>
        <w:spacing w:before="0" w:after="60" w:line="120" w:lineRule="exact"/>
      </w:pPr>
    </w:p>
    <w:p>
      <w:r>
        <w:t>Output: the tree with MD at the top and 'Under MD: 13, under Technical Manager: 5'.</w:t>
      </w:r>
    </w:p>
    <w:p>
      <w:r>
        <w:rPr>
          <w:b/>
        </w:rPr>
        <w:t>(b)</w:t>
      </w:r>
      <w:r>
        <w:t xml:space="preserve"> </w:t>
      </w:r>
      <w:r>
        <w:rPr>
          <w:b/>
        </w:rPr>
        <w:t>Composite</w:t>
      </w:r>
      <w:r>
        <w:t xml:space="preserve"> for requirement (i): CityOffice is a leaf; State, Country and Global are composites that sum their children's expenditure and run their own analysis(); all share the ReportUnit interface, so every stakeholder calls report() the same way. </w:t>
      </w:r>
      <w:r>
        <w:rPr>
          <w:b/>
        </w:rPr>
        <w:t>Decorator</w:t>
      </w:r>
      <w:r>
        <w:t xml:space="preserve"> for requirement (ii): TaxSection, InvestmentSection and ComplianceSection wrap any ReportUnit and append their section, in any combination, without touching the core classes.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«interface» ReportUnit: name(), expenditure(), report()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^ CityOffice (leaf)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^ Region {abstract} (composite) - children: List&lt;ReportUnit&gt;; add(u); expenditure() = own + Σ children; analysis()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^ State   ^ Country   ^ Global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^ ReportSection {abstract} (decorator) - inner: ReportUnit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^ TaxSection   ^ InvestmentSection   ^ ComplianceSection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// 2024-25 Q2(a) — Composite (city/state/country/global) + Decorator (optional report sections)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import java.util.ArrayList;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import java.util.List;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interface ReportUnit {                                 // the one consistent reporting interface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String name();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double expenditure();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String report();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class CityOffice implements ReportUnit {               // leaf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private final String name; private final double exp;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CityOffice(String n, double e) { name = n; exp = e;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public String name() { return name;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public double expenditure() { return exp;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public String report() { return name + " expenditure = " + exp;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abstract class Region implements ReportUnit {          // composite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private final String name; private final double ownExpenditure;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protected final List&lt;ReportUnit&gt; children = new ArrayList&lt;&gt;();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Region(String n, double own) { name = n; ownExpenditure = own;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Region add(ReportUnit u) { children.add(u); return this;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public String name() { return name;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public double expenditure() {                      // aggregates subordinate units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double s = ownExpenditure;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for (ReportUnit u : children) s += u.expenditure();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return 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protected abstract String analysis();              // varies by level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public String report()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return name + " total = " + expenditure() + " [" + analysis() + "]";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class State extends Region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State(String n, double own) { super(n, own);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protected String analysis()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double max = 0; String top = "";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for (ReportUnit u : children) if (u.expenditure() &gt; max) { max = u.expenditure(); top = u.name();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return "highest-spending city: " + top;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class Country extends Region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Country(String n, double own) { super(n, own);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protected String analysis() { return "average per state: " + expenditure() / Math.max(1, children.size());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class Global extends Region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Global(String n) { super(n, 0);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protected String analysis()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StringBuilder sb = new StringBuilder("share:");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for (ReportUnit u : children) sb.append(String.format(" %s %.0f%%", u.name(), 100 * u.expenditure() / expenditure()));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return sb.toString();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abstract class ReportSection implements ReportUnit {   // decorator: same interface, wraps any unit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protected final ReportUnit inner;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ReportSection(ReportUnit u) { inner = u;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public String name() { return inner.name();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public double expenditure() { return inner.expenditure();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class TaxSection extends ReportSection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TaxSection(ReportUnit u) { super(u);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public String report() { return inner.report() + "\n  + Tax details: 15% = " + 0.15 * expenditure();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class InvestmentSection extends ReportSection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InvestmentSection(ReportUnit u) { super(u);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public String report() { return inner.report() + "\n  + Investment summary attached";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class ComplianceSection extends ReportSection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ComplianceSection(ReportUnit u) { super(u);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public String report() { return inner.report() + "\n  + Government compliance report attached";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public class FinCorpReports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public static void main(String[] args)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State ny = (State) new State("New York", 0).add(new CityOffice("NYC", 500)).add(new CityOffice("Buffalo", 200));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State ca = (State) new State("California", 50).add(new CityOffice("LA", 400));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Country usa = (Country) new Country("USA", 100).add(ny).add(ca);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Country de = (Country) new Country("Germany", 0).add(new State("Bavaria", 0).add(new CityOffice("Munich", 300)));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Global world = (Global) new Global("FinCorp Global").add(usa).add(de);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System.out.println(ny.report());                                   // State Director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System.out.println(new TaxSection(usa).report());                  // Country Head + tax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System.out.println(new ComplianceSection(new InvestmentSection(world)).report());  // CFO + 2 sections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</w:tc>
      </w:tr>
    </w:tbl>
    <w:p>
      <w:pPr>
        <w:spacing w:before="0" w:after="60" w:line="120" w:lineRule="exact"/>
      </w:pPr>
    </w:p>
    <w:p>
      <w:r>
        <w:t>Output: New York total = 700 [highest-spending city: NYC] · USA total = 1250 + tax 187.5 · FinCorp Global total = 1550 [USA 81 %, Germany 19 %] + investment + compliance sections.</w:t>
      </w:r>
    </w:p>
    <w:p>
      <w:r>
        <w:rPr>
          <w:b/>
        </w:rPr>
        <w:t>(c)</w:t>
      </w:r>
      <w:r>
        <w:t xml:space="preserve"> </w:t>
      </w:r>
      <w:r>
        <w:rPr>
          <w:b/>
        </w:rPr>
        <w:t>Composite.</w:t>
      </w:r>
      <w:r>
        <w:t xml:space="preserve"> Make the group itself a member: introduce GroupMember (Component) with receive(update); User is a leaf, Group is a composite that holds members (users or groups). When a post is published in BUETIANS, it calls receive() on each member; the 'CSE BUET 08' group forwards to all its own members, so they automatically become members of BUETIANS. Group keeps its Observer role (subject) and now also implements the observer/member interface.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«interface» GroupMember + receive(post: String)              (Observer + Component)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^ User (leaf): receive(p) { newsFeed.add(p);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^ Group (composite + subject): members: List&lt;GroupMember&gt;; join(m); leave(m);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       publish(p) { for m in members: m.receive(p);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       receive(p) { publish(p); }      // a member group re-broadcasts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(d)</w:t>
      </w:r>
      <w:r>
        <w:t xml:space="preserve"> The issues table and consequences above.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3 — Adapter (object vs class) and Facade</w:t>
      </w:r>
    </w:p>
    <w:p>
      <w:pPr>
        <w:spacing w:after="120"/>
      </w:pPr>
      <w:r>
        <w:rPr>
          <w:i/>
          <w:color w:val="8C8C8C"/>
          <w:sz w:val="18"/>
        </w:rPr>
        <w:t>Pages 61–95 (1 - StructuralDesignPattern)</w:t>
      </w:r>
    </w:p>
    <w:p>
      <w:r>
        <w:t>An adapter sits between your existing system and a vendor class with a different interface, like a plug adapter (pp. 61–65). Duck simulator (pp. 66–79): Duck (quack, fly), MallardDuck; vendor Turkey (gobble, fly — short distance), WildTurkey. TurkeyAdapter implements Duck: quack() → turkey.gobble(); fly() → five turkey.fly() calls.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public class TurkeyAdapter implements Duck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Turkey turkey;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TurkeyAdapter(Turkey turkey) { this.turkey = turkey;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void quack() { turkey.gobble();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void fly() { for (int i = 0; i &lt; 5; i++) turkey.fly();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5EA"/>
              <w:left w:val="single" w:sz="30" w:space="0" w:color="2E7D32"/>
              <w:bottom w:val="single" w:sz="4" w:space="0" w:color="EAF5EA"/>
              <w:right w:val="single" w:sz="4" w:space="0" w:color="EAF5EA"/>
            </w:tcBorders>
            <w:shd w:val="clear" w:color="auto" w:fill="EAF5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 xml:space="preserve">MEMORIZE   </w:t>
            </w:r>
            <w:r>
              <w:rPr>
                <w:b/>
              </w:rPr>
              <w:t>Adapter</w:t>
            </w:r>
            <w:r>
              <w:t xml:space="preserve"> — Convert the interface of a class into another interface clients expect. Adapter lets classes work together that couldn't otherwise because of incompatible interfaces (p. 83).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OBJECT ADAPTER (composition, p. 86-88)             CLASS ADAPTER (inheritance, p. 89-90)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Client --&gt; «interface» Target + request()           Client --&gt; «interface» Target + request()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^                                                  ^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Adapter - adaptee: Adaptee ----&gt;  Adaptee          Adapter ------------|&gt;  Adaptee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+ request() {                     + specificRequest()  + request() { specificRequest();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adaptee.specificRequest(); }                   (extends Adaptee AND implements Target)</w:t>
            </w:r>
          </w:p>
        </w:tc>
      </w:tr>
    </w:tbl>
    <w:p>
      <w:pPr>
        <w:spacing w:before="0" w:after="60" w:line="120" w:lineRule="exact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297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3.1 — Object adapter (p. 88)</w:t>
      </w:r>
    </w:p>
    <w:tbl>
      <w:tblPr>
        <w:tblW w:type="dxa" w:w="9750"/>
        <w:jc w:val="left"/>
        <w:tblLook w:firstColumn="1" w:firstRow="1" w:lastColumn="0" w:lastRow="0" w:noHBand="0" w:noVBand="1" w:val="04A0"/>
        <w:tblLayout w:type="fixed"/>
      </w:tblPr>
      <w:tblGrid>
        <w:gridCol w:w="1360"/>
        <w:gridCol w:w="4195"/>
        <w:gridCol w:w="4195"/>
      </w:tblGrid>
      <w:tr>
        <w:trPr>
          <w:tblHeader/>
        </w:trPr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419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Object adapter</w:t>
            </w:r>
          </w:p>
        </w:tc>
        <w:tc>
          <w:tcPr>
            <w:tcW w:type="dxa" w:w="419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Class adapter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Mechanism</w:t>
            </w:r>
          </w:p>
        </w:tc>
        <w:tc>
          <w:tcPr>
            <w:tcW w:type="dxa" w:w="419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composition: holds an Adaptee</w:t>
            </w:r>
          </w:p>
        </w:tc>
        <w:tc>
          <w:tcPr>
            <w:tcW w:type="dxa" w:w="419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inheritance: subclasses Adaptee and implements Target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Language</w:t>
            </w:r>
          </w:p>
        </w:tc>
        <w:tc>
          <w:tcPr>
            <w:tcW w:type="dxa" w:w="419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works in every OO language</w:t>
            </w:r>
          </w:p>
        </w:tc>
        <w:tc>
          <w:tcPr>
            <w:tcW w:type="dxa" w:w="419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needs multiple inheritance (C++); in Java only if Target is an interface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Pros</w:t>
            </w:r>
          </w:p>
        </w:tc>
        <w:tc>
          <w:tcPr>
            <w:tcW w:type="dxa" w:w="419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adapts the Adaptee </w:t>
            </w:r>
            <w:r>
              <w:rPr>
                <w:b/>
                <w:sz w:val="18"/>
              </w:rPr>
              <w:t>and all its subclasses</w:t>
            </w:r>
            <w:r>
              <w:rPr>
                <w:sz w:val="18"/>
              </w:rPr>
              <w:t>; can be swapped at run time; keeps Adaptee hidden</w:t>
            </w:r>
          </w:p>
        </w:tc>
        <w:tc>
          <w:tcPr>
            <w:tcW w:type="dxa" w:w="419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no extra object; can </w:t>
            </w:r>
            <w:r>
              <w:rPr>
                <w:b/>
                <w:sz w:val="18"/>
              </w:rPr>
              <w:t>override</w:t>
            </w:r>
            <w:r>
              <w:rPr>
                <w:sz w:val="18"/>
              </w:rPr>
              <w:t xml:space="preserve"> Adaptee behaviour; no need to re-implement the whole Adaptee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Cons</w:t>
            </w:r>
          </w:p>
        </w:tc>
        <w:tc>
          <w:tcPr>
            <w:tcW w:type="dxa" w:w="419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cannot override Adaptee methods easily; one more object/indirection</w:t>
            </w:r>
          </w:p>
        </w:tc>
        <w:tc>
          <w:tcPr>
            <w:tcW w:type="dxa" w:w="419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tied to one concrete Adaptee class; exposes Adaptee's public methods; inflexible</w:t>
            </w:r>
          </w:p>
        </w:tc>
      </w:tr>
    </w:tbl>
    <w:p>
      <w:pPr>
        <w:spacing w:before="0" w:after="80" w:line="120" w:lineRule="exact"/>
      </w:pPr>
    </w:p>
    <w:p>
      <w:r>
        <w:t xml:space="preserve">XML → JSON example (p. 85): a stock app downloads XML data but the analytics library wants JSON; an XML-to-JSON adapter converts the data before calling the library. Decorator vs Adapter (pp. 94–95): a decorator adds responsibilities and </w:t>
      </w:r>
      <w:r>
        <w:rPr>
          <w:b/>
        </w:rPr>
        <w:t>keeps</w:t>
      </w:r>
      <w:r>
        <w:t xml:space="preserve"> the interface; an adapter </w:t>
      </w:r>
      <w:r>
        <w:rPr>
          <w:b/>
        </w:rPr>
        <w:t>converts</w:t>
      </w:r>
      <w:r>
        <w:t xml:space="preserve"> the interface.</w:t>
      </w:r>
    </w:p>
    <w:p>
      <w:pPr>
        <w:pStyle w:val="Heading2"/>
      </w:pPr>
      <w:r>
        <w:t>Facade (textbook — needed for 2023-24 Q5(b))</w:t>
      </w:r>
    </w:p>
    <w:p>
      <w:r>
        <w:rPr>
          <w:b/>
        </w:rPr>
        <w:t>Facade</w:t>
      </w:r>
      <w:r>
        <w:t xml:space="preserve"> provides a unified, simplified interface to a set of interfaces in a subsystem (home theater: watchMovie() turns on the projector, sound system and player in the right order). Adapter changes one interface to match a client; Facade simplifies many interfaces; Decorator adds behaviour. p. 82 notes an adapter may wrap more than one class — that is where Adapter and Facade meet.</w:t>
      </w:r>
    </w:p>
    <w:p>
      <w:pPr>
        <w:pStyle w:val="Heading2"/>
      </w:pPr>
      <w:r>
        <w:rPr>
          <w:color w:val="5B2C83"/>
        </w:rPr>
        <w:t>Practice — Lesson 3</w:t>
      </w:r>
    </w:p>
    <w:p>
      <w:pPr>
        <w:spacing w:after="120"/>
      </w:pPr>
      <w:r>
        <w:rPr>
          <w:i/>
          <w:color w:val="8C8C8C"/>
          <w:sz w:val="18"/>
        </w:rPr>
        <w:t>(a) Actual — 2022-23 Q1(a). (b) Actual — 2018-19 Q4(b). (c) Actual — 2023-24 Q5(b). (d) Actual — 2016-17 Q5(d). (e) Actual — 2010-11 Q4(e).</w:t>
      </w:r>
    </w:p>
    <w:p>
      <w:pPr>
        <w:spacing w:after="80"/>
      </w:pPr>
      <w:r>
        <w:rPr>
          <w:b/>
        </w:rPr>
        <w:t xml:space="preserve">(a) </w:t>
      </w:r>
      <w:r>
        <w:t>A service returns the temperature for a city name; the client wants to pass a zip code. Class diagram + code. (15)</w:t>
      </w:r>
    </w:p>
    <w:p>
      <w:pPr>
        <w:spacing w:after="80"/>
      </w:pPr>
      <w:r>
        <w:rPr>
          <w:b/>
        </w:rPr>
        <w:t xml:space="preserve">(b) </w:t>
      </w:r>
      <w:r>
        <w:t>Bird (fly(), makeSound()) and ToyDuck (squeak()): use Bird objects in place of ToyDucks. Class diagram + code. (18)</w:t>
      </w:r>
    </w:p>
    <w:p>
      <w:pPr>
        <w:spacing w:after="80"/>
      </w:pPr>
      <w:r>
        <w:rPr>
          <w:b/>
        </w:rPr>
        <w:t xml:space="preserve">(c) </w:t>
      </w:r>
      <w:r>
        <w:t>Show how a single class can serve as both an Adapter and a Facade with an example; give the class diagram and analyse the dual role. (12)</w:t>
      </w:r>
    </w:p>
    <w:p>
      <w:pPr>
        <w:spacing w:after="80"/>
      </w:pPr>
      <w:r>
        <w:rPr>
          <w:b/>
        </w:rPr>
        <w:t xml:space="preserve">(d) </w:t>
      </w:r>
      <w:r>
        <w:t>Draw the class-adapter UML; pros and cons of object adapter vs class adapter. (6⅔)</w:t>
      </w:r>
    </w:p>
    <w:p>
      <w:pPr>
        <w:spacing w:after="80"/>
      </w:pPr>
      <w:r>
        <w:rPr>
          <w:b/>
        </w:rPr>
        <w:t xml:space="preserve">(e) </w:t>
      </w:r>
      <w:r>
        <w:t>The application uses LibX (vendor out of business); LibY offers the same functionality with different interfaces; no source code for either. Which pattern? Class diagram. (7)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</w:t>
      </w:r>
      <w:r>
        <w:rPr>
          <w:b/>
        </w:rPr>
        <w:t>Object Adapter.</w:t>
      </w:r>
      <w:r>
        <w:t xml:space="preserve"> Target = ZipWeatherService.getTemperature(int zip); Adaptee = existing CityWeatherService.getTemperature(String city); Adapter maps the zip code to a city and delegates.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Client --&gt; «interface» ZipWeatherService + getTemperature(zip: int): double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^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  ZipToCityAdapter - service: CityWeatherService - zipToCity: Map&lt;int,String&gt; ---&gt; CityWeatherService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  + getTemperature(zip) { return service.getTemperature(zipToCity.get(zip)); }   + getTemperature(city: String)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2022-23 Q1(a) — Object Adapter: clients pass a zip code; the existing service needs a city name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import java.util.HashMap;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import java.util.Map;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CityWeatherService {                                     // adaptee (existing, unchanged)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double getTemperature(String city)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switch (city) { case "Dhaka": return 31.5; case "Chittagong": return 29.0; default: return Double.NaN;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interface ZipWeatherService { double getTemperature(int zipCode); }   // target expected by the client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ZipToCityAdapter implements ZipWeatherService {           // adapter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final CityWeatherService service;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final Map&lt;Integer, String&gt; zipToCity = new HashMap&lt;&gt;();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ZipToCityAdapter(CityWeatherService 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service = 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zipToCity.put(1000, "Dhaka");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zipToCity.put(4000, "Chittagong");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double getTemperature(int zipCode)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String city = zipToCity.get(zipCode);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if (city == null) throw new IllegalArgumentException("Unknown zip " + zipCode);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return service.getTemperature(city);                    // translate, then delegate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public class WeatherAdapter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static void main(String[] args)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ZipWeatherService ws = new ZipToCityAdapter(new CityWeatherService());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System.out.println("1000 -&gt; " + ws.getTemperature(1000) + " C");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System.out.println("4000 -&gt; " + ws.getTemperature(4000) + " C");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(b)</w:t>
      </w:r>
      <w:r>
        <w:t xml:space="preserve"> Target = ToyDuck; Adaptee = Bird; BirdAdapter implements ToyDuck and holds a Bird; squeak() → makeSound().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2018-19 Q4(b) — Adapter: use Bird objects where ToyDuck objects are expected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interface Bird { void fly(); void makeSound();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Sparrow implements Bird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void fly() { System.out.println("Flying");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void makeSound() { System.out.println("Chirp Chirp");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interface ToyDuck { void squeak(); }                         // target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PlasticToyDuck implements ToyDuck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void squeak() { System.out.println("Squeak");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BirdAdapter implements ToyDuck {                       // adapter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final Bird bird;                                 // adaptee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BirdAdapter(Bird bird) { this.bird = bird;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void squeak() { bird.makeSound(); }               // translate the call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public class BirdAdapterDemo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static void main(String[] args)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ToyDuck[] ducks = { new PlasticToyDuck(), new BirdAdapter(new Sparrow()) };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for (ToyDuck d : ducks) d.squeak();                  // client sees only ToyDuck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(c)</w:t>
      </w:r>
      <w:r>
        <w:t xml:space="preserve"> SmartTVController implements the MediaPlayer interface the remote-control app expects. play(title) is a </w:t>
      </w:r>
      <w:r>
        <w:rPr>
          <w:b/>
        </w:rPr>
        <w:t>Facade</w:t>
      </w:r>
      <w:r>
        <w:t xml:space="preserve"> method — one call that powers the projector, selects input, powers and sets the sound system — and at the same time an </w:t>
      </w:r>
      <w:r>
        <w:rPr>
          <w:b/>
        </w:rPr>
        <w:t>Adapter</w:t>
      </w:r>
      <w:r>
        <w:t xml:space="preserve"> — it translates play(title) into the legacy streamer's incompatible startStream(contentCode, startSeconds). Analysis: the facade role reduces coupling to many subsystem classes; the adapter role resolves one interface mismatch; combining them is fine while the class stays small, but if it grows, split into a pure StreamerAdapter used by a HomeTheaterFacade (SRP).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RemoteApp --&gt; «interface» MediaPlayer + play(title)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^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    SmartTVController + play(title)  ---&gt; Projector (on, input)        } facade over the subsystem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                  ---&gt; SoundSystem (powerUp, setVolume)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                  ---&gt; LegacyStreamer (startStream(code, secs))  } adaptee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2023-24 Q5(b) — one class acting as both Adapter and Facade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Projector { void on() { System.out.println("Projector on"); } void input(String s) { System.out.println("Projector input " + s); }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SoundSystem { void powerUp() { System.out.println("Sound up"); } void setVolume(int v) { System.out.println("Volume " + v); }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LegacyStreamer {                                       // incompatible interface: wants seconds and a code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startStream(String contentCode, int startSeconds)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System.out.println("Streaming " + contentCode + " from " + startSeconds + "s");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interface MediaPlayer { void play(String title); }            // what the client (remote app) expects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SmartTVController implements MediaPlayer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final Projector projector = new Projector();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final SoundSystem sound = new SoundSystem();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final LegacyStreamer streamer = new LegacyStreamer();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void play(String title) {                          // FACADE: one call hides the subsystem steps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projector.on();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projector.input("HDMI1");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sound.powerUp();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sound.setVolume(20);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streamer.startStream(toCode(title), 0);               // ADAPTER: play(title) -&gt; startStream(code, secs)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String toCode(String title) { return "VID-" + Math.abs(title.hashCode() % 10000);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public class HomeTheater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static void main(String[] args) { new SmartTVController().play("Inception");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(d)</w:t>
      </w:r>
      <w:r>
        <w:t xml:space="preserve"> Class-adapter diagram in the box above (Adapter extends Adaptee, implements Target); pros/cons table.</w:t>
      </w:r>
    </w:p>
    <w:p>
      <w:r>
        <w:rPr>
          <w:b/>
        </w:rPr>
        <w:t>(e)</w:t>
      </w:r>
      <w:r>
        <w:t xml:space="preserve"> </w:t>
      </w:r>
      <w:r>
        <w:rPr>
          <w:b/>
        </w:rPr>
        <w:t>Adapter.</w:t>
      </w:r>
      <w:r>
        <w:t xml:space="preserve"> Keep the application's code written against LibX's interface (extract it as an interface LibXApi if needed); write LibXToLibYAdapter classes that implement those interfaces and delegate each call to the corresponding LibY classes (object adapters, since we cannot modify either library).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Application --&gt; «interface» LibXApi (the old method signatures)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^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LibXToLibYAdapter - y: LibYClass  ---&gt; LibYClass (new, different interface)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+ oldMethod(args) { convert args; return y.newMethod(converted); }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4 — Bridge</w:t>
      </w:r>
    </w:p>
    <w:p>
      <w:pPr>
        <w:spacing w:after="120"/>
      </w:pPr>
      <w:r>
        <w:rPr>
          <w:i/>
          <w:color w:val="8C8C8C"/>
          <w:sz w:val="18"/>
        </w:rPr>
        <w:t>Pages 96–111 (1 - StructuralDesignPattern) · Misc pp. 5–8</w:t>
      </w:r>
    </w:p>
    <w:p>
      <w:r>
        <w:t xml:space="preserve">Shapes (Circle, Square) × colours (Red, Blue): subclassing every combination (RedCircle, BlueSquare …) grows as shapes × colours (pp. 96–103). Split into two hierarchies — form and colour — and let Shape </w:t>
      </w:r>
      <w:r>
        <w:rPr>
          <w:b/>
        </w:rPr>
        <w:t>contain</w:t>
      </w:r>
      <w:r>
        <w:t xml:space="preserve"> a Color: inheritance becomes composition (p. 104).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5EA"/>
              <w:left w:val="single" w:sz="30" w:space="0" w:color="2E7D32"/>
              <w:bottom w:val="single" w:sz="4" w:space="0" w:color="EAF5EA"/>
              <w:right w:val="single" w:sz="4" w:space="0" w:color="EAF5EA"/>
            </w:tcBorders>
            <w:shd w:val="clear" w:color="auto" w:fill="EAF5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 xml:space="preserve">MEMORIZE   </w:t>
            </w:r>
            <w:r>
              <w:rPr>
                <w:b/>
              </w:rPr>
              <w:t>Bridge</w:t>
            </w:r>
            <w:r>
              <w:t xml:space="preserve"> lets you split a large class or a set of closely related classes into two separate hierarchies — abstraction and implementation — which can be developed independently of each other (p. 108).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Client --&gt; Abstraction  - i: Implementation  &lt;&gt;--------------&gt; «interface» Implementation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+ feature1() { i.method1(); }                            + method1(), method2(), method3()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+ feature2()                                                ^                 ^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^                                               ConcreteImplA     ConcreteImplB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RefinedAbstraction + featureN()</w:t>
            </w:r>
          </w:p>
        </w:tc>
      </w:tr>
    </w:tbl>
    <w:p>
      <w:pPr>
        <w:spacing w:before="0" w:after="60" w:line="120" w:lineRule="exact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27620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62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4.1 — Bridge structure (p. 108)</w:t>
      </w:r>
    </w:p>
    <w:p>
      <w:r>
        <w:t>Abstraction = high-level control layer (GUI); it delegates the real work to the implementation layer (platform APIs: Linux, Windows, macOS) (pp. 105–107). Implementations are interchangeable; the same GUI works under different OSs.</w:t>
      </w:r>
    </w:p>
    <w:p>
      <w:pPr>
        <w:pStyle w:val="Heading3"/>
      </w:pPr>
      <w:r>
        <w:t>Notification example (Misc pp. 7–8)</w:t>
      </w:r>
    </w:p>
    <w:p>
      <w:r>
        <w:t>Abstractions: Alert, Promotion, OTP notifications; implementations: Email, SMS, Push. Without Bridge 3 × 3 = 9 classes; with Bridge 3 + 3 classes and any combination at run time.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IJ Misc deck p7-8 — Bridge: notification kind x sending channel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interface MessageSender { void send(String msg); }                    // implementation hierarchy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EmailSender implements MessageSender { public void send(String m) { System.out.println("Email: " + m); }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SmsSender   implements MessageSender { public void send(String m) { System.out.println("SMS: " + m); }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PushSender  implements MessageSender { public void send(String m) { System.out.println("Push: " + m); }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abstract class Notification {                                         // abstraction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protected final MessageSender sender;                             // the bridge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Notification(MessageSender s) { sender = s;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abstract void notifyUser();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AlertNotification extends Notification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AlertNotification(MessageSender s) { super(s);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notifyUser() { sender.send("Server is down!");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OtpNotification extends Notification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OtpNotification(MessageSender s) { super(s);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notifyUser() { sender.send("Your OTP is 482913");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PromotionNotification extends Notification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PromotionNotification(MessageSender s) { super(s);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notifyUser() { sender.send("50% off this weekend");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public class NotificationBridge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static void main(String[] args)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new AlertNotification(new SmsSender()).notifyUser();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new OtpNotification(new EmailSender()).notifyUser();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new PromotionNotification(new PushSender()).notifyUser();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1474"/>
        <w:gridCol w:w="4195"/>
        <w:gridCol w:w="4082"/>
      </w:tblGrid>
      <w:tr>
        <w:trPr>
          <w:tblHeader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Pattern</w:t>
            </w:r>
          </w:p>
        </w:tc>
        <w:tc>
          <w:tcPr>
            <w:tcW w:type="dxa" w:w="419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Intent in one line</w:t>
            </w:r>
          </w:p>
        </w:tc>
        <w:tc>
          <w:tcPr>
            <w:tcW w:type="dxa" w:w="408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Cue words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Decorator</w:t>
            </w:r>
          </w:p>
        </w:tc>
        <w:tc>
          <w:tcPr>
            <w:tcW w:type="dxa" w:w="419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add responsibilities by wrapping; same interface</w:t>
            </w:r>
          </w:p>
        </w:tc>
        <w:tc>
          <w:tcPr>
            <w:tcW w:type="dxa" w:w="408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optional add-ons, layers, extra cheese, headers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Composite</w:t>
            </w:r>
          </w:p>
        </w:tc>
        <w:tc>
          <w:tcPr>
            <w:tcW w:type="dxa" w:w="419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part–whole trees treated uniformly</w:t>
            </w:r>
          </w:p>
        </w:tc>
        <w:tc>
          <w:tcPr>
            <w:tcW w:type="dxa" w:w="408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hierarchy, sub-menu, subordinates, group in a group, aggregate totals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Adapter</w:t>
            </w:r>
          </w:p>
        </w:tc>
        <w:tc>
          <w:tcPr>
            <w:tcW w:type="dxa" w:w="419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convert one interface to the one clients expect</w:t>
            </w:r>
          </w:p>
        </w:tc>
        <w:tc>
          <w:tcPr>
            <w:tcW w:type="dxa" w:w="408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existing/vendor class, incompatible, zip vs city, LibX → LibY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Facade</w:t>
            </w:r>
          </w:p>
        </w:tc>
        <w:tc>
          <w:tcPr>
            <w:tcW w:type="dxa" w:w="419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one simple interface to a subsystem</w:t>
            </w:r>
          </w:p>
        </w:tc>
        <w:tc>
          <w:tcPr>
            <w:tcW w:type="dxa" w:w="408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many steps hidden behind one call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Bridge</w:t>
            </w:r>
          </w:p>
        </w:tc>
        <w:tc>
          <w:tcPr>
            <w:tcW w:type="dxa" w:w="419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abstraction and implementation vary independently</w:t>
            </w:r>
          </w:p>
        </w:tc>
        <w:tc>
          <w:tcPr>
            <w:tcW w:type="dxa" w:w="408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two dimensions, platform, channel, colour × shape</w:t>
            </w:r>
          </w:p>
        </w:tc>
      </w:tr>
    </w:tbl>
    <w:p>
      <w:pPr>
        <w:spacing w:before="0" w:after="80" w:line="120" w:lineRule="exact"/>
      </w:pPr>
    </w:p>
    <w:p>
      <w:pPr>
        <w:pStyle w:val="Heading2"/>
      </w:pPr>
      <w:r>
        <w:rPr>
          <w:color w:val="5B2C83"/>
        </w:rPr>
        <w:t>Practice — Lesson 4</w:t>
      </w:r>
    </w:p>
    <w:p>
      <w:pPr>
        <w:spacing w:after="120"/>
      </w:pPr>
      <w:r>
        <w:rPr>
          <w:i/>
          <w:color w:val="8C8C8C"/>
          <w:sz w:val="18"/>
        </w:rPr>
        <w:t>(a) Constructed (Bridge vs Adapter). (b) Constructed.</w:t>
      </w:r>
    </w:p>
    <w:p>
      <w:pPr>
        <w:spacing w:after="80"/>
      </w:pPr>
      <w:r>
        <w:rPr>
          <w:b/>
        </w:rPr>
        <w:t xml:space="preserve">(a) </w:t>
      </w:r>
      <w:r>
        <w:t>Bridge and Adapter both delegate to another object. What is the difference in intent and timing?</w:t>
      </w:r>
    </w:p>
    <w:p>
      <w:pPr>
        <w:spacing w:after="80"/>
      </w:pPr>
      <w:r>
        <w:rPr>
          <w:b/>
        </w:rPr>
        <w:t xml:space="preserve">(b) </w:t>
      </w:r>
      <w:r>
        <w:t>A drawing app draws Circle and Rectangle using either a vector or a raster renderer. Give the Bridge diagram.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Bridge is designed </w:t>
      </w:r>
      <w:r>
        <w:rPr>
          <w:b/>
        </w:rPr>
        <w:t>up front</w:t>
      </w:r>
      <w:r>
        <w:t xml:space="preserve"> to let two dimensions vary independently (abstraction ↔ implementation chosen at run time). Adapter is applied </w:t>
      </w:r>
      <w:r>
        <w:rPr>
          <w:b/>
        </w:rPr>
        <w:t>after the fact</w:t>
      </w:r>
      <w:r>
        <w:t xml:space="preserve"> to make an existing, incompatible class fit an expected interface.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Shape {abstract} - renderer: Renderer ------&gt; «interface» Renderer + drawCircle(x,y,r), drawRect(x,y,w,h)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+ draw()                                         ^ VectorRenderer     ^ RasterRenderer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^ Circle  draw() { renderer.drawCircle(...)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^ Rectangle draw() { renderer.drawRect(...) }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Quick Notes — Structural Patterns</w:t>
      </w:r>
    </w:p>
    <w:p>
      <w:pPr>
        <w:spacing w:after="120"/>
      </w:pPr>
      <w:r>
        <w:rPr>
          <w:i/>
          <w:color w:val="595959"/>
          <w:sz w:val="19"/>
        </w:rPr>
        <w:t>Revision points for Lessons 1–4.</w:t>
      </w:r>
    </w:p>
    <w:p>
      <w:pPr>
        <w:pStyle w:val="Heading2"/>
      </w:pPr>
      <w:r>
        <w:t>L1 · Decorator</w:t>
      </w:r>
    </w:p>
    <w:p>
      <w:pPr>
        <w:pStyle w:val="ListBullet"/>
      </w:pPr>
      <w:r>
        <w:t>Wrapper with the same interface; cost/behaviour delegated inward + own addition.</w:t>
      </w:r>
    </w:p>
    <w:p>
      <w:pPr>
        <w:pStyle w:val="ListBullet"/>
      </w:pPr>
      <w:r>
        <w:t>Starbuzz: DarkRoast + Mocha + Mocha + Whip = $1.49. java.io BufferedReader.</w:t>
      </w:r>
    </w:p>
    <w:p>
      <w:pPr>
        <w:pStyle w:val="ListBullet"/>
      </w:pPr>
      <w:r>
        <w:t>Network packet layers = Decorator (each always adds a header).</w:t>
      </w:r>
    </w:p>
    <w:p>
      <w:pPr>
        <w:pStyle w:val="Heading2"/>
      </w:pPr>
      <w:r>
        <w:t>L2 · Composite</w:t>
      </w:r>
    </w:p>
    <w:p>
      <w:pPr>
        <w:pStyle w:val="ListBullet"/>
      </w:pPr>
      <w:r>
        <w:t>Component, Leaf, Composite(children); operation recurses over children.</w:t>
      </w:r>
    </w:p>
    <w:p>
      <w:pPr>
        <w:pStyle w:val="ListBullet"/>
      </w:pPr>
      <w:r>
        <w:t>Transparency vs safety of add/remove; parent links; ordering.</w:t>
      </w:r>
    </w:p>
    <w:p>
      <w:pPr>
        <w:pStyle w:val="ListBullet"/>
      </w:pPr>
      <w:r>
        <w:t>Employee hierarchy, FinCorp (Composite + Decorator), group inside group.</w:t>
      </w:r>
    </w:p>
    <w:p>
      <w:pPr>
        <w:pStyle w:val="Heading2"/>
      </w:pPr>
      <w:r>
        <w:t>L3 · Adapter / Facade</w:t>
      </w:r>
    </w:p>
    <w:p>
      <w:pPr>
        <w:pStyle w:val="ListBullet"/>
      </w:pPr>
      <w:r>
        <w:t>Target, Adapter, Adaptee; object (composition) vs class (inheritance).</w:t>
      </w:r>
    </w:p>
    <w:p>
      <w:pPr>
        <w:pStyle w:val="ListBullet"/>
      </w:pPr>
      <w:r>
        <w:t>Zip → city, Bird → ToyDuck, Turkey → Duck, LibX → LibY.</w:t>
      </w:r>
    </w:p>
    <w:p>
      <w:pPr>
        <w:pStyle w:val="ListBullet"/>
      </w:pPr>
      <w:r>
        <w:t>Facade simplifies many interfaces; Adapter converts one.</w:t>
      </w:r>
    </w:p>
    <w:p>
      <w:pPr>
        <w:pStyle w:val="Heading2"/>
      </w:pPr>
      <w:r>
        <w:t>L4 · Bridge</w:t>
      </w:r>
    </w:p>
    <w:p>
      <w:pPr>
        <w:pStyle w:val="ListBullet"/>
      </w:pPr>
      <w:r>
        <w:t>Abstraction has an Implementation; both hierarchies vary independently.</w:t>
      </w:r>
    </w:p>
    <w:p>
      <w:pPr>
        <w:pStyle w:val="ListBullet"/>
      </w:pPr>
      <w:r>
        <w:t>Shapes × colours; notifications × channels (9 → 6 classes).</w:t>
      </w:r>
    </w:p>
    <w:p>
      <w:pPr>
        <w:pStyle w:val="Heading2"/>
      </w:pPr>
      <w:r>
        <w:t>Key Diagrams to Reproduce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40000" cy="2673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67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Composite (p. 60)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40000" cy="24858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85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Bridge (p. 108)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FBFBF"/>
      </w:pBdr>
    </w:pPr>
    <w:r>
      <w:rPr>
        <w:color w:val="8C8C8C"/>
        <w:sz w:val="16"/>
      </w:rPr>
      <w:t>CSE 213  ·  Structural Design Patterns — Decorator, Composite, Adapter (+ Facade), Bridge  ·  IJ Mam part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="Arial" w:hAnsi="Arial" w:cs="Arial" w:eastAsia="Arial"/>
      <w:b/>
      <w:bCs/>
      <w:i w:val="0"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="Arial" w:hAnsi="Arial" w:cs="Arial" w:eastAsia="Arial"/>
      <w:b/>
      <w:bCs/>
      <w:i w:val="0"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="Arial" w:hAnsi="Arial" w:cs="Arial" w:eastAsia="Arial"/>
      <w:b/>
      <w:bCs/>
      <w:i w:val="0"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