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Unit Testing with JUnit, TDD, and Code Reviews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(IJ Mam's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unit-testing and code-review questions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16 — Unit Testing, JUnit, Fixtures and Test-Driven Development</w:t>
      </w:r>
      <w:r>
        <w:rPr>
          <w:color w:val="595959"/>
          <w:sz w:val="19"/>
        </w:rPr>
        <w:t xml:space="preserve">  —  5 - Unit Testing pp. 1–24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17 — Code Reviews: Workflow, Issues, Best Practices, Metrics</w:t>
      </w:r>
      <w:r>
        <w:rPr>
          <w:color w:val="595959"/>
          <w:sz w:val="19"/>
        </w:rPr>
        <w:t xml:space="preserve">  —  6 - CodeReviews pp. 1–21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Unit Testing and Code Review</w:t>
      </w:r>
      <w:r>
        <w:rPr>
          <w:color w:val="595959"/>
          <w:sz w:val="19"/>
        </w:rPr>
        <w:t xml:space="preserve">  —  revision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Lesson 16: '5 - Unit Testing.pdf' (24 pages). Lesson 17: '6 - CodeReviews.pdf' (21 pages). TDD is textbook background (asked in 2023-24 and 2016-17). The JUnit 4 test classes were compiled and run (against small stand-ins for org.junit, sources in _build/java/I4): all 20 tests pass.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2024-25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JUnit test class for isLeapYear (including invalid input) (15) [L16]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Test-driven development and its benefits (12) [L16]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Issues commonly identified in code review — three examples (12) [L17]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Driver and navigator in pair programming as code review (10) [L17]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Q6(c) Issues commonly identified during code review (8) [L17]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Limited budget: hire reviewers or more testers? Justify (15) [L17] · Q7(a) Fixtures in unit testing (3 examples); unit test for grading A &gt; 80, B 70–80, C 60–70 with BVA (20) [L16]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Q1(c) Defect rate and defect density; why checklists in code review (9) [L17]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Q5(c) Indirect benefits of code review (9) [L17]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Checklist for reviewing non-functional requirements in code (15) [L17] · Q7(a) Five steps of TDD with an example (15) [L16]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Q1(d) Code-review scenario for a quick-sort method: participants, sample queries (10) [L17] · Q2(c) Automated tester for a descending float sort: order + same data set (13) [L16]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Q3(c) Driver code generating data sets for an ascending float sort + the module (12) [L16]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Four data faults to check in a C-program inspection (6) [L17]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Q6(e) Test cases for a Queue class (15) [L16]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JUnit test-class writing is ★★★ (2024-25 isLeapYear 15 marks, 2019-20 fixtures + grading BVA 20 marks); TDD (2023-24, 12 marks); code-review issues (2022-23, 2020-21) and review metrics/checklists (2018-19, 2017-18). Learn the JUnit skeleton (@Before, @Test, expected exceptions, assertEquals(expected, actual)) and the nine review issue types.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16 — Unit Testing, JUnit, Fixtures and Test-Driven Development</w:t>
      </w:r>
    </w:p>
    <w:p>
      <w:pPr>
        <w:spacing w:after="120"/>
      </w:pPr>
      <w:r>
        <w:rPr>
          <w:i/>
          <w:color w:val="8C8C8C"/>
          <w:sz w:val="18"/>
        </w:rPr>
        <w:t>Pages 1–24 (5 - Unit Testing)</w:t>
      </w:r>
    </w:p>
    <w:p>
      <w:r>
        <w:t>Unit tests are white-box tests written by developers to verify small units of program functionality, written concurrently with the implementation (pp. 1–2).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835"/>
        <w:gridCol w:w="6917"/>
      </w:tblGrid>
      <w:tr>
        <w:trPr>
          <w:tblHeader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Property of a good unit test (p. 3)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Automatic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runs completely by itself, no human input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Atomic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decides pass/fail by itself, no human interpretation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Single responsibility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tests exactly one feature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Independent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runs in isolation from other tests (even of the same function)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Repeatable</w:t>
            </w:r>
          </w:p>
        </w:tc>
        <w:tc>
          <w:tcPr>
            <w:tcW w:type="dxa" w:w="69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same result on every run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JUnit (pp. 4–17)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MathTest {                      // pp. 7-11 (Math.add / Math.sub)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Math calc;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@Before public void setUp()    { calc = new Math(); }   // fixture, before EACH 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@After  public void tearDown() { calc = null; }        // clean-up after each 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 public void testAdd()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assertEquals(11, calc.add(5, 6));  assertEquals(0, calc.add(0, 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assertEquals(-10, calc.add(-5, -5)); assertEquals(1, calc.add(-5, 6));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 public void testSub()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assertEquals(-1, calc.sub(5, 6));  assertEquals(0, calc.sub(0, 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assertEquals(0, calc.sub(-5, -5)); assertEquals(-11, calc.sub(-5, 6));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3969"/>
        <w:gridCol w:w="5783"/>
      </w:tblGrid>
      <w:tr>
        <w:trPr>
          <w:tblHeader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Assertion (p. 12)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Fails if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assertTrue(test) / assertFalse(test)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test is false / true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assertEquals(expected, actual)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values not equal (equals)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assertSame / assertNotSame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not the same object / the same object (==)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assertNull(v) / assertNotNull(v)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 not null / v null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fail()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always — e.g. after a call that should have thrown</w:t>
            </w:r>
          </w:p>
        </w:tc>
      </w:tr>
    </w:tbl>
    <w:p>
      <w:pPr>
        <w:spacing w:before="0" w:after="80" w:line="120" w:lineRule="exact"/>
      </w:pPr>
    </w:p>
    <w:p>
      <w:r>
        <w:t xml:space="preserve">Every assertion may take a message first: assertEquals("message", expected, actual). Framework features (p. 13): </w:t>
      </w:r>
      <w:r>
        <w:rPr>
          <w:b/>
        </w:rPr>
        <w:t>fixtures</w:t>
      </w:r>
      <w:r>
        <w:t xml:space="preserve"> (fixed baseline state so results are repeatable — @Before, @Test, @After), </w:t>
      </w:r>
      <w:r>
        <w:rPr>
          <w:b/>
        </w:rPr>
        <w:t>test suites</w:t>
      </w:r>
      <w:r>
        <w:t xml:space="preserve"> (@RunWith + @Suite bundle test classes), </w:t>
      </w:r>
      <w:r>
        <w:rPr>
          <w:b/>
        </w:rPr>
        <w:t>test runners</w:t>
      </w:r>
      <w:r>
        <w:t>, JUnit classes.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 xml:space="preserve">Write the </w:t>
            </w:r>
            <w:r>
              <w:rPr>
                <w:b/>
              </w:rPr>
              <w:t>expected</w:t>
            </w:r>
            <w:r>
              <w:t xml:space="preserve"> value first (pp. 19–20); give tests long descriptive names (test_addDays_wrapToNextMonth_2, p. 22); use expected-answer objects (assertEquals(new Date(2050,3,1), d), p. 21); messages should say what is being checked, not repeat the values JUnit already prints (pp. 23–24).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Test-driven development (textbook)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Add a test for the next small piece of functionality.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Run all tests — the new one fails (red).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Write the minimum code to make it pass.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Run all tests — all pass (green).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Refactor the code (and tests), re-run — still green; repeat.</w:t>
      </w:r>
    </w:p>
    <w:p>
      <w:r>
        <w:t>Benefits: every line is covered by a test (safety net for refactoring); forces small, decoupled, testable design; requirements clarified before coding; fewer defects and less debugging; tests document the behaviour; quick feedback.</w:t>
      </w:r>
    </w:p>
    <w:p>
      <w:pPr>
        <w:pStyle w:val="Heading2"/>
      </w:pPr>
      <w:r>
        <w:rPr>
          <w:color w:val="5B2C83"/>
        </w:rPr>
        <w:t>Practice — Lesson 16</w:t>
      </w:r>
    </w:p>
    <w:p>
      <w:pPr>
        <w:spacing w:after="120"/>
      </w:pPr>
      <w:r>
        <w:rPr>
          <w:i/>
          <w:color w:val="8C8C8C"/>
          <w:sz w:val="18"/>
        </w:rPr>
        <w:t>(a) Actual — 2024-25 Q6(a). (b) Actual — 2019-20 Q7(a). (c) Actual — 2023-24 Q3(a) / 2016-17 Q7(a). (d) Actual — 2014-15 Q2(c) / 2013-14 Q3(c). (e) Actual — 2010-11 Q6(e).</w:t>
      </w:r>
    </w:p>
    <w:p>
      <w:pPr>
        <w:spacing w:after="80"/>
      </w:pPr>
      <w:r>
        <w:rPr>
          <w:b/>
        </w:rPr>
        <w:t xml:space="preserve">(a) </w:t>
      </w:r>
      <w:r>
        <w:t>isLeapYear(int year) returns true for leap years, false otherwise, and throws IllegalArgumentException if year ≤ 0. Write a complete JUnit test class covering all logically distinct input classes including invalid input; meaningful names and assertions. (15)</w:t>
      </w:r>
    </w:p>
    <w:p>
      <w:pPr>
        <w:spacing w:after="80"/>
      </w:pPr>
      <w:r>
        <w:rPr>
          <w:b/>
        </w:rPr>
        <w:t xml:space="preserve">(b) </w:t>
      </w:r>
      <w:r>
        <w:t>What are fixtures in unit testing? Give 3 examples. Write a unit-test method for the partitions of a grading system A &gt; 80, B 70–80, C 60–70, with boundary value analysis. (20)</w:t>
      </w:r>
    </w:p>
    <w:p>
      <w:pPr>
        <w:spacing w:after="80"/>
      </w:pPr>
      <w:r>
        <w:rPr>
          <w:b/>
        </w:rPr>
        <w:t xml:space="preserve">(c) </w:t>
      </w:r>
      <w:r>
        <w:t>Describe TDD and its benefits / five steps of TDD demonstrated on an example. (12 / 15)</w:t>
      </w:r>
    </w:p>
    <w:p>
      <w:pPr>
        <w:spacing w:after="80"/>
      </w:pPr>
      <w:r>
        <w:rPr>
          <w:b/>
        </w:rPr>
        <w:t xml:space="preserve">(d) </w:t>
      </w:r>
      <w:r>
        <w:t>Write an automated tester (driver) for a module that sorts floating-point data, checking the order and that output and input are the same data set; generate different sizes. (13 / 12)</w:t>
      </w:r>
    </w:p>
    <w:p>
      <w:pPr>
        <w:spacing w:after="80"/>
      </w:pPr>
      <w:r>
        <w:rPr>
          <w:b/>
        </w:rPr>
        <w:t xml:space="preserve">(e) </w:t>
      </w:r>
      <w:r>
        <w:t>Design test cases for a Queue class.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Input classes: divisible by 4 not by 100 (leap); not divisible by 4 (not leap); divisible by 100 not by 400 (not leap); divisible by 400 (leap); boundary 1 and 4; invalid 0 and negative (exception).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2024-25 Q6(a) — one test per logically distinct input class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static org.junit.Assert.*;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org.junit.Test;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LeapYearTest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divisibleBy4NotBy100_isLeap()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assertTrue("2024 is divisible by 4 but not by 100", LeapYear.isLeapYear(2024));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notDivisibleBy4_isNotLeap()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assertFalse("2023 is not divisible by 4", LeapYear.isLeapYear(2023));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divisibleBy100NotBy400_isNotLeap()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assertFalse("1900 is a century year not divisible by 400", LeapYear.isLeapYear(1900));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divisibleBy400_isLeap()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assertTrue("2000 is divisible by 400", LeapYear.isLeapYear(2000));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smallestValidYear_isNotLeap()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assertFalse("year 1 (boundary)", LeapYear.isLeapYear(1));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firstLeapYear_isLeap()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assertTrue("year 4", LeapYear.isLeapYear(4));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@Test(expected = IllegalArgumentException.class)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zero_throws()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LeapYear.isLeapYear(0);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@Test(expected = IllegalArgumentException.class)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negativeYear_throws()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LeapYear.isLeapYear(-4);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Fixture = fixed, known state created before each test so results are repeatable. Examples: an object under test created in @Before (new Grader / new Math); a set of test data arrays; a temporary file or in-memory database prepared and removed in @After. Partitions and boundaries: A {81, 90, 100}, B {71, 75, 80}, C {61, 65, 70}, below C {60}, invalid {−1, 101}.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Grader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// A: mark &gt; 80, B: 70 &lt; mark &lt;= 80, C: 60 &lt; mark &lt;= 70, otherwise F; valid marks 0..100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char grade(int mark)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(mark &lt; 0 || mark &gt; 100) throw new IllegalArgumentException("mark out of range");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(mark &gt; 80) return 'A';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(mark &gt; 70) return 'B';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(mark &gt; 60) return 'C';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'F';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2019-20 Q7(a) — fixture + equivalence partitions + boundary values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static org.junit.Assert.*;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org.junit.After;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org.junit.Before;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org.junit.Test;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GraderTest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int[] aMarks, bMarks, cMarks;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@Before                                    // fixture: fresh test data before every 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setUp()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aMarks = new int[]{81, 90, 100};       // just above 80, nominal, upper limit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bMarks = new int[]{71, 75, 80};        // just above 70, nominal, boundary 80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cMarks = new int[]{61, 65, 70};        // just above 60, nominal, boundary 70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@After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tearDown() { aMarks = bMarks = cMarks = null;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partitionA_above80()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m : aMarks) assertEquals("mark " + m, 'A', Grader.grade(m));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partitionB_71to80()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m : bMarks) assertEquals("mark " + m, 'B', Grader.grade(m));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partitionC_61to70()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m : cMarks) assertEquals("mark " + m, 'C', Grader.grade(m));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boundary60_isNotC()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assertEquals("mark 60", 'F', Grader.grade(60));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@Test(expected = IllegalArgumentException.class)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invalid_aboveRange() { Grader.grade(101);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@Test(expected = IllegalArgumentException.class)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void invalid_negative() { Grader.grade(-1);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Steps and benefits above. Example (stack of int): (1) test push then size() == 1 → fails (no class). (2) red. (3) write Stack with push and size. (4) green. (5) refactor; next test: pop returns last pushed → red → implement pop → green; next test: pop on empty throws → implement → green; refactor array growth.</w:t>
      </w:r>
    </w:p>
    <w:p>
      <w:r>
        <w:rPr>
          <w:b/>
        </w:rPr>
        <w:t>(d)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2014-15 Q2(c) / 2013-14 Q3(c) — automated tester (driver) for a float sort: order + same multiset of data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java.util.Arrays;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java.util.Random;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SortTester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void sortDescending(float[] a) {              // module under 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Arrays.sort(a);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i = 0, j = a.length - 1; i &lt; j; i++, j--) { float t = a[i]; a[i] = a[j]; a[j] = t;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boolean isDescending(float[] 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i = 1; i &lt; a.length; i++) if (a[i - 1] &lt; a[i])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boolean sameData(float[] in, float[] out) {   // 'originality': permutation of the input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float[] x = in.clone(), y = out.clone();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Arrays.sort(x); Arrays.sort(y);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Arrays.equals(x, y);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Random r = new Random(42);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int[] sizes = {0, 1, 2, 10, 1000};                // driver generates different sizes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boolean all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(int n : sizes)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float[] in = new float[n];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for (int i = 0; i &lt; n; i++) in[i] = r.nextInt(50) - 25 + r.nextFloat();   // duplicates and negatives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float[] out = in.clone();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sortDescending(out);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boolean ok = isDescending(out) &amp;&amp; sameData(in, out);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all &amp;= ok;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System.out.println("n=" + n + (ok ? " PASS" : " FAIL"));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System.out.println(all ? "ALL PASS" : "SOME FAILED");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Cases: new queue empty; FIFO order; wrap-around of a circular buffer; dequeue from empty throws; enqueue on full throws; invalid capacity.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2010-11 Q6(e) — test cases for a Queue class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static org.junit.Assert.*;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org.junit.Before;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org.junit.Test;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QueueTest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BoundedQueue&lt;Integer&gt; q;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@Before public void setUp() { q = new BoundedQueue&lt;&gt;(3);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 public void newQueue_isEmpty() { assertTrue(q.isEmpty()); assertEquals(0, q.size());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 public void fifoOrder()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q.enqueue(1); q.enqueue(2); q.enqueue(3);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assertEquals(Integer.valueOf(1), q.dequeue());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assertEquals(Integer.valueOf(2), q.dequeue());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 public void wrapAround_keepsOrder()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q.enqueue(1); q.enqueue(2); q.dequeue(); q.enqueue(3); q.enqueue(4);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assertEquals(Integer.valueOf(2), q.dequeue());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assertEquals(Integer.valueOf(3), q.dequeue());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assertEquals(Integer.valueOf(4), q.dequeue());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@Test(expected = IllegalStateException.class) public void dequeueEmpty_throws() { q.dequeue();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@Test(expected = IllegalStateException.class) public void enqueueFull_throws()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q.enqueue(1); q.enqueue(2); q.enqueue(3); q.enqueue(4);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@Test(expected = IllegalArgumentException.class) public void zeroCapacity_throws() { new BoundedQueue&lt;Integer&gt;(0);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17 — Code Reviews: Workflow, Issues, Best Practices, Metrics</w:t>
      </w:r>
    </w:p>
    <w:p>
      <w:pPr>
        <w:spacing w:after="120"/>
      </w:pPr>
      <w:r>
        <w:rPr>
          <w:i/>
          <w:color w:val="8C8C8C"/>
          <w:sz w:val="18"/>
        </w:rPr>
        <w:t>Pages 1–21 (6 - CodeReviews)</w:t>
      </w:r>
    </w:p>
    <w:p>
      <w:r>
        <w:t>Opening examples (pp. 1–4): style inconsistency, a silly redundant check, a buffer overflow (unterminated msgbuf), an XSS hole (unescaped text). Code review = 'the process of analyzing code written by a teammate (i.e. a peer) to judge whether it is of sufficient quality to be integrated into the main project codebase' (p. 5).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Author writes code -&gt; review request -&gt; Reviewer accepts -&gt; reviews code -&gt; Accepted?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^                                                                     | no      | yes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+---------------------- author edits code &lt;---------------------------+        +--&gt; approval -&gt; merge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                       (or abandon)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Simplified (p. 11): local branch -&gt; push to Gerrit/GitHub -&gt; reviewer notified -&gt; approved -&gt; push to main</w:t>
            </w:r>
          </w:p>
        </w:tc>
      </w:tr>
    </w:tbl>
    <w:p>
      <w:pPr>
        <w:spacing w:before="0" w:after="60" w:line="120" w:lineRule="exact"/>
      </w:pPr>
    </w:p>
    <w:p>
      <w:r>
        <w:t>History (pp. 7–8): Fagan inspection — planning, overview, preparation, meeting, rework, follow-up; improves quality but is process-heavy, meetings are hard to arrange, cost is high and adoption low. Modern tool-based review: Gerrit, Review Board, Phabricator, Crucible (p. 9). Effort (p. 10): about 6 h/week, 10–15 % of developer time — for 50,000 developers at $50/h: 50,000 × 6 × 50 = $15,000,000 per week.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3515"/>
        <w:gridCol w:w="6237"/>
      </w:tblGrid>
      <w:tr>
        <w:trPr>
          <w:tblHeader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Issues identified during code review (pp. 12–13)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Coding style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inconsistent naming/indentation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Redundant checks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same null check twice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 design violation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UI class calls the database directly, bypassing the service layer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Misunderstood requirements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discount applied before tax instead of after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Critical security defects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buffer overflow, SQL injection, XSS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Malicious code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hidden back door / logic bomb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Inadequate input validation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negative quantity accepted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Unsafe methods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strcpy, gets, eval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Lack of exception handling</w:t>
            </w:r>
          </w:p>
        </w:tc>
        <w:tc>
          <w:tcPr>
            <w:tcW w:type="dxa" w:w="62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file read without try/catch or resource close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Best practices (SmartBear, pp. 14–20)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Review fewer than 200–400 lines at a time (defect discovery drops after that).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Authors annotate the source before the review (where to look first, why each change).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 xml:space="preserve">Set quantifiable goals and capture metrics: </w:t>
      </w:r>
      <w:r>
        <w:rPr>
          <w:b/>
        </w:rPr>
        <w:t>inspection rate</w:t>
      </w:r>
      <w:r>
        <w:t xml:space="preserve"> (LOC reviewed per hour), </w:t>
      </w:r>
      <w:r>
        <w:rPr>
          <w:b/>
        </w:rPr>
        <w:t>defect rate</w:t>
      </w:r>
      <w:r>
        <w:t xml:space="preserve"> (defects found per hour of review), </w:t>
      </w:r>
      <w:r>
        <w:rPr>
          <w:b/>
        </w:rPr>
        <w:t>defect density</w:t>
      </w:r>
      <w:r>
        <w:t xml:space="preserve"> (defects per LOC, e.g. per KLOC).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Use checklists — developers repeat the same mistakes, and omissions are the hardest defects to find.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Verify that defects are actually fixed (log, discuss, approve the fix).</w:t>
      </w:r>
    </w:p>
    <w:p>
      <w:pPr>
        <w:spacing w:after="50"/>
        <w:ind w:left="482" w:hanging="369"/>
        <w:tabs>
          <w:tab w:val="left" w:pos="482"/>
        </w:tabs>
      </w:pPr>
      <w:r>
        <w:t>6.</w:t>
        <w:tab/>
        <w:t>Foster a positive culture: defects are chances to improve, not a measure of the person.</w:t>
      </w:r>
    </w:p>
    <w:p>
      <w:r>
        <w:t>Other (indirect) benefits (p. 21): project awareness, peer impression formation, consistent coding style, design discussion, knowledge dissemination.</w:t>
      </w:r>
    </w:p>
    <w:p>
      <w:pPr>
        <w:pStyle w:val="Heading2"/>
      </w:pPr>
      <w:r>
        <w:rPr>
          <w:color w:val="5B2C83"/>
        </w:rPr>
        <w:t>Practice — Lesson 17</w:t>
      </w:r>
    </w:p>
    <w:p>
      <w:pPr>
        <w:spacing w:after="120"/>
      </w:pPr>
      <w:r>
        <w:rPr>
          <w:i/>
          <w:color w:val="8C8C8C"/>
          <w:sz w:val="18"/>
        </w:rPr>
        <w:t>(a) Actual — 2022-23 Q2(b) / 2020-21 Q6(c). (b) Actual — 2018-19 Q1(c). (c) Actual — 2017-18 Q5(c). (d) Actual — 2019-20 Q3(b). (e) Actual — 2021-22 Q8(a). (f) Actual — 2016-17 Q3(b). (g) Actual — 2012-13 Q4(a). (h) Actual — 2014-15 Q1(d).</w:t>
      </w:r>
    </w:p>
    <w:p>
      <w:pPr>
        <w:spacing w:after="80"/>
      </w:pPr>
      <w:r>
        <w:rPr>
          <w:b/>
        </w:rPr>
        <w:t xml:space="preserve">(a) </w:t>
      </w:r>
      <w:r>
        <w:t>Issues commonly identified during code review — three examples. (12 / 8)</w:t>
      </w:r>
    </w:p>
    <w:p>
      <w:pPr>
        <w:spacing w:after="80"/>
      </w:pPr>
      <w:r>
        <w:rPr>
          <w:b/>
        </w:rPr>
        <w:t xml:space="preserve">(b) </w:t>
      </w:r>
      <w:r>
        <w:t>Defect rate and defect density; why checklists are used in code review. (9)</w:t>
      </w:r>
    </w:p>
    <w:p>
      <w:pPr>
        <w:spacing w:after="80"/>
      </w:pPr>
      <w:r>
        <w:rPr>
          <w:b/>
        </w:rPr>
        <w:t xml:space="preserve">(c) </w:t>
      </w:r>
      <w:r>
        <w:t>Indirect benefits of code review in a company, with examples. (9)</w:t>
      </w:r>
    </w:p>
    <w:p>
      <w:pPr>
        <w:spacing w:after="80"/>
      </w:pPr>
      <w:r>
        <w:rPr>
          <w:b/>
        </w:rPr>
        <w:t xml:space="preserve">(d) </w:t>
      </w:r>
      <w:r>
        <w:t>Limited budget: employ reviewers for SRS, design and code, or hire more (cheaper) testers? Justify. (15)</w:t>
      </w:r>
    </w:p>
    <w:p>
      <w:pPr>
        <w:spacing w:after="80"/>
      </w:pPr>
      <w:r>
        <w:rPr>
          <w:b/>
        </w:rPr>
        <w:t xml:space="preserve">(e) </w:t>
      </w:r>
      <w:r>
        <w:t>Driver and navigator in pair programming as a form of code review. (10)</w:t>
      </w:r>
    </w:p>
    <w:p>
      <w:pPr>
        <w:spacing w:after="80"/>
      </w:pPr>
      <w:r>
        <w:rPr>
          <w:b/>
        </w:rPr>
        <w:t xml:space="preserve">(f) </w:t>
      </w:r>
      <w:r>
        <w:t>Checklist for a code reviewer to review the non-functional requirements. (15)</w:t>
      </w:r>
    </w:p>
    <w:p>
      <w:pPr>
        <w:spacing w:after="80"/>
      </w:pPr>
      <w:r>
        <w:rPr>
          <w:b/>
        </w:rPr>
        <w:t xml:space="preserve">(g) </w:t>
      </w:r>
      <w:r>
        <w:t>Four data faults to check when inspecting a C project. (6)</w:t>
      </w:r>
    </w:p>
    <w:p>
      <w:pPr>
        <w:spacing w:after="80"/>
      </w:pPr>
      <w:r>
        <w:rPr>
          <w:b/>
        </w:rPr>
        <w:t xml:space="preserve">(h) </w:t>
      </w:r>
      <w:r>
        <w:t>Scenario of reviewing a quick-sort method: participants and sample queries. (10)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Any three rows of the table, each with a two-line code example, e.g. unsafe method: strcpy(buf, input) into char buf[8] — buffer overflow → use strncpy/snprintf; inadequate validation: withdraw(amount) without checking amount &gt; 0; lack of exception handling: FileReader opened without try-with-resources.</w:t>
      </w:r>
    </w:p>
    <w:p>
      <w:r>
        <w:rPr>
          <w:b/>
        </w:rPr>
        <w:t>(b)</w:t>
      </w:r>
      <w:r>
        <w:t xml:space="preserve"> Defect rate = defects found per hour of review (e.g. 12 defects in 3 h = 4/h). Defect density = defects per unit size (e.g. 12 defects in 2,400 LOC = 5 per KLOC). Checklists: people make the same mistakes repeatedly, and omissions (missing null checks, missing error handling) are hard to notice because the code is not there; a checklist makes reviewers look for them every time and gives consistent reviews.</w:t>
      </w:r>
    </w:p>
    <w:p>
      <w:r>
        <w:rPr>
          <w:b/>
        </w:rPr>
        <w:t>(c)</w:t>
      </w:r>
      <w:r>
        <w:t xml:space="preserve"> p. 21 list with examples: project awareness (reviewers learn what changed elsewhere); peer impression formation (trust in good engineers); consistent coding style; design discussion (better solutions proposed); knowledge dissemination (juniors learn, bus factor reduced).</w:t>
      </w:r>
    </w:p>
    <w:p>
      <w:r>
        <w:rPr>
          <w:b/>
        </w:rPr>
        <w:t>(d)</w:t>
      </w:r>
      <w:r>
        <w:t xml:space="preserve"> Keep (some) reviewers. Defects found in requirements and design reviews cost far less to fix than defects found by testers after coding (cost grows ~10× per phase); reviews also find defects testing cannot (design violations, maintainability, security holes, missing requirements) and spread knowledge. Testers still needed, so: lightweight peer reviews by the developers themselves (tool-based, checklist, &lt; 400 LOC) instead of dedicated reviewers, reviews focused on SRS and critical modules, and the remaining budget on testers.</w:t>
      </w:r>
    </w:p>
    <w:p>
      <w:r>
        <w:rPr>
          <w:b/>
        </w:rPr>
        <w:t>(e)</w:t>
      </w:r>
      <w:r>
        <w:t xml:space="preserve"> The driver types the code; the navigator continuously reviews it — spotting bugs, thinking about design, edge cases and tests — and roles switch often. It is real-time code review: defects are caught as they are written, no separate review meeting is needed, and both share knowledge. Limits: both may share the same blind spots, so a later independent review is still useful for critical code.</w:t>
      </w:r>
    </w:p>
    <w:p>
      <w:r>
        <w:rPr>
          <w:b/>
        </w:rPr>
        <w:t>(f)</w:t>
      </w:r>
      <w:r>
        <w:t xml:space="preserve"> Performance (no N+1 queries, efficient algorithms, caching, no blocking calls in UI thread); security (input validation, parameterised queries, output encoding, secrets not hard-coded, least privilege); reliability (exception handling, resources closed, retries/timeouts); usability (clear messages, accessibility); maintainability (naming, small methods, no duplication, comments); portability (no OS-specific paths); scalability (stateless services, connection pooling); logging/auditability.</w:t>
      </w:r>
    </w:p>
    <w:p>
      <w:r>
        <w:rPr>
          <w:b/>
        </w:rPr>
        <w:t>(g)</w:t>
      </w:r>
      <w:r>
        <w:t xml:space="preserve"> Variables used before initialisation; constants not named (magic numbers); array bounds not checked (off-by-one, upper bound = size − 1); buffer overflow on character strings (missing '\0', strcpy); pointer faults (dangling or NULL pointers, memory not freed).</w:t>
      </w:r>
    </w:p>
    <w:p>
      <w:r>
        <w:rPr>
          <w:b/>
        </w:rPr>
        <w:t>(h)</w:t>
      </w:r>
      <w:r>
        <w:t xml:space="preserve"> Participants: author (explains), moderator/lead, reader, reviewers (peer developer, tester), recorder. Sample queries: Is the pivot choice safe for already-sorted input (worst case O(n²))? Does the partition handle duplicates and the 0- and 1-element arrays? Can recursion depth overflow the stack for large n? Are the indices lo/hi inclusive and is hi = n − 1 passed? Is the sort stable — is that required? Are there unit tests for empty, sorted, reverse-sorted and all-equal arrays?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Unit Testing and Code Review</w:t>
      </w:r>
    </w:p>
    <w:p>
      <w:pPr>
        <w:spacing w:after="120"/>
      </w:pPr>
      <w:r>
        <w:rPr>
          <w:i/>
          <w:color w:val="595959"/>
          <w:sz w:val="19"/>
        </w:rPr>
        <w:t>Revision points for Lessons 16–17.</w:t>
      </w:r>
    </w:p>
    <w:p>
      <w:pPr>
        <w:pStyle w:val="Heading2"/>
      </w:pPr>
      <w:r>
        <w:t>L16 · Unit testing</w:t>
      </w:r>
    </w:p>
    <w:p>
      <w:pPr>
        <w:pStyle w:val="ListBullet"/>
      </w:pPr>
      <w:r>
        <w:t>Automatic, Atomic, Single responsibility, Independent, Repeatable.</w:t>
      </w:r>
    </w:p>
    <w:p>
      <w:pPr>
        <w:pStyle w:val="ListBullet"/>
      </w:pPr>
      <w:r>
        <w:t>@Before/@After fixture, @Test, @Test(expected=…), assertEquals(expected, actual).</w:t>
      </w:r>
    </w:p>
    <w:p>
      <w:pPr>
        <w:pStyle w:val="ListBullet"/>
      </w:pPr>
      <w:r>
        <w:t>TDD: red → green → refactor; benefits: coverage, design, fewer defects.</w:t>
      </w:r>
    </w:p>
    <w:p>
      <w:pPr>
        <w:pStyle w:val="Heading2"/>
      </w:pPr>
      <w:r>
        <w:t>L17 · Code review</w:t>
      </w:r>
    </w:p>
    <w:p>
      <w:pPr>
        <w:pStyle w:val="ListBullet"/>
      </w:pPr>
      <w:r>
        <w:t>Workflow: request → review → edit → approve → merge. Fagan inspection six steps.</w:t>
      </w:r>
    </w:p>
    <w:p>
      <w:pPr>
        <w:pStyle w:val="ListBullet"/>
      </w:pPr>
      <w:r>
        <w:t>Nine issue types; &lt; 400 LOC; annotate; metrics: inspection rate, defect rate, defect density; checklists.</w:t>
      </w:r>
    </w:p>
    <w:p>
      <w:pPr>
        <w:pStyle w:val="ListBullet"/>
      </w:pPr>
      <w:r>
        <w:t>Indirect benefits: awareness, impressions, style, design discussion, knowledge.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Unit Testing with JUnit, TDD, and Code Reviews  ·  IJ Mam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