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Tests of Hypothesis: z-test, t-test, Two-sample and Paired Tests, Proportions, Correlation, χ²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(KKS Sir's portion — Probability &amp; ANOVA)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a test of hypothesis in every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20 — Concepts: Hypotheses, Errors, Level of Significance, p-value</w:t>
      </w:r>
      <w:r>
        <w:rPr>
          <w:color w:val="595959"/>
          <w:sz w:val="19"/>
        </w:rPr>
        <w:t xml:space="preserve">  —  H0/H1, tails, Type I/II, test statistics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21 — One-sample Tests of a Mean (z and t) and Confidence Intervals</w:t>
      </w:r>
      <w:r>
        <w:rPr>
          <w:color w:val="595959"/>
          <w:sz w:val="19"/>
        </w:rPr>
        <w:t xml:space="preserve">  —  σ known / large n / small 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22 — Two-sample and Paired Tests of Means</w:t>
      </w:r>
      <w:r>
        <w:rPr>
          <w:color w:val="595959"/>
          <w:sz w:val="19"/>
        </w:rPr>
        <w:t xml:space="preserve">  —  z, pooled t, Welch t, paired t, F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23 — Tests for a Correlation Coefficient and for Proportions</w:t>
      </w:r>
      <w:r>
        <w:rPr>
          <w:color w:val="595959"/>
          <w:sz w:val="19"/>
        </w:rPr>
        <w:t xml:space="preserve">  —  t for r, one- and two-proportion z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24 — χ² Tests: Contingency Tables and Goodness of Fit</w:t>
      </w:r>
      <w:r>
        <w:rPr>
          <w:color w:val="595959"/>
          <w:sz w:val="19"/>
        </w:rPr>
        <w:t xml:space="preserve">  —  r × p, 2 × 2, fit to a distribution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Tests of Hypothesis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KKS Sir's Lecture-13-20- Hypothesis.pdf (44 pp.), written as Hyp p. n. This lecture was added after the first version of these notes; it now covers the inference questions that were previously listed under Outside Notes. Goodness-of-fit χ² and the unpooled Welch degrees of freedom are only sketched in the lecture and are completed from the textbook (marked). Critical values are from the t, F, χ² and z tables in the course folder (or as printed on the paper). "TF p." = merged question PDF page; "22 batch p." = 2023-24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p.3, 22 batch p.4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Q6(c) Stratified random sampling (example); delivery time claim &lt; 120 min, σ 30, n 49, mean 100 (z = −1.645) (12) [L21] · Q7(a) Short notes: goodness of fit, one-/two-tailed tests, degrees of freedom, null/alternative hypothesis (10) [L20] · Q7(b) Machine: 16/500 imperfect before, 3/100 after overhaul — improved? (1 %) (12) [L23] · Q7(c) Two samples of 8 and 7 weights: is the difference of means significant? (t13 = 2.16) (13) [L22] · Q8(a) Education vs job performance 3×3 table, 200 employees: χ² test (χ²0.05,4 = 9.49) (15) [L24]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50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Differentiate: statistic/parameter, critical/acceptance region, exact/inexact hypothesis, uni/non-directional test, level of significance/p-value (10) [L20] · Q7(b) GPA: n = 40, mean 2.8, sd 0.35 vs 2.4; 99 % CI (12) [L21] · Q7(c) Bank waiting time: n = 12, mean 42, sd 11.9 — is μ &lt; 50? (t11 = 1.796) (13) [L21] · Q8(a) Drug vs typhoid 2×2 table: χ² test of effectiveness (χ²1 = 3.84) (10) [L24]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2021-22 (MATH 245)</w:t>
            </w:r>
          </w:p>
          <w:p>
            <w:pPr>
              <w:spacing w:after="0"/>
            </w:pPr>
            <w:r>
              <w:rPr>
                <w:sz w:val="18"/>
              </w:rPr>
              <w:t>TF p. 45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Q8(a) Heights of 10 individuals: is the mean height 65? (t9 = 2.262) (17) [L21]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2020-21 (MATH 245)</w:t>
            </w:r>
          </w:p>
          <w:p>
            <w:pPr>
              <w:spacing w:after="0"/>
            </w:pPr>
            <w:r>
              <w:rPr>
                <w:sz w:val="18"/>
              </w:rPr>
              <w:t>TF p. 39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Q8(b) Cereal sodium: n = 20, mean 244, sd 24.5 — is μ &gt; 220? (5 %) (15) [L21] · Q8(c) DNA paternity testing: describe Type I and Type II errors (10) [L20]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2019-20 (MATH 245)</w:t>
            </w:r>
          </w:p>
          <w:p>
            <w:pPr>
              <w:spacing w:after="0"/>
            </w:pPr>
            <w:r>
              <w:rPr>
                <w:sz w:val="18"/>
              </w:rPr>
              <w:t>TF p. 34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Mice diet: 64 mice, mean 38, sd 5.8 — is μ &lt; 40? (P-value) (18) [L21]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2018-19 (MATH 245)</w:t>
            </w:r>
          </w:p>
          <w:p>
            <w:pPr>
              <w:spacing w:after="0"/>
            </w:pPr>
            <w:r>
              <w:rPr>
                <w:sz w:val="18"/>
              </w:rPr>
              <w:t>TF p. 25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Q8(b) GPA: n = 40, mean 2.8, sd 0.35 vs population 2.4 (1 %); 99 % confidence interval (17) [L21]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2016-17 (MATH 245)</w:t>
            </w:r>
          </w:p>
          <w:p>
            <w:pPr>
              <w:spacing w:after="0"/>
            </w:pPr>
            <w:r>
              <w:rPr>
                <w:sz w:val="18"/>
              </w:rPr>
              <w:t>TF p. 21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Q8(b) 100 deaths, mean life 61.8, σ 4.9: is the mean life span greater than 60? (5 %) (15) [L21]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2015-16 (MATH 241)</w:t>
            </w:r>
          </w:p>
          <w:p>
            <w:pPr>
              <w:spacing w:after="0"/>
            </w:pPr>
            <w:r>
              <w:rPr>
                <w:sz w:val="18"/>
              </w:rPr>
              <w:t>TF p. 16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Q8(c) Chocolate sales: 153.7 before; 29 stores after, mean 169.4, sd 19.7 — was advertising successful? (5 %) (10) [L21]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2014-15 (MATH 241)</w:t>
            </w:r>
          </w:p>
          <w:p>
            <w:pPr>
              <w:spacing w:after="0"/>
            </w:pPr>
            <w:r>
              <w:rPr>
                <w:sz w:val="18"/>
              </w:rPr>
              <w:t>TF p. 11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Q7(b) Bulbs: claimed mean 4 years, σ 0.16; sample of 10 has mean 3.45 — is the claim justified? (5 %) (15) [L21]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2013-14 (MATH 241)</w:t>
            </w:r>
          </w:p>
          <w:p>
            <w:pPr>
              <w:spacing w:after="0"/>
            </w:pPr>
            <w:r>
              <w:rPr>
                <w:sz w:val="18"/>
              </w:rPr>
              <w:t>TF p. 8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Q8(a) 11 tins of talcum powder: can the average packing be 0.5 lb? (t-test, 5 %) (20) [L21] · Q8(b) 320 families with 5 children: χ² test of equal male/female births (15) [L24]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2012-13 (MATH 241)</w:t>
            </w:r>
          </w:p>
          <w:p>
            <w:pPr>
              <w:spacing w:after="0"/>
            </w:pPr>
            <w:r>
              <w:rPr>
                <w:sz w:val="18"/>
              </w:rPr>
              <w:t>TF p. 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Q7(b) 640 families with 5 children: χ² test that male and female births are equally probable (17) [L24] · Q8(b) Two supermarkets, 500 shoppers each (Tk 500, sd 80 vs Tk 440, sd 90): are mean expenditures equal? (10 %) (17) [L22]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2011-12 (MATH 241)</w:t>
            </w:r>
          </w:p>
          <w:p>
            <w:pPr>
              <w:spacing w:after="0"/>
            </w:pPr>
            <w:r>
              <w:rPr>
                <w:sz w:val="18"/>
              </w:rPr>
              <w:t>TF p. 3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Q8(a) Type I / Type II errors; t-test: 9 items, can the population mean be 47? (5%) (17) [L21] · Q8(b) 5 coins tossed 3200 times (heads 0…5): χ² test that the coins are unbiased (18) [L24]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23 questions, 328 marks (13 questions and 167 marks since 2019-20). Every paper from 2011-12 on has one 10–20 mark test: a one-sample z or t test (most often), a χ² test (2011-12, 2012-13, 2013-14, 2022-23, 2023-24), a two-sample test or a two-proportion test (2023-24). Learn the 5-step layout — hypotheses, α, test statistic, critical region, decision — and choose the test by the three questions: is σ known? is n large (≥ 30)? one sample or two?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20 — Concepts: Hypotheses, Errors, Level of Significance, p-value</w:t>
      </w:r>
    </w:p>
    <w:p>
      <w:pPr>
        <w:spacing w:after="120"/>
      </w:pPr>
      <w:r>
        <w:rPr>
          <w:i/>
          <w:color w:val="8C8C8C"/>
          <w:sz w:val="18"/>
        </w:rPr>
        <w:t>Hyp pp. 1–6, 11–12</w:t>
      </w:r>
    </w:p>
    <w:p>
      <w:pPr>
        <w:pStyle w:val="Heading2"/>
      </w:pPr>
      <w:r>
        <w:t>1. Hypothesis, Null and Alternative (pp. 1–2)</w:t>
      </w:r>
    </w:p>
    <w:p>
      <w:r>
        <w:t xml:space="preserve">A </w:t>
      </w:r>
      <w:r>
        <w:rPr>
          <w:b/>
        </w:rPr>
        <w:t>statistical hypothesis</w:t>
      </w:r>
      <w:r>
        <w:t xml:space="preserve"> is a statement or assumption about a parameter, written H. The </w:t>
      </w:r>
      <w:r>
        <w:rPr>
          <w:b/>
        </w:rPr>
        <w:t>null hypothesis</w:t>
      </w:r>
      <w:r>
        <w:t xml:space="preserve"> H</w:t>
      </w:r>
      <w:r>
        <w:rPr>
          <w:vertAlign w:val="subscript"/>
        </w:rPr>
        <w:t>0</w:t>
      </w:r>
      <w:r>
        <w:t xml:space="preserve"> is the hypothesis stated for possible rejection, assumed true until the data show otherwise; the </w:t>
      </w:r>
      <w:r>
        <w:rPr>
          <w:b/>
        </w:rPr>
        <w:t>alternative hypothesis</w:t>
      </w:r>
      <w:r>
        <w:t xml:space="preserve"> H</w:t>
      </w:r>
      <w:r>
        <w:rPr>
          <w:vertAlign w:val="subscript"/>
        </w:rPr>
        <w:t>1</w:t>
      </w:r>
      <w:r>
        <w:t xml:space="preserve"> is the contrary statement. For a sample from f(x, θ): H</w:t>
      </w:r>
      <w:r>
        <w:rPr>
          <w:vertAlign w:val="subscript"/>
        </w:rPr>
        <w:t>0</w:t>
      </w:r>
      <w:r>
        <w:t>: θ = θ</w:t>
      </w:r>
      <w:r>
        <w:rPr>
          <w:vertAlign w:val="subscript"/>
        </w:rPr>
        <w:t>0</w:t>
      </w:r>
      <w:r>
        <w:t xml:space="preserve"> versus H</w:t>
      </w:r>
      <w:r>
        <w:rPr>
          <w:vertAlign w:val="subscript"/>
        </w:rPr>
        <w:t>1</w:t>
      </w:r>
      <w:r>
        <w:t>: θ ≠ θ</w:t>
      </w:r>
      <w:r>
        <w:rPr>
          <w:vertAlign w:val="subscript"/>
        </w:rPr>
        <w:t>0</w:t>
      </w:r>
      <w:r>
        <w:t>, where θ</w:t>
      </w:r>
      <w:r>
        <w:rPr>
          <w:vertAlign w:val="subscript"/>
        </w:rPr>
        <w:t>0</w:t>
      </w:r>
      <w:r>
        <w:t xml:space="preserve"> is the specified (null) value.</w:t>
      </w:r>
    </w:p>
    <w:p>
      <w:pPr>
        <w:pStyle w:val="Heading2"/>
      </w:pPr>
      <w:r>
        <w:t>2. Critical (Rejection) Region and Tails (pp. 2–4)</w:t>
      </w:r>
    </w:p>
    <w:p>
      <w:r>
        <w:t>Split the sample space S into w and S − w. If the sample point falls in w, reject H</w:t>
      </w:r>
      <w:r>
        <w:rPr>
          <w:vertAlign w:val="subscript"/>
        </w:rPr>
        <w:t>0</w:t>
      </w:r>
      <w:r>
        <w:t xml:space="preserve"> — w is the </w:t>
      </w:r>
      <w:r>
        <w:rPr>
          <w:b/>
        </w:rPr>
        <w:t>critical (rejection) region</w:t>
      </w:r>
      <w:r>
        <w:t xml:space="preserve">; S − w is the </w:t>
      </w:r>
      <w:r>
        <w:rPr>
          <w:b/>
        </w:rPr>
        <w:t>acceptance region</w:t>
      </w:r>
      <w:r>
        <w:t>.</w:t>
      </w:r>
    </w:p>
    <w:p>
      <w:pPr>
        <w:pStyle w:val="ListBullet"/>
      </w:pPr>
      <w:r>
        <w:rPr>
          <w:b/>
        </w:rPr>
        <w:t>Two-tailed</w:t>
      </w:r>
      <w:r>
        <w:t xml:space="preserve"> test: critical region at both ends — H</w:t>
      </w:r>
      <w:r>
        <w:rPr>
          <w:vertAlign w:val="subscript"/>
        </w:rPr>
        <w:t>1</w:t>
      </w:r>
      <w:r>
        <w:t>: μ ≠ μ</w:t>
      </w:r>
      <w:r>
        <w:rPr>
          <w:vertAlign w:val="subscript"/>
        </w:rPr>
        <w:t>0</w:t>
      </w:r>
      <w:r>
        <w:t>.</w:t>
      </w:r>
    </w:p>
    <w:p>
      <w:pPr>
        <w:pStyle w:val="ListBullet"/>
      </w:pPr>
      <w:r>
        <w:rPr>
          <w:b/>
        </w:rPr>
        <w:t>One-tailed</w:t>
      </w:r>
      <w:r>
        <w:t xml:space="preserve"> test: critical region at one end — right tail H</w:t>
      </w:r>
      <w:r>
        <w:rPr>
          <w:vertAlign w:val="subscript"/>
        </w:rPr>
        <w:t>1</w:t>
      </w:r>
      <w:r>
        <w:t>: μ &gt; μ</w:t>
      </w:r>
      <w:r>
        <w:rPr>
          <w:vertAlign w:val="subscript"/>
        </w:rPr>
        <w:t>0</w:t>
      </w:r>
      <w:r>
        <w:t>, left tail H</w:t>
      </w:r>
      <w:r>
        <w:rPr>
          <w:vertAlign w:val="subscript"/>
        </w:rPr>
        <w:t>1</w:t>
      </w:r>
      <w:r>
        <w:t>: μ &lt; μ</w:t>
      </w:r>
      <w:r>
        <w:rPr>
          <w:vertAlign w:val="subscript"/>
        </w:rPr>
        <w:t>0</w:t>
      </w:r>
      <w:r>
        <w:t>.</w:t>
      </w:r>
    </w:p>
    <w:p>
      <w:pPr>
        <w:pStyle w:val="ListBullet"/>
      </w:pPr>
      <w:r>
        <w:t>Put the claim you need evidence for in H</w:t>
      </w:r>
      <w:r>
        <w:rPr>
          <w:vertAlign w:val="subscript"/>
        </w:rPr>
        <w:t>1</w:t>
      </w:r>
      <w:r>
        <w:t xml:space="preserve"> (e.g. "proportion defective is at most 3 %": H</w:t>
      </w:r>
      <w:r>
        <w:rPr>
          <w:vertAlign w:val="subscript"/>
        </w:rPr>
        <w:t>0</w:t>
      </w:r>
      <w:r>
        <w:t>: p = 0.03, H</w:t>
      </w:r>
      <w:r>
        <w:rPr>
          <w:vertAlign w:val="subscript"/>
        </w:rPr>
        <w:t>1</w:t>
      </w:r>
      <w:r>
        <w:t>: p &lt; 0.03; "users increased": H</w:t>
      </w:r>
      <w:r>
        <w:rPr>
          <w:vertAlign w:val="subscript"/>
        </w:rPr>
        <w:t>0</w:t>
      </w:r>
      <w:r>
        <w:t>: μ</w:t>
      </w:r>
      <w:r>
        <w:rPr>
          <w:vertAlign w:val="subscript"/>
        </w:rPr>
        <w:t>2</w:t>
      </w:r>
      <w:r>
        <w:t xml:space="preserve"> − μ</w:t>
      </w:r>
      <w:r>
        <w:rPr>
          <w:vertAlign w:val="subscript"/>
        </w:rPr>
        <w:t>1</w:t>
      </w:r>
      <w:r>
        <w:t xml:space="preserve"> = 0, H</w:t>
      </w:r>
      <w:r>
        <w:rPr>
          <w:vertAlign w:val="subscript"/>
        </w:rPr>
        <w:t>1</w:t>
      </w:r>
      <w:r>
        <w:t>: μ</w:t>
      </w:r>
      <w:r>
        <w:rPr>
          <w:vertAlign w:val="subscript"/>
        </w:rPr>
        <w:t>2</w:t>
      </w:r>
      <w:r>
        <w:t xml:space="preserve"> − μ</w:t>
      </w:r>
      <w:r>
        <w:rPr>
          <w:vertAlign w:val="subscript"/>
        </w:rPr>
        <w:t>1</w:t>
      </w:r>
      <w:r>
        <w:t xml:space="preserve"> &gt; 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312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1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20.1 — Acceptance and rejection regions of one-tailed and two-tailed tests (Hyp p. 3)</w:t>
      </w:r>
    </w:p>
    <w:p>
      <w:pPr>
        <w:pStyle w:val="Heading2"/>
      </w:pPr>
      <w:r>
        <w:t>3. Type I and Type II Errors, Level of Significance (p. 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4082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Decision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H</w:t>
            </w:r>
            <w:r>
              <w:rPr>
                <w:b/>
                <w:color w:val="1F3864"/>
                <w:sz w:val="19"/>
                <w:vertAlign w:val="subscript"/>
              </w:rPr>
              <w:t>0</w:t>
            </w:r>
            <w:r>
              <w:rPr>
                <w:b/>
                <w:color w:val="1F3864"/>
                <w:sz w:val="19"/>
              </w:rPr>
              <w:t xml:space="preserve"> true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H</w:t>
            </w:r>
            <w:r>
              <w:rPr>
                <w:b/>
                <w:color w:val="1F3864"/>
                <w:sz w:val="19"/>
                <w:vertAlign w:val="subscript"/>
              </w:rPr>
              <w:t>0</w:t>
            </w:r>
            <w:r>
              <w:rPr>
                <w:b/>
                <w:color w:val="1F3864"/>
                <w:sz w:val="19"/>
              </w:rPr>
              <w:t xml:space="preserve"> false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Accept H</w:t>
            </w:r>
            <w:r>
              <w:rPr>
                <w:sz w:val="19"/>
                <w:vertAlign w:val="subscript"/>
              </w:rPr>
              <w:t>0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 error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Type II error (β)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Reject H</w:t>
            </w:r>
            <w:r>
              <w:rPr>
                <w:sz w:val="19"/>
                <w:vertAlign w:val="subscript"/>
              </w:rPr>
              <w:t>0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Type I error (α)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 error</w:t>
            </w:r>
          </w:p>
        </w:tc>
      </w:tr>
    </w:tbl>
    <w:p>
      <w:pPr>
        <w:spacing w:before="0" w:after="8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α = P(reject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|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is true) = level of significance;   β = P(accept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|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is false)</w:t>
      </w:r>
    </w:p>
    <w:p>
      <w:r>
        <w:t>A Type I error (convicting an innocent defendant, operating on a patient who does not need surgery) is usually the more serious, so tests are designed with P(Type I) ≤ a small pre-assigned α (0.10, 0.05, 0.01); then the Type II error is made as small as possible. A low α needs a lot of evidence to reject H</w:t>
      </w:r>
      <w:r>
        <w:rPr>
          <w:vertAlign w:val="subscript"/>
        </w:rPr>
        <w:t>0</w:t>
      </w:r>
      <w:r>
        <w:t>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DNA paternity (2020-21 Q8(c)). H</w:t>
            </w:r>
            <w:r>
              <w:rPr>
                <w:vertAlign w:val="subscript"/>
              </w:rPr>
              <w:t>0</w:t>
            </w:r>
            <w:r>
              <w:t>: the man is the father; H</w:t>
            </w:r>
            <w:r>
              <w:rPr>
                <w:vertAlign w:val="subscript"/>
              </w:rPr>
              <w:t>a</w:t>
            </w:r>
            <w:r>
              <w:t xml:space="preserve">: he is not. </w:t>
            </w:r>
            <w:r>
              <w:rPr>
                <w:b/>
              </w:rPr>
              <w:t>Type I error</w:t>
            </w:r>
            <w:r>
              <w:t>: rejecting H</w:t>
            </w:r>
            <w:r>
              <w:rPr>
                <w:vertAlign w:val="subscript"/>
              </w:rPr>
              <w:t>0</w:t>
            </w:r>
            <w:r>
              <w:t xml:space="preserve"> when it is true — concluding "not the father" for the real father. Since the test is 99.9 % accurate when he is the father, this happens with probability about 0.001 (a false exclusion). </w:t>
            </w:r>
            <w:r>
              <w:rPr>
                <w:b/>
              </w:rPr>
              <w:t>Type II error</w:t>
            </w:r>
            <w:r>
              <w:t>: accepting H</w:t>
            </w:r>
            <w:r>
              <w:rPr>
                <w:vertAlign w:val="subscript"/>
              </w:rPr>
              <w:t>0</w:t>
            </w:r>
            <w:r>
              <w:t xml:space="preserve"> when it is false — concluding "is the father" for a man who is not. The test is 100 % accurate in that case, so this error has probability 0 (a false match cannot occur).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Test Statistic and the Four Tests (pp. 5–7)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Test statistic = (observed value − expected value under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) / standard error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3742"/>
        <w:gridCol w:w="4536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Test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Statistic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Use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Normal (z)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 = (u − E(u))/σ(u) ~ N(0, 1)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 known, or estimated from a large sample (n ≥ 30)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 = (u − E(u))/σ̂(u) ~ t</w:t>
            </w:r>
            <w:r>
              <w:rPr>
                <w:sz w:val="19"/>
                <w:vertAlign w:val="subscript"/>
              </w:rPr>
              <w:t>ν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 unknown, small sample (n &lt; 30), normal population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χ²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Σ (O − E)²/E ~ χ²</w:t>
            </w:r>
            <w:r>
              <w:rPr>
                <w:sz w:val="19"/>
                <w:vertAlign w:val="subscript"/>
              </w:rPr>
              <w:t>ν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distribution as a whole; independence of attributes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 = S</w:t>
            </w:r>
            <w:r>
              <w:rPr>
                <w:sz w:val="19"/>
                <w:vertAlign w:val="subscript"/>
              </w:rPr>
              <w:t>1</w:t>
            </w:r>
            <w:r>
              <w:rPr>
                <w:sz w:val="19"/>
              </w:rPr>
              <w:t>²/S</w:t>
            </w:r>
            <w:r>
              <w:rPr>
                <w:sz w:val="19"/>
                <w:vertAlign w:val="subscript"/>
              </w:rPr>
              <w:t>2</w:t>
            </w:r>
            <w:r>
              <w:rPr>
                <w:sz w:val="19"/>
              </w:rPr>
              <w:t>² ~ F</w:t>
            </w:r>
            <w:r>
              <w:rPr>
                <w:sz w:val="19"/>
                <w:vertAlign w:val="subscript"/>
              </w:rPr>
              <w:t>ν1, ν2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equality of two variances (upper tail only) — ANOVA note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5. p-value (pp. 11–12)</w:t>
      </w:r>
    </w:p>
    <w:p>
      <w:r>
        <w:t xml:space="preserve">The </w:t>
      </w:r>
      <w:r>
        <w:rPr>
          <w:b/>
        </w:rPr>
        <w:t>p-value</w:t>
      </w:r>
      <w:r>
        <w:t xml:space="preserve"> is the probability, assuming H</w:t>
      </w:r>
      <w:r>
        <w:rPr>
          <w:vertAlign w:val="subscript"/>
        </w:rPr>
        <w:t>0</w:t>
      </w:r>
      <w:r>
        <w:t xml:space="preserve"> is true, of a test statistic as extreme as, or more extreme than, the one observed. Decision: p ≤ α → reject H</w:t>
      </w:r>
      <w:r>
        <w:rPr>
          <w:vertAlign w:val="subscript"/>
        </w:rPr>
        <w:t>0</w:t>
      </w:r>
      <w:r>
        <w:t>; p &gt; α → do not reject.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right tail: p = P(Z ≥ z</w:t>
      </w:r>
      <w:r>
        <w:rPr>
          <w:b/>
          <w:sz w:val="22"/>
          <w:vertAlign w:val="subscript"/>
        </w:rPr>
        <w:t>cal</w:t>
      </w:r>
      <w:r>
        <w:rPr>
          <w:b/>
          <w:sz w:val="22"/>
        </w:rPr>
        <w:t>) = 1 − Φ(z</w:t>
      </w:r>
      <w:r>
        <w:rPr>
          <w:b/>
          <w:sz w:val="22"/>
          <w:vertAlign w:val="subscript"/>
        </w:rPr>
        <w:t>cal</w:t>
      </w:r>
      <w:r>
        <w:rPr>
          <w:b/>
          <w:sz w:val="22"/>
        </w:rPr>
        <w:t>);  left tail: p = P(Z ≤ z</w:t>
      </w:r>
      <w:r>
        <w:rPr>
          <w:b/>
          <w:sz w:val="22"/>
          <w:vertAlign w:val="subscript"/>
        </w:rPr>
        <w:t>cal</w:t>
      </w:r>
      <w:r>
        <w:rPr>
          <w:b/>
          <w:sz w:val="22"/>
        </w:rPr>
        <w:t>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two-tailed: p = 2 P(Z ≥ |z</w:t>
      </w:r>
      <w:r>
        <w:rPr>
          <w:b/>
          <w:sz w:val="22"/>
          <w:vertAlign w:val="subscript"/>
        </w:rPr>
        <w:t>cal</w:t>
      </w:r>
      <w:r>
        <w:rPr>
          <w:b/>
          <w:sz w:val="22"/>
        </w:rPr>
        <w:t>|) = 2[1 − Φ(|z</w:t>
      </w:r>
      <w:r>
        <w:rPr>
          <w:b/>
          <w:sz w:val="22"/>
          <w:vertAlign w:val="subscript"/>
        </w:rPr>
        <w:t>cal</w:t>
      </w:r>
      <w:r>
        <w:rPr>
          <w:b/>
          <w:sz w:val="22"/>
        </w:rPr>
        <w:t>|)]</w:t>
      </w:r>
    </w:p>
    <w:p>
      <w:r>
        <w:t>Bulb example: z</w:t>
      </w:r>
      <w:r>
        <w:rPr>
          <w:vertAlign w:val="subscript"/>
        </w:rPr>
        <w:t>cal</w:t>
      </w:r>
      <w:r>
        <w:t xml:space="preserve"> = −3.35 → p = 2(1 − 0.9996) = 0.0008 &lt; 0.05 → reject.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 xml:space="preserve">Short notes (2022-23 Q7(a), 2023-24 Q7(a)). </w:t>
            </w:r>
            <w:r>
              <w:rPr>
                <w:b/>
              </w:rPr>
              <w:t>Statistic vs parameter</w:t>
            </w:r>
            <w:r>
              <w:t xml:space="preserve">: a statistic is a numerical summary of a sample (x̄, s); a parameter is a numerical characteristic of the population (μ, σ). </w:t>
            </w:r>
            <w:r>
              <w:rPr>
                <w:b/>
              </w:rPr>
              <w:t>Critical vs acceptance region</w:t>
            </w:r>
            <w:r>
              <w:t>: the set of sample values for which H</w:t>
            </w:r>
            <w:r>
              <w:rPr>
                <w:vertAlign w:val="subscript"/>
              </w:rPr>
              <w:t>0</w:t>
            </w:r>
            <w:r>
              <w:t xml:space="preserve"> is rejected, and its complement. </w:t>
            </w:r>
            <w:r>
              <w:rPr>
                <w:b/>
              </w:rPr>
              <w:t>Exact vs inexact hypothesis</w:t>
            </w:r>
            <w:r>
              <w:t xml:space="preserve">: an exact (simple) hypothesis fixes the parameter completely (μ = 50); an inexact (composite) one specifies a range (μ &gt; 50, μ ≠ 50). </w:t>
            </w:r>
            <w:r>
              <w:rPr>
                <w:b/>
              </w:rPr>
              <w:t>Unidirectional vs non-directional test</w:t>
            </w:r>
            <w:r>
              <w:t>: one-tailed (H</w:t>
            </w:r>
            <w:r>
              <w:rPr>
                <w:vertAlign w:val="subscript"/>
              </w:rPr>
              <w:t>1</w:t>
            </w:r>
            <w:r>
              <w:t>: μ &gt; μ</w:t>
            </w:r>
            <w:r>
              <w:rPr>
                <w:vertAlign w:val="subscript"/>
              </w:rPr>
              <w:t>0</w:t>
            </w:r>
            <w:r>
              <w:t xml:space="preserve"> or μ &lt; μ</w:t>
            </w:r>
            <w:r>
              <w:rPr>
                <w:vertAlign w:val="subscript"/>
              </w:rPr>
              <w:t>0</w:t>
            </w:r>
            <w:r>
              <w:t>; rejection region in one tail) versus two-tailed (H</w:t>
            </w:r>
            <w:r>
              <w:rPr>
                <w:vertAlign w:val="subscript"/>
              </w:rPr>
              <w:t>1</w:t>
            </w:r>
            <w:r>
              <w:t>: μ ≠ μ</w:t>
            </w:r>
            <w:r>
              <w:rPr>
                <w:vertAlign w:val="subscript"/>
              </w:rPr>
              <w:t>0</w:t>
            </w:r>
            <w:r>
              <w:t xml:space="preserve">; both tails, α/2 each). </w:t>
            </w:r>
            <w:r>
              <w:rPr>
                <w:b/>
              </w:rPr>
              <w:t>Level of significance vs p-value</w:t>
            </w:r>
            <w:r>
              <w:t>: α is the pre-chosen maximum probability of a Type I error; the p-value is computed from the data — the smallest α at which H</w:t>
            </w:r>
            <w:r>
              <w:rPr>
                <w:vertAlign w:val="subscript"/>
              </w:rPr>
              <w:t>0</w:t>
            </w:r>
            <w:r>
              <w:t xml:space="preserve"> would be rejected. </w:t>
            </w:r>
            <w:r>
              <w:rPr>
                <w:b/>
              </w:rPr>
              <w:t>Goodness of fit</w:t>
            </w:r>
            <w:r>
              <w:t xml:space="preserve">: a χ² test of whether observed frequencies agree with those expected from a specified distribution. </w:t>
            </w:r>
            <w:r>
              <w:rPr>
                <w:b/>
              </w:rPr>
              <w:t>Degrees of freedom</w:t>
            </w:r>
            <w:r>
              <w:t>: the number of independent values free to vary in a statistic (n − 1 for the t-test of a mean, (r − 1)(p − 1) for a contingency table, k − 1 − m for goodness of fit with m estimated parameters).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Define the parameter and write H</w:t>
      </w:r>
      <w:r>
        <w:rPr>
          <w:vertAlign w:val="subscript"/>
        </w:rPr>
        <w:t>0</w:t>
      </w:r>
      <w:r>
        <w:t xml:space="preserve"> (with =) and H</w:t>
      </w:r>
      <w:r>
        <w:rPr>
          <w:vertAlign w:val="subscript"/>
        </w:rPr>
        <w:t>1</w:t>
      </w:r>
      <w:r>
        <w:t>; the direction of H</w:t>
      </w:r>
      <w:r>
        <w:rPr>
          <w:vertAlign w:val="subscript"/>
        </w:rPr>
        <w:t>1</w:t>
      </w:r>
      <w:r>
        <w:t xml:space="preserve"> sets the tail.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Fix α; choose the test (z or t, one or two samples) and its critical value(s).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Compute the test statistic; compare with the critical value (or compute p).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Decide, then state the conclusion in the words of the problem.</w:t>
      </w:r>
    </w:p>
    <w:p>
      <w:pPr>
        <w:pStyle w:val="Heading2"/>
      </w:pPr>
      <w:r>
        <w:rPr>
          <w:color w:val="5B2C83"/>
        </w:rPr>
        <w:t>Practice — Lesson 20</w:t>
      </w:r>
    </w:p>
    <w:p>
      <w:pPr>
        <w:spacing w:after="120"/>
      </w:pPr>
      <w:r>
        <w:rPr>
          <w:i/>
          <w:color w:val="8C8C8C"/>
          <w:sz w:val="18"/>
        </w:rPr>
        <w:t>(a) Actual — 2020-21 Q8(c) (TF p. 39). (b) Actual — 2022-23 Q7(a) (TF p. 50). (c) Actual — 2023-24 Q7(a) (22 batch p. 3).</w:t>
      </w:r>
    </w:p>
    <w:p>
      <w:pPr>
        <w:spacing w:after="80"/>
      </w:pPr>
      <w:r>
        <w:rPr>
          <w:b/>
        </w:rPr>
        <w:t xml:space="preserve">(a) </w:t>
      </w:r>
      <w:r>
        <w:t>In a paper on DNA paternity testing: "The test is 100 % accurate if the man is not the father and 99.9 % accurate if he is." Consider H</w:t>
      </w:r>
      <w:r>
        <w:rPr>
          <w:vertAlign w:val="subscript"/>
        </w:rPr>
        <w:t>0</w:t>
      </w:r>
      <w:r>
        <w:t>: a particular man is the father against H</w:t>
      </w:r>
      <w:r>
        <w:rPr>
          <w:vertAlign w:val="subscript"/>
        </w:rPr>
        <w:t>a</w:t>
      </w:r>
      <w:r>
        <w:t>: he is not. Describe Type I and Type II errors in this context.  (10)</w:t>
      </w:r>
    </w:p>
    <w:p>
      <w:pPr>
        <w:spacing w:after="80"/>
      </w:pPr>
      <w:r>
        <w:rPr>
          <w:b/>
        </w:rPr>
        <w:t xml:space="preserve">(b) </w:t>
      </w:r>
      <w:r>
        <w:t>Differentiate: (i) statistic and parameter, (ii) critical region and acceptance region, (iii) exact and inexact hypothesis, (iv) unidirectional and non-directional test, (v) level of significance and p-value.  (10)</w:t>
      </w:r>
    </w:p>
    <w:p>
      <w:pPr>
        <w:spacing w:after="80"/>
      </w:pPr>
      <w:r>
        <w:rPr>
          <w:b/>
        </w:rPr>
        <w:t xml:space="preserve">(c) </w:t>
      </w:r>
      <w:r>
        <w:t>Write short notes on goodness of fit, one-tailed and two-tailed tests, degrees of freedom, null and alternative hypothesis. 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(a)–(c)</w:t>
      </w:r>
      <w:r>
        <w:t xml:space="preserve"> Model answers are the EXAM-READY ANSWER boxes of §3 and §5; for (c) add the goodness-of-fit paragraph of Lesson 24 §4 and the tail figure of §2.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21 — One-sample Tests of a Mean (z and t) and Confidence Intervals</w:t>
      </w:r>
    </w:p>
    <w:p>
      <w:pPr>
        <w:spacing w:after="120"/>
      </w:pPr>
      <w:r>
        <w:rPr>
          <w:i/>
          <w:color w:val="8C8C8C"/>
          <w:sz w:val="18"/>
        </w:rPr>
        <w:t>Hyp pp. 7–16</w:t>
      </w:r>
    </w:p>
    <w:p>
      <w:pPr>
        <w:pStyle w:val="Heading2"/>
      </w:pPr>
      <w:r>
        <w:t>1. σ Known, or Estimated from a Large Sample (n ≥ 30): z-test (pp. 7–13)</w:t>
      </w:r>
    </w:p>
    <w:p>
      <w:r>
        <w:t>Assumptions: random sample from a normal population (or n large); σ known, or s from a large sample.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z = (x̄ − μ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)/(σ/√n)  [σ known],   z = (x̄ − μ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)/(s/√n)  [σ estimated, n ≥ 30]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s² = [Σx² − n x̄²]/(n − 1)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041"/>
        <w:gridCol w:w="3855"/>
        <w:gridCol w:w="3855"/>
      </w:tblGrid>
      <w:tr>
        <w:trPr>
          <w:tblHeader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H</w:t>
            </w:r>
            <w:r>
              <w:rPr>
                <w:b/>
                <w:color w:val="1F3864"/>
                <w:sz w:val="19"/>
                <w:vertAlign w:val="subscript"/>
              </w:rPr>
              <w:t>1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Reject H</w:t>
            </w:r>
            <w:r>
              <w:rPr>
                <w:b/>
                <w:color w:val="1F3864"/>
                <w:sz w:val="19"/>
                <w:vertAlign w:val="subscript"/>
              </w:rPr>
              <w:t>0</w:t>
            </w:r>
            <w:r>
              <w:rPr>
                <w:b/>
                <w:color w:val="1F3864"/>
                <w:sz w:val="19"/>
              </w:rPr>
              <w:t xml:space="preserve"> if (α = 0.05)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Reject H</w:t>
            </w:r>
            <w:r>
              <w:rPr>
                <w:b/>
                <w:color w:val="1F3864"/>
                <w:sz w:val="19"/>
                <w:vertAlign w:val="subscript"/>
              </w:rPr>
              <w:t>0</w:t>
            </w:r>
            <w:r>
              <w:rPr>
                <w:b/>
                <w:color w:val="1F3864"/>
                <w:sz w:val="19"/>
              </w:rPr>
              <w:t xml:space="preserve"> if (α = 0.01)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μ &gt; μ</w:t>
            </w:r>
            <w:r>
              <w:rPr>
                <w:sz w:val="19"/>
                <w:vertAlign w:val="subscript"/>
              </w:rPr>
              <w:t>0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 &gt; 1.645 (1.64)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 &gt; 2.33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μ &lt; μ</w:t>
            </w:r>
            <w:r>
              <w:rPr>
                <w:sz w:val="19"/>
                <w:vertAlign w:val="subscript"/>
              </w:rPr>
              <w:t>0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 &lt; −1.645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z &lt; −2.33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μ ≠ μ</w:t>
            </w:r>
            <w:r>
              <w:rPr>
                <w:sz w:val="19"/>
                <w:vertAlign w:val="subscript"/>
              </w:rPr>
              <w:t>0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|z| &gt; 1.96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|z| &gt; 2.58</w:t>
            </w:r>
          </w:p>
        </w:tc>
      </w:tr>
    </w:tbl>
    <w:p>
      <w:pPr>
        <w:spacing w:before="0" w:after="8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100(1 − α)% CI for μ:  x̄ ± z</w:t>
      </w:r>
      <w:r>
        <w:rPr>
          <w:b/>
          <w:sz w:val="22"/>
          <w:vertAlign w:val="subscript"/>
        </w:rPr>
        <w:t>α/2</w:t>
      </w:r>
      <w:r>
        <w:rPr>
          <w:b/>
          <w:sz w:val="22"/>
        </w:rPr>
        <w:t xml:space="preserve"> σ/√n   (95 %: x̄ ± 1.96σ/√n;  99 %: x̄ ± 2.58σ/√n)</w:t>
      </w:r>
    </w:p>
    <w:p>
      <w:r>
        <w:t>Example 1 (pp. 9–10): bulbs claimed μ = 3 years, σ² = 0.5, n = 35, x̄ = 2.6: z = (2.6 − 3)/(0.7071/√35) = −3.347 &lt; −1.96 → reject; 95 % CI = 2.6 ± 1.96(0.1195) = (2.366, 2.834). Example 2 (p. 12): IQ of 64 women, x̄ = 115.5, s = 20, H</w:t>
      </w:r>
      <w:r>
        <w:rPr>
          <w:vertAlign w:val="subscript"/>
        </w:rPr>
        <w:t>1</w:t>
      </w:r>
      <w:r>
        <w:t>: μ &gt; 110, α = 0.01: z = 5.5/2.5 = 2.2 &lt; 2.33 → do not reject.</w:t>
      </w:r>
    </w:p>
    <w:p>
      <w:pPr>
        <w:pStyle w:val="Heading2"/>
      </w:pPr>
      <w:r>
        <w:t>2. σ Unknown, Small Sample (n &lt; 30): t-test (pp. 14–16)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t = (x̄ − μ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)/(s/√n) ~ t</w:t>
      </w:r>
      <w:r>
        <w:rPr>
          <w:b/>
          <w:sz w:val="22"/>
          <w:vertAlign w:val="subscript"/>
        </w:rPr>
        <w:t>n−1</w:t>
      </w:r>
      <w:r>
        <w:rPr>
          <w:b/>
          <w:sz w:val="22"/>
        </w:rPr>
        <w:t>;   CI: x̄ ± t</w:t>
      </w:r>
      <w:r>
        <w:rPr>
          <w:b/>
          <w:sz w:val="22"/>
          <w:vertAlign w:val="subscript"/>
        </w:rPr>
        <w:t>α/2, n−1</w:t>
      </w:r>
      <w:r>
        <w:rPr>
          <w:b/>
          <w:sz w:val="22"/>
        </w:rPr>
        <w:t xml:space="preserve"> s/√n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two-tailed: reject if |t| &gt; t</w:t>
      </w:r>
      <w:r>
        <w:rPr>
          <w:b/>
          <w:sz w:val="22"/>
          <w:vertAlign w:val="subscript"/>
        </w:rPr>
        <w:t>α/2, n−1</w:t>
      </w:r>
      <w:r>
        <w:rPr>
          <w:b/>
          <w:sz w:val="22"/>
        </w:rPr>
        <w:t>;  right: t &gt; t</w:t>
      </w:r>
      <w:r>
        <w:rPr>
          <w:b/>
          <w:sz w:val="22"/>
          <w:vertAlign w:val="subscript"/>
        </w:rPr>
        <w:t>α, n−1</w:t>
      </w:r>
      <w:r>
        <w:rPr>
          <w:b/>
          <w:sz w:val="22"/>
        </w:rPr>
        <w:t>;  left: t &lt; −t</w:t>
      </w:r>
      <w:r>
        <w:rPr>
          <w:b/>
          <w:sz w:val="22"/>
          <w:vertAlign w:val="subscript"/>
        </w:rPr>
        <w:t>α, n−1</w:t>
      </w:r>
    </w:p>
    <w:p>
      <w:r>
        <w:t>Example (p. 15): 10 workers' production [40, 35, 48, 43, 35, 39, 44, 37, 42, 38], claimed μ = 20: x̄ = 40.1, s = 4.175, t = 15.223 &gt; t</w:t>
      </w:r>
      <w:r>
        <w:rPr>
          <w:vertAlign w:val="subscript"/>
        </w:rPr>
        <w:t>0.025, 9</w:t>
      </w:r>
      <w:r>
        <w:t xml:space="preserve"> = 2.262 → reject; the claim is false.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The test statistic uses s with divisor n − 1 (not n). If n ≥ 30 (or σ is given), use z; the paper's "given t" or "necessary chart" tells you which table it expects. State the d.f. whenever you use t.</w:t>
            </w:r>
          </w:p>
        </w:tc>
      </w:tr>
    </w:tbl>
    <w:p>
      <w:pPr>
        <w:spacing w:before="0" w:after="60" w:line="120" w:lineRule="exact"/>
      </w:pPr>
    </w:p>
    <w:p>
      <w:r>
        <w:t>Lecture exercises — answers: (1) steel wire, σ = 150, n = 25, x̄ = 1312, H</w:t>
      </w:r>
      <w:r>
        <w:rPr>
          <w:vertAlign w:val="subscript"/>
        </w:rPr>
        <w:t>1</w:t>
      </w:r>
      <w:r>
        <w:t>: μ &gt; 1250, α = 0.01: z = 62/30 = 2.07 &lt; 2.33 → do not reject. (2) scrap, σ = 1.6, n = 10, x̄ = 23.9, H</w:t>
      </w:r>
      <w:r>
        <w:rPr>
          <w:vertAlign w:val="subscript"/>
        </w:rPr>
        <w:t>1</w:t>
      </w:r>
      <w:r>
        <w:t>: μ &lt; 25.5: z = −1.6/0.506 = −3.16 &lt; −2.33 → reject (modification works). (3) users, σ = 800, n = 100, x̄ = 5200: z = 2.5 &gt; 1.645 → reject (increased). (4) steel wire, n = 25, x̄ = 110, s² = 144, μ</w:t>
      </w:r>
      <w:r>
        <w:rPr>
          <w:vertAlign w:val="subscript"/>
        </w:rPr>
        <w:t>0</w:t>
      </w:r>
      <w:r>
        <w:t xml:space="preserve"> = 120: t = −10/(12/5) = −4.17, |t| &gt; t</w:t>
      </w:r>
      <w:r>
        <w:rPr>
          <w:vertAlign w:val="subscript"/>
        </w:rPr>
        <w:t>0.025, 24</w:t>
      </w:r>
      <w:r>
        <w:t xml:space="preserve"> = 2.064 → reject.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Parameter, H</w:t>
      </w:r>
      <w:r>
        <w:rPr>
          <w:vertAlign w:val="subscript"/>
        </w:rPr>
        <w:t>0</w:t>
      </w:r>
      <w:r>
        <w:t>, H</w:t>
      </w:r>
      <w:r>
        <w:rPr>
          <w:vertAlign w:val="subscript"/>
        </w:rPr>
        <w:t>1</w:t>
      </w:r>
      <w:r>
        <w:t>, α (as given).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Test: z if σ is known or n ≥ 30; t (n − 1 d.f.) if σ is unknown and n &lt; 30.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Critical region for the tail of H</w:t>
      </w:r>
      <w:r>
        <w:rPr>
          <w:vertAlign w:val="subscript"/>
        </w:rPr>
        <w:t>1</w:t>
      </w:r>
      <w:r>
        <w:t>; compute the statistic with all steps shown.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Decision and a conclusion in context; add the CI if asked (use the same table value as the test).</w:t>
      </w:r>
    </w:p>
    <w:p>
      <w:pPr>
        <w:pStyle w:val="Heading2"/>
      </w:pPr>
      <w:r>
        <w:rPr>
          <w:color w:val="5B2C83"/>
        </w:rPr>
        <w:t>Practice — Lesson 21</w:t>
      </w:r>
    </w:p>
    <w:p>
      <w:pPr>
        <w:spacing w:after="120"/>
      </w:pPr>
      <w:r>
        <w:rPr>
          <w:i/>
          <w:color w:val="8C8C8C"/>
          <w:sz w:val="18"/>
        </w:rPr>
        <w:t>(a) Actual — 2019-20 Q6(b) (TF p. 34). (b) Actual — 2016-17 Q8(b) (TF p. 21). (c) Actual — 2014-15 Q7(b) (TF p. 11). (d) Actual — 2018-19 Q8(b) = 2022-23 Q7(b) (TF pp. 25, 50). (e) Actual — 2020-21 Q8(b) (TF p. 39). (f) Actual — 2015-16 Q8(c) (TF p. 16). (g) Actual — 2022-23 Q7(c) (TF p. 50). (h) Actual — 2023-24 Q6(c) (22 batch p. 3). (i) Actual — 2021-22 Q8(a) (TF p. 45). (j) Actual — 2013-14 Q8(a) (TF p. 8). (k) Actual — 2011-12 Q8(a) (TF p. 3).</w:t>
      </w:r>
    </w:p>
    <w:p>
      <w:pPr>
        <w:spacing w:after="80"/>
      </w:pPr>
      <w:r>
        <w:rPr>
          <w:b/>
        </w:rPr>
        <w:t xml:space="preserve">(a) </w:t>
      </w:r>
      <w:r>
        <w:t>A student claims that mice on a vitamin- and protein-enriched diet live about 40 months. 64 such mice have a mean life of 38 months with s = 5.8. Is there reason to believe μ &lt; 40? Use a P-value in your conclusion.  (18)</w:t>
      </w:r>
    </w:p>
    <w:p>
      <w:pPr>
        <w:spacing w:after="80"/>
      </w:pPr>
      <w:r>
        <w:rPr>
          <w:b/>
        </w:rPr>
        <w:t xml:space="preserve">(b) </w:t>
      </w:r>
      <w:r>
        <w:t>A random sample of 100 recorded deaths in Bangladesh showed an average life span of 61.8 years. Assuming σ = 4.9 years, does this indicate that the mean life span is greater than 60? Use α = 0.05.  (15)</w:t>
      </w:r>
    </w:p>
    <w:p>
      <w:pPr>
        <w:spacing w:after="80"/>
      </w:pPr>
      <w:r>
        <w:rPr>
          <w:b/>
        </w:rPr>
        <w:t xml:space="preserve">(c) </w:t>
      </w:r>
      <w:r>
        <w:t>A bulb manufacturer claims an average life of 4 years with σ = 0.16 years. A random sample of 10 bulbs has a mean of 3.45 years. Does the sample justify the claim? Use α = 5 %.  (15)</w:t>
      </w:r>
    </w:p>
    <w:p>
      <w:pPr>
        <w:spacing w:after="80"/>
      </w:pPr>
      <w:r>
        <w:rPr>
          <w:b/>
        </w:rPr>
        <w:t xml:space="preserve">(d) </w:t>
      </w:r>
      <w:r>
        <w:t>The mean and SD of GPA scores of a random sample of 40 students were 2.8 and 0.35. Can we conclude that the sample comes from a group with mean 2.4? Use α = 1 % (z = ±2.58) and compute the 99 % confidence interval for the population mean.  (17 / 12)</w:t>
      </w:r>
    </w:p>
    <w:p>
      <w:pPr>
        <w:spacing w:after="80"/>
      </w:pPr>
      <w:r>
        <w:rPr>
          <w:b/>
        </w:rPr>
        <w:t xml:space="preserve">(e) </w:t>
      </w:r>
      <w:r>
        <w:t>A random sample of 20 servings of a cereal has mean sodium content 244 mg and SD 24.5 mg. At α = 0.05, is the average sodium content greater than 220 mg?  (15)</w:t>
      </w:r>
    </w:p>
    <w:p>
      <w:pPr>
        <w:spacing w:after="80"/>
      </w:pPr>
      <w:r>
        <w:rPr>
          <w:b/>
        </w:rPr>
        <w:t xml:space="preserve">(f) </w:t>
      </w:r>
      <w:r>
        <w:t>Mean weekly sale was 153.7 bars per store; after an advertising campaign the mean in 29 stores was 169.4 with SD 19.7. Was the campaign successful? α = 5 %.  (10)</w:t>
      </w:r>
    </w:p>
    <w:p>
      <w:pPr>
        <w:spacing w:after="80"/>
      </w:pPr>
      <w:r>
        <w:rPr>
          <w:b/>
        </w:rPr>
        <w:t xml:space="preserve">(g) </w:t>
      </w:r>
      <w:r>
        <w:t>The average waiting time to cash a cheque has been 50 minutes. A new procedure: 12 customers, mean 42 minutes, SD 11.9. Test, at 5 %, that the mean is now less than 50 (normal; t</w:t>
      </w:r>
      <w:r>
        <w:rPr>
          <w:vertAlign w:val="subscript"/>
        </w:rPr>
        <w:t>0.05</w:t>
      </w:r>
      <w:r>
        <w:t xml:space="preserve"> = 1.796 for ν = 11).  (13)</w:t>
      </w:r>
    </w:p>
    <w:p>
      <w:pPr>
        <w:spacing w:after="80"/>
      </w:pPr>
      <w:r>
        <w:rPr>
          <w:b/>
        </w:rPr>
        <w:t xml:space="preserve">(h) </w:t>
      </w:r>
      <w:r>
        <w:t>An online medicine shop claims a mean delivery time below 120 minutes with σ = 30. 49 orders have mean 100 minutes. Test at 0.05 (z = −1.645).  (12)</w:t>
      </w:r>
    </w:p>
    <w:p>
      <w:pPr>
        <w:spacing w:after="80"/>
      </w:pPr>
      <w:r>
        <w:rPr>
          <w:b/>
        </w:rPr>
        <w:t xml:space="preserve">(i) </w:t>
      </w:r>
      <w:r>
        <w:t>Heights (inches) of ten individuals: 63, 63, 64, 65, 66, 69, 69, 70, 70, 71. Discuss the suggestion that the mean height of the universe is 65 (t</w:t>
      </w:r>
      <w:r>
        <w:rPr>
          <w:vertAlign w:val="subscript"/>
        </w:rPr>
        <w:t>9, 0.05</w:t>
      </w:r>
      <w:r>
        <w:t xml:space="preserve"> = 2.262).  (17)</w:t>
      </w:r>
    </w:p>
    <w:p>
      <w:pPr>
        <w:spacing w:after="80"/>
      </w:pPr>
      <w:r>
        <w:rPr>
          <w:b/>
        </w:rPr>
        <w:t xml:space="preserve">(j) </w:t>
      </w:r>
      <w:r>
        <w:t>11 tins of talcum powder weigh (lb) 0.44, 0.51, 0.49, 0.52, 0.45, 0.48, 0.46, 0.45, 0.47, 0.45, 0.47. Can the average packing be taken as 0.5 lb at 5 % (t = ±2.23)?  (20)</w:t>
      </w:r>
    </w:p>
    <w:p>
      <w:pPr>
        <w:spacing w:after="80"/>
      </w:pPr>
      <w:r>
        <w:rPr>
          <w:b/>
        </w:rPr>
        <w:t xml:space="preserve">(k) </w:t>
      </w:r>
      <w:r>
        <w:t>Explain Type I and Type II errors. Nine items had values 50, 48, 49, 53, 52, 47, 45, 46, 51: can this sample be regarded as from a population with mean 47 at the 5 % level (given for ν = 8, t = 3.355)?  (17)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40   H1: μ &lt; 40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n = 64 ≥ 30 → z = (38 − 40)/(5.8/√64) = −2/0.725 = −2.759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z &lt; −1.645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p-value = P(Z ≤ −2.76) = 0.0029 &lt; 0.05 → reject H0 (z = −2.76 &lt; −1.645)</w:t>
            </w:r>
          </w:p>
        </w:tc>
      </w:tr>
    </w:tbl>
    <w:p>
      <w:pPr>
        <w:spacing w:before="0" w:after="60" w:line="120" w:lineRule="exact"/>
      </w:pPr>
    </w:p>
    <w:p>
      <w:r>
        <w:t>Conclusion: there is significant evidence that the mean life is less than 40 months; the claim of 40 months is not supported (p = 0.0029, significant even at 1 %).</w:t>
      </w:r>
    </w:p>
    <w:p>
      <w:r>
        <w:rPr>
          <w:b/>
        </w:rPr>
        <w:t>(b)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60   H1: μ &gt; 60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z = (61.8 − 60)/(4.9/√100) = 1.8/0.49 = 3.673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z &gt; 1.645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3.67 &gt; 1.645 → reject H0</w:t>
            </w:r>
          </w:p>
        </w:tc>
      </w:tr>
    </w:tbl>
    <w:p>
      <w:pPr>
        <w:spacing w:before="0" w:after="60" w:line="120" w:lineRule="exact"/>
      </w:pPr>
    </w:p>
    <w:p>
      <w:r>
        <w:t>Conclusion: the mean life span today is greater than 60 years.</w:t>
      </w:r>
    </w:p>
    <w:p>
      <w:r>
        <w:rPr>
          <w:b/>
        </w:rPr>
        <w:t>(c)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4   H1: μ ≠ 4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σ = 0.16 known → z = (3.45 − 4)/(0.16/√10) = −0.55/0.0506 = −10.87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|z| &gt; 1.96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|−10.87| &gt; 1.96 → reject H0</w:t>
            </w:r>
          </w:p>
        </w:tc>
      </w:tr>
    </w:tbl>
    <w:p>
      <w:pPr>
        <w:spacing w:before="0" w:after="60" w:line="120" w:lineRule="exact"/>
      </w:pPr>
    </w:p>
    <w:p>
      <w:r>
        <w:t>Conclusion: the sample mean does not justify the claim; mean longevity differs from 4 years (it is less). (If the paper's chart is the t-table, use t = −10.87 against t</w:t>
      </w:r>
      <w:r>
        <w:rPr>
          <w:vertAlign w:val="subscript"/>
        </w:rPr>
        <w:t>0.025, 9</w:t>
      </w:r>
      <w:r>
        <w:t xml:space="preserve"> = 2.262 — same decision.)</w:t>
      </w:r>
    </w:p>
    <w:p>
      <w:r>
        <w:rPr>
          <w:b/>
        </w:rPr>
        <w:t>(d)</w:t>
      </w:r>
      <w:r>
        <w:t xml:space="preserve"> σ estimated from n = 40 ≥ 30 → z-test.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2.4   H1: μ ≠ 2.4   α = 0.01, critical region |z| &gt; 2.58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 = (2.8 − 2.4)/(0.35/√40) = 0.4/0.0553 = 7.23   → |z| = 7.23 &gt; 2.58 → reject H0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99% CI: 2.8 ± 2.58 × 0.0553 = 2.8 ± 0.143 = (2.657, 2.943)</w:t>
            </w:r>
          </w:p>
        </w:tc>
      </w:tr>
    </w:tbl>
    <w:p>
      <w:pPr>
        <w:spacing w:before="0" w:after="60" w:line="120" w:lineRule="exact"/>
      </w:pPr>
    </w:p>
    <w:p>
      <w:r>
        <w:t>The sample does not come from a group with mean 2.4; the mean score lies between 2.66 and 2.94 with 99 % confidence (2.4 is outside).</w:t>
      </w:r>
    </w:p>
    <w:p>
      <w:r>
        <w:rPr>
          <w:b/>
        </w:rPr>
        <w:t>(e)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220   H1: μ &gt; 220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n = 20 &lt; 30, σ unknown → t = (244 − 220)/(24.5/√20) = 24/5.478 = 4.381  (19 d.f.)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t &gt; t_{0.05, 19} = 1.729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4.38 &gt; 1.729 → reject H0</w:t>
            </w:r>
          </w:p>
        </w:tc>
      </w:tr>
    </w:tbl>
    <w:p>
      <w:pPr>
        <w:spacing w:before="0" w:after="60" w:line="120" w:lineRule="exact"/>
      </w:pPr>
    </w:p>
    <w:p>
      <w:r>
        <w:t>Conclusion: the average sodium content per serving is significantly greater than 220 mg.</w:t>
      </w:r>
    </w:p>
    <w:p>
      <w:r>
        <w:rPr>
          <w:b/>
        </w:rPr>
        <w:t>(f)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153.7   H1: μ &gt; 153.7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n = 29 &lt; 30 → t = (169.4 − 153.7)/(19.7/√29) = 15.7/3.658 = 4.292  (28 d.f.)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t &gt; t_{0.05, 28} = 1.701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4.29 &gt; 1.701 → reject H0</w:t>
            </w:r>
          </w:p>
        </w:tc>
      </w:tr>
    </w:tbl>
    <w:p>
      <w:pPr>
        <w:spacing w:before="0" w:after="60" w:line="120" w:lineRule="exact"/>
      </w:pPr>
    </w:p>
    <w:p>
      <w:r>
        <w:t>Conclusion: the advertising campaign was successful (sales rose significantly).</w:t>
      </w:r>
    </w:p>
    <w:p>
      <w:r>
        <w:rPr>
          <w:b/>
        </w:rPr>
        <w:t>(g)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50   H1: μ &lt; 50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t = (42 − 50)/(11.9/√12) = −8/3.435 = −2.329  (11 d.f.)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t &lt; −1.796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−2.33 &lt; −1.796 → reject H0</w:t>
            </w:r>
          </w:p>
        </w:tc>
      </w:tr>
    </w:tbl>
    <w:p>
      <w:pPr>
        <w:spacing w:before="0" w:after="60" w:line="120" w:lineRule="exact"/>
      </w:pPr>
    </w:p>
    <w:p>
      <w:r>
        <w:t>Conclusion: the new procedure significantly reduces the mean waiting time below 50 minutes.</w:t>
      </w:r>
    </w:p>
    <w:p>
      <w:r>
        <w:rPr>
          <w:b/>
        </w:rPr>
        <w:t>(h)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 = 120   H1: μ &lt; 120  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Test statistic: z = (100 − 120)/(30/√49) = −20/4.286 = −4.667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 region: z &lt; −1.645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Decision: −4.67 &lt; −1.645 → reject H0</w:t>
            </w:r>
          </w:p>
        </w:tc>
      </w:tr>
    </w:tbl>
    <w:p>
      <w:pPr>
        <w:spacing w:before="0" w:after="60" w:line="120" w:lineRule="exact"/>
      </w:pPr>
    </w:p>
    <w:p>
      <w:r>
        <w:t>Conclusion: there is enough evidence to support the claim that the mean delivery time is less than 120 minutes.</w:t>
      </w:r>
    </w:p>
    <w:p>
      <w:r>
        <w:rPr>
          <w:b/>
        </w:rPr>
        <w:t>(i)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x̄ = 67, s = 3.127, n = 10;  H0: μ = 65, H1: μ ≠ 65,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= (67 − 65)/(3.127/√10) = 2.023   critical |t| &gt; 2.262 (9 d.f.)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|2.02| = 2.02 &lt; 2.262 → do not reject H0</w:t>
            </w:r>
          </w:p>
        </w:tc>
      </w:tr>
    </w:tbl>
    <w:p>
      <w:pPr>
        <w:spacing w:before="0" w:after="60" w:line="120" w:lineRule="exact"/>
      </w:pPr>
    </w:p>
    <w:p>
      <w:r>
        <w:t>The data are consistent with a universe mean height of 65 inches.</w:t>
      </w:r>
    </w:p>
    <w:p>
      <w:r>
        <w:rPr>
          <w:b/>
        </w:rPr>
        <w:t>(j)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x̄ = 0.4718, s = 0.026, n = 11;  H0: μ = 0.5, H1: μ ≠ 0.5, α = 0.05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= (0.4718 − 0.5)/(0.026/√11) = −3.594   critical |t| &gt; 2.23 (10 d.f.)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|−3.59| &gt; 2.23 → reject H0</w:t>
            </w:r>
          </w:p>
        </w:tc>
      </w:tr>
    </w:tbl>
    <w:p>
      <w:pPr>
        <w:spacing w:before="0" w:after="60" w:line="120" w:lineRule="exact"/>
      </w:pPr>
    </w:p>
    <w:p>
      <w:r>
        <w:t>The average packing cannot be taken as 0.5 lb (the tins are underfilled, x̄ = 0.4773 lb).</w:t>
      </w:r>
    </w:p>
    <w:p>
      <w:r>
        <w:rPr>
          <w:b/>
        </w:rPr>
        <w:t>(k)</w:t>
      </w:r>
      <w:r>
        <w:t xml:space="preserve"> Type I and II errors: §3 of Lesson 20 (in this problem a Type I error would be wrongly concluding that the population mean is not 47).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x̄ = 49, s = 2.739, n = 9;  H0: μ = 47, H1: μ ≠ 47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= (49 − 47)/(2.739/√9) = 2.191   with 8 d.f.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|t| = 2.19 &lt; 3.355 (printed) → do not reject H0</w:t>
            </w:r>
          </w:p>
        </w:tc>
      </w:tr>
    </w:tbl>
    <w:p>
      <w:pPr>
        <w:spacing w:before="0" w:after="60" w:line="120" w:lineRule="exact"/>
      </w:pPr>
    </w:p>
    <w:p>
      <w:r>
        <w:t>With the printed t = 3.355 (the 1 % two-tailed value) the sample can be regarded as from a population with mean 47. (At 5 % the table value is 2.306; |t| = 2.19 would then lead to rejecting H0 — state which level you are using.)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22 — Two-sample and Paired Tests of Means</w:t>
      </w:r>
    </w:p>
    <w:p>
      <w:pPr>
        <w:spacing w:after="120"/>
      </w:pPr>
      <w:r>
        <w:rPr>
          <w:i/>
          <w:color w:val="8C8C8C"/>
          <w:sz w:val="18"/>
        </w:rPr>
        <w:t>Hyp pp. 16–31</w:t>
      </w:r>
    </w:p>
    <w:p>
      <w:r>
        <w:t>Two independent normal samples (n</w:t>
      </w:r>
      <w:r>
        <w:rPr>
          <w:vertAlign w:val="subscript"/>
        </w:rPr>
        <w:t>1</w:t>
      </w:r>
      <w:r>
        <w:t>, x̄</w:t>
      </w:r>
      <w:r>
        <w:rPr>
          <w:vertAlign w:val="subscript"/>
        </w:rPr>
        <w:t>1</w:t>
      </w:r>
      <w:r>
        <w:t>, s</w:t>
      </w:r>
      <w:r>
        <w:rPr>
          <w:vertAlign w:val="subscript"/>
        </w:rPr>
        <w:t>1</w:t>
      </w:r>
      <w:r>
        <w:t>²) and (n</w:t>
      </w:r>
      <w:r>
        <w:rPr>
          <w:vertAlign w:val="subscript"/>
        </w:rPr>
        <w:t>2</w:t>
      </w:r>
      <w:r>
        <w:t>, x̄</w:t>
      </w:r>
      <w:r>
        <w:rPr>
          <w:vertAlign w:val="subscript"/>
        </w:rPr>
        <w:t>2</w:t>
      </w:r>
      <w:r>
        <w:t>, s</w:t>
      </w:r>
      <w:r>
        <w:rPr>
          <w:vertAlign w:val="subscript"/>
        </w:rPr>
        <w:t>2</w:t>
      </w:r>
      <w:r>
        <w:t>²); H</w:t>
      </w:r>
      <w:r>
        <w:rPr>
          <w:vertAlign w:val="subscript"/>
        </w:rPr>
        <w:t>0</w:t>
      </w:r>
      <w:r>
        <w:t>: μ</w:t>
      </w:r>
      <w:r>
        <w:rPr>
          <w:vertAlign w:val="subscript"/>
        </w:rPr>
        <w:t>1</w:t>
      </w:r>
      <w:r>
        <w:t xml:space="preserve"> = μ</w:t>
      </w:r>
      <w:r>
        <w:rPr>
          <w:vertAlign w:val="subscript"/>
        </w:rPr>
        <w:t>2</w:t>
      </w:r>
      <w:r>
        <w:t xml:space="preserve"> (μ</w:t>
      </w:r>
      <w:r>
        <w:rPr>
          <w:vertAlign w:val="subscript"/>
        </w:rPr>
        <w:t>1</w:t>
      </w:r>
      <w:r>
        <w:t xml:space="preserve"> − μ</w:t>
      </w:r>
      <w:r>
        <w:rPr>
          <w:vertAlign w:val="subscript"/>
        </w:rPr>
        <w:t>2</w:t>
      </w:r>
      <w:r>
        <w:t xml:space="preserve"> = 0). V(x̄</w:t>
      </w:r>
      <w:r>
        <w:rPr>
          <w:vertAlign w:val="subscript"/>
        </w:rPr>
        <w:t>1</w:t>
      </w:r>
      <w:r>
        <w:t xml:space="preserve"> − x̄</w:t>
      </w:r>
      <w:r>
        <w:rPr>
          <w:vertAlign w:val="subscript"/>
        </w:rPr>
        <w:t>2</w:t>
      </w:r>
      <w:r>
        <w:t>) = V(x̄</w:t>
      </w:r>
      <w:r>
        <w:rPr>
          <w:vertAlign w:val="subscript"/>
        </w:rPr>
        <w:t>1</w:t>
      </w:r>
      <w:r>
        <w:t>) + V(x̄</w:t>
      </w:r>
      <w:r>
        <w:rPr>
          <w:vertAlign w:val="subscript"/>
        </w:rPr>
        <w:t>2</w:t>
      </w:r>
      <w:r>
        <w:t>) = σ</w:t>
      </w:r>
      <w:r>
        <w:rPr>
          <w:vertAlign w:val="subscript"/>
        </w:rPr>
        <w:t>1</w:t>
      </w:r>
      <w:r>
        <w:t>²/n</w:t>
      </w:r>
      <w:r>
        <w:rPr>
          <w:vertAlign w:val="subscript"/>
        </w:rPr>
        <w:t>1</w:t>
      </w:r>
      <w:r>
        <w:t xml:space="preserve"> + σ</w:t>
      </w:r>
      <w:r>
        <w:rPr>
          <w:vertAlign w:val="subscript"/>
        </w:rPr>
        <w:t>2</w:t>
      </w:r>
      <w:r>
        <w:t>²/n</w:t>
      </w:r>
      <w:r>
        <w:rPr>
          <w:vertAlign w:val="subscript"/>
        </w:rPr>
        <w:t>2</w:t>
      </w:r>
      <w:r>
        <w:t xml:space="preserve"> (variances add).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494"/>
        <w:gridCol w:w="4422"/>
        <w:gridCol w:w="2835"/>
      </w:tblGrid>
      <w:tr>
        <w:trPr>
          <w:tblHeader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Case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Statistic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Distribution / critical value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(a) σ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>², σ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² known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 = (x̄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− x̄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)/√(σ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>²/n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+ σ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²/n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N(0, 1)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(b) σ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>² = σ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² unknown, large n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 = (x̄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− x̄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 / [s√(1/n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+ 1/n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)]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N(0, 1)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(b) σ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>² = σ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² unknown, small n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= (x̄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− x̄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 / [s√(1/n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+ 1/n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)]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with n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+ n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 xml:space="preserve"> − 2 d.f.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(c) unequal, large n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 = (x̄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− x̄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)/√(s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>²/n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+ s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²/n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N(0, 1)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(c) unequal, small n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= (x̄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− x̄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)/√(s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>²/n</w:t>
            </w:r>
            <w:r>
              <w:rPr>
                <w:sz w:val="17"/>
                <w:vertAlign w:val="subscript"/>
              </w:rPr>
              <w:t>1</w:t>
            </w:r>
            <w:r>
              <w:rPr>
                <w:sz w:val="17"/>
              </w:rPr>
              <w:t xml:space="preserve"> + s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²/n</w:t>
            </w:r>
            <w:r>
              <w:rPr>
                <w:sz w:val="17"/>
                <w:vertAlign w:val="subscript"/>
              </w:rPr>
              <w:t>2</w:t>
            </w:r>
            <w:r>
              <w:rPr>
                <w:sz w:val="17"/>
              </w:rPr>
              <w:t>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  <w:r>
              <w:rPr>
                <w:sz w:val="17"/>
                <w:vertAlign w:val="subscript"/>
              </w:rPr>
              <w:t>ν</w:t>
            </w:r>
            <w:r>
              <w:rPr>
                <w:sz w:val="17"/>
              </w:rPr>
              <w:t>, Welch d.f. below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Paired data</w:t>
            </w:r>
          </w:p>
        </w:tc>
        <w:tc>
          <w:tcPr>
            <w:tcW w:type="dxa" w:w="442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 = d̄ / (s</w:t>
            </w:r>
            <w:r>
              <w:rPr>
                <w:sz w:val="17"/>
                <w:vertAlign w:val="subscript"/>
              </w:rPr>
              <w:t>d</w:t>
            </w:r>
            <w:r>
              <w:rPr>
                <w:sz w:val="17"/>
              </w:rPr>
              <w:t>/√n), d</w:t>
            </w:r>
            <w:r>
              <w:rPr>
                <w:sz w:val="17"/>
                <w:vertAlign w:val="subscript"/>
              </w:rPr>
              <w:t>i</w:t>
            </w:r>
            <w:r>
              <w:rPr>
                <w:sz w:val="17"/>
              </w:rPr>
              <w:t xml:space="preserve"> = x</w:t>
            </w:r>
            <w:r>
              <w:rPr>
                <w:sz w:val="17"/>
                <w:vertAlign w:val="subscript"/>
              </w:rPr>
              <w:t>i</w:t>
            </w:r>
            <w:r>
              <w:rPr>
                <w:sz w:val="17"/>
              </w:rPr>
              <w:t xml:space="preserve"> − y</w:t>
            </w:r>
            <w:r>
              <w:rPr>
                <w:sz w:val="17"/>
                <w:vertAlign w:val="subscript"/>
              </w:rPr>
              <w:t>i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  <w:r>
              <w:rPr>
                <w:sz w:val="17"/>
                <w:vertAlign w:val="subscript"/>
              </w:rPr>
              <w:t>n−1</w:t>
            </w:r>
          </w:p>
        </w:tc>
      </w:tr>
    </w:tbl>
    <w:p>
      <w:pPr>
        <w:spacing w:before="0" w:after="8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Pooled variance:  s² = [(n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− 1)s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² + (n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 xml:space="preserve"> − 1)s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²] / (n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 xml:space="preserve"> − 2)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Welch d.f.:  ν = (s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²/n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s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²/n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)² / [ (s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²/n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)²/(n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− 1) + (s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²/n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)²/(n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 xml:space="preserve"> − 1) ]</w:t>
      </w:r>
    </w:p>
    <w:p>
      <w:r>
        <w:t>Decision rules are those of Lesson 21 with the d.f. above (right tail: reject if statistic &gt; critical; left tail: &lt; −critical).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Do not use the pooled s² unless the question says (or you have tested) that the population variances are equal — test with F = larger s²/smaller s² (ANOVA note). Slide p. 21 writes V(x̄</w:t>
            </w:r>
            <w:r>
              <w:rPr>
                <w:vertAlign w:val="subscript"/>
              </w:rPr>
              <w:t>1</w:t>
            </w:r>
            <w:r>
              <w:t xml:space="preserve"> − x̄</w:t>
            </w:r>
            <w:r>
              <w:rPr>
                <w:vertAlign w:val="subscript"/>
              </w:rPr>
              <w:t>2</w:t>
            </w:r>
            <w:r>
              <w:t>) = V(x̄</w:t>
            </w:r>
            <w:r>
              <w:rPr>
                <w:vertAlign w:val="subscript"/>
              </w:rPr>
              <w:t>1</w:t>
            </w:r>
            <w:r>
              <w:t>) − V(x̄</w:t>
            </w:r>
            <w:r>
              <w:rPr>
                <w:vertAlign w:val="subscript"/>
              </w:rPr>
              <w:t>2</w:t>
            </w:r>
            <w:r>
              <w:t>) by a slip; it is a plus.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Slide Examples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z, σ known: n1 = 50, x̄1 = 105, σ1 = 10; n2 = 60, x̄2 = 100, σ2 = 12:  z = 5/√(100/50 + 144/60) = 5/2.098 = 2.384 (p. 18)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Tribal (12, 4.5, σ² 1) vs non-tribal (15, 3.4, σ² 1.5): z = 1.1/√(1/12 + 1.5/15) = 2.57 &gt; 1.96 → reject (p. 20)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Pooled z, large: n 40, 50; x̄ 52, 48; s² 25, 36: s = √[(39·25 + 49·36)/88] = 5.58; z = 4/(5.58√(1/40 + 1/50)) = 3.38 (p. 23)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Garment workers: n 15, x̄ 350, s 18; n 10, x̄ 345, s 21: s_p = 19.23, t = 5/(19.23√(1/15 + 1/10)) = 0.64 &lt; t_0.05,23 = 1.714 → not rejected (p. 25)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Medicines A (12, 8, s² 9) vs B (10, 5, s² 16): t = 2.01 &lt; t_0.025,20 = 2.086 → no significant difference (p. 25)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Paired t-test (pp. 28–31)</w:t>
      </w:r>
    </w:p>
    <w:p>
      <w:r>
        <w:t>Sales of 10 companies 2014 vs 2015: d = [3, 7, 7, 3, 4, 1, 4, 2, 3, 3], d̄ = 3.7, s</w:t>
      </w:r>
      <w:r>
        <w:rPr>
          <w:vertAlign w:val="subscript"/>
        </w:rPr>
        <w:t>d</w:t>
      </w:r>
      <w:r>
        <w:t xml:space="preserve"> = √[(171 − 10 × 3.7²)/9] = 1.95, t = 3.7/(1.95/√10) = 6 &gt; t</w:t>
      </w:r>
      <w:r>
        <w:rPr>
          <w:vertAlign w:val="subscript"/>
        </w:rPr>
        <w:t>0.025, 9</w:t>
      </w:r>
      <w:r>
        <w:t xml:space="preserve"> = 2.262 → the two years differ significantly. Exercise (memory training, 9 students; H</w:t>
      </w:r>
      <w:r>
        <w:rPr>
          <w:vertAlign w:val="subscript"/>
        </w:rPr>
        <w:t>1</w:t>
      </w:r>
      <w:r>
        <w:t>: μ</w:t>
      </w:r>
      <w:r>
        <w:rPr>
          <w:vertAlign w:val="subscript"/>
        </w:rPr>
        <w:t>d</w:t>
      </w:r>
      <w:r>
        <w:t xml:space="preserve"> &gt; 0, d = after − before): d = −7, 14, 5, −6, −5, 3, 1, 6, −5 → d̄ = 0.667, t = 0.28 &lt; t</w:t>
      </w:r>
      <w:r>
        <w:rPr>
          <w:vertAlign w:val="subscript"/>
        </w:rPr>
        <w:t>0.05, 8</w:t>
      </w:r>
      <w:r>
        <w:t xml:space="preserve"> = 1.860 → the training is not shown effective.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H</w:t>
      </w:r>
      <w:r>
        <w:rPr>
          <w:vertAlign w:val="subscript"/>
        </w:rPr>
        <w:t>0</w:t>
      </w:r>
      <w:r>
        <w:t>: μ</w:t>
      </w:r>
      <w:r>
        <w:rPr>
          <w:vertAlign w:val="subscript"/>
        </w:rPr>
        <w:t>1</w:t>
      </w:r>
      <w:r>
        <w:t xml:space="preserve"> = μ</w:t>
      </w:r>
      <w:r>
        <w:rPr>
          <w:vertAlign w:val="subscript"/>
        </w:rPr>
        <w:t>2</w:t>
      </w:r>
      <w:r>
        <w:t>; choose the tail from the claim.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Know the variances? → z. Equal and unknown? → pooled s, z (large) or t 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 xml:space="preserve"> − 2 d.f.). Unequal and unknown? → Welch.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Compute s</w:t>
      </w:r>
      <w:r>
        <w:rPr>
          <w:vertAlign w:val="subscript"/>
        </w:rPr>
        <w:t>p</w:t>
      </w:r>
      <w:r>
        <w:t>, the standard error, the statistic; compare with the critical value; conclude.</w:t>
      </w:r>
    </w:p>
    <w:p>
      <w:pPr>
        <w:pStyle w:val="Heading2"/>
      </w:pPr>
      <w:r>
        <w:rPr>
          <w:color w:val="5B2C83"/>
        </w:rPr>
        <w:t>Practice — Lesson 22</w:t>
      </w:r>
    </w:p>
    <w:p>
      <w:pPr>
        <w:spacing w:after="120"/>
      </w:pPr>
      <w:r>
        <w:rPr>
          <w:i/>
          <w:color w:val="8C8C8C"/>
          <w:sz w:val="18"/>
        </w:rPr>
        <w:t>(a) Actual — 2023-24 Q7(c) (22 batch p. 4). (b) Actual — 2012-13 Q8(b) (TF p. 5).</w:t>
      </w:r>
    </w:p>
    <w:p>
      <w:pPr>
        <w:spacing w:after="80"/>
      </w:pPr>
      <w:r>
        <w:rPr>
          <w:b/>
        </w:rPr>
        <w:t xml:space="preserve">(a) </w:t>
      </w:r>
      <w:r>
        <w:t>Two independent samples of 8 and 7 items had the weights (ounces): I: 9, 11, 13, 11, 15, 9, 12, 14; II: 10, 12, 10, 14, 9, 8, 10. Is the difference between the sample means significant at 5 % (t</w:t>
      </w:r>
      <w:r>
        <w:rPr>
          <w:vertAlign w:val="subscript"/>
        </w:rPr>
        <w:t>0.05</w:t>
      </w:r>
      <w:r>
        <w:t xml:space="preserve"> = 2.16 for 13 d.f.)?  (13)</w:t>
      </w:r>
    </w:p>
    <w:p>
      <w:pPr>
        <w:spacing w:after="80"/>
      </w:pPr>
      <w:r>
        <w:rPr>
          <w:b/>
        </w:rPr>
        <w:t xml:space="preserve">(b) </w:t>
      </w:r>
      <w:r>
        <w:t>500 women shoppers in supermarket A have mean weekly food expenditure Tk 500 with SD 80; 500 women in supermarket B have Tk 440 with SD 90. Test at the 10 % level whether the average weekly food expenditures of the two populations are equal.  (17)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Equal variances assumed (small samples) → pooled 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x̄₁ = 11.75, s₁² = 4.786;  x̄₂ = 10.429, s₂² = 3.952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s² = (7 × 4.786 + 6 × 3.952)/13 = 4.401,  s = 2.098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= (11.75 − 10.429)/(2.098 √(1/8 + 1/7)) = 1.217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μ1 = μ2, H1: μ1 ≠ μ2, α = 0.05: critical |t| &gt; 2.16;  |1.22| &lt; 2.16 → do not reject H0</w:t>
            </w:r>
          </w:p>
        </w:tc>
      </w:tr>
    </w:tbl>
    <w:p>
      <w:pPr>
        <w:spacing w:before="0" w:after="60" w:line="120" w:lineRule="exact"/>
      </w:pPr>
    </w:p>
    <w:p>
      <w:r>
        <w:t>The difference between the two sample means is not significant at 5 %.</w:t>
      </w:r>
    </w:p>
    <w:p>
      <w:r>
        <w:rPr>
          <w:b/>
        </w:rPr>
        <w:t>(b)</w:t>
      </w:r>
      <w:r>
        <w:t xml:space="preserve"> n = 500 each (large): σ estimated by s; unequal variances (80² ≠ 90²) → z with separate variances.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μ1 = μ2   H1: μ1 ≠ μ2   α = 0.10, critical |z| &gt; 1.645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 = (500 − 440)/√(80²/500 + 90²/500) = 60/√(12.8 + 16.2) = 60/5.385 = 11.14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|11.14| &gt; 1.645 → reject H0 (p ≈ 0)</w:t>
            </w:r>
          </w:p>
        </w:tc>
      </w:tr>
    </w:tbl>
    <w:p>
      <w:pPr>
        <w:spacing w:before="0" w:after="60" w:line="120" w:lineRule="exact"/>
      </w:pPr>
    </w:p>
    <w:p>
      <w:r>
        <w:t>The average weekly food expenditures of the two groups of women shoppers are not equal; supermarket A's shoppers spend more.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23 — Tests for a Correlation Coefficient and for Proportions</w:t>
      </w:r>
    </w:p>
    <w:p>
      <w:pPr>
        <w:spacing w:after="120"/>
      </w:pPr>
      <w:r>
        <w:rPr>
          <w:i/>
          <w:color w:val="8C8C8C"/>
          <w:sz w:val="18"/>
        </w:rPr>
        <w:t>Hyp pp. 32–37</w:t>
      </w:r>
    </w:p>
    <w:p>
      <w:pPr>
        <w:pStyle w:val="Heading2"/>
      </w:pPr>
      <w:r>
        <w:t>1. Test of ρ = 0 (pp. 32–34)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: ρ = 0 against H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: ρ ≠ 0;   t = r√(n − 2)/√(1 − r²) ~ t</w:t>
      </w:r>
      <w:r>
        <w:rPr>
          <w:b/>
          <w:sz w:val="22"/>
          <w:vertAlign w:val="subscript"/>
        </w:rPr>
        <w:t>n−2</w:t>
      </w:r>
    </w:p>
    <w:p>
      <w:r>
        <w:t>Temperature vs reaction rate (7 pairs): the slide uses r = 0.995, t = 0.995√5/√(1 − 0.995²) = 22.26 &gt; t</w:t>
      </w:r>
      <w:r>
        <w:rPr>
          <w:vertAlign w:val="subscript"/>
        </w:rPr>
        <w:t>0.025, 5</w:t>
      </w:r>
      <w:r>
        <w:t xml:space="preserve"> = 2.571 → reject H</w:t>
      </w:r>
      <w:r>
        <w:rPr>
          <w:vertAlign w:val="subscript"/>
        </w:rPr>
        <w:t>0</w:t>
      </w:r>
      <w:r>
        <w:t xml:space="preserve"> (the exact r is 0.9986, t = 42.1, the same decision): a significant positive correlation. Voltage vs current (6 pairs, α = 0.01): r = 0.9984, t = 35 &gt; t</w:t>
      </w:r>
      <w:r>
        <w:rPr>
          <w:vertAlign w:val="subscript"/>
        </w:rPr>
        <w:t>0.005, 4</w:t>
      </w:r>
      <w:r>
        <w:t xml:space="preserve"> = 4.604 → significant.</w:t>
      </w:r>
    </w:p>
    <w:p>
      <w:pPr>
        <w:pStyle w:val="Heading2"/>
      </w:pPr>
      <w:r>
        <w:t>2. One-sample Proportion Test (pp. 34–35)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: p = p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;   z = (p̂ − p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) / √[p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(1 − p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)/n],  p̂ = x/n</w:t>
      </w:r>
    </w:p>
    <w:p>
      <w:r>
        <w:t>Valves: p</w:t>
      </w:r>
      <w:r>
        <w:rPr>
          <w:vertAlign w:val="subscript"/>
        </w:rPr>
        <w:t>0</w:t>
      </w:r>
      <w:r>
        <w:t xml:space="preserve"> = 0.04, 8 defective in 100: p̂ = 0.08, z = 0.04/√(0.04 × 0.96/100) = 2.04 &gt; 1.96 → the defect rate has changed (increased).</w:t>
      </w:r>
    </w:p>
    <w:p>
      <w:pPr>
        <w:pStyle w:val="Heading2"/>
      </w:pPr>
      <w:r>
        <w:t>3. Two-sample Proportion Test (pp. 36–37)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: p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= p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;   z = (p̂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− p̂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 / √[p̂(1 − p̂)(1/n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+ 1/n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)],   p̂ = (x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x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)/(n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n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)</w:t>
      </w:r>
    </w:p>
    <w:p>
      <w:r>
        <w:t>LEDs: 12/200 = 0.06 and 3/150 = 0.02; pooled p̂ = 15/350 = 0.04286; SE = 0.0219; z = 1.83 &lt; 1.96 → no significant difference.</w:t>
      </w:r>
    </w:p>
    <w:p>
      <w:r>
        <w:t>Exercise answers (p. 37): (1) p̂ = 10/120 = 0.0833, H</w:t>
      </w:r>
      <w:r>
        <w:rPr>
          <w:vertAlign w:val="subscript"/>
        </w:rPr>
        <w:t>1</w:t>
      </w:r>
      <w:r>
        <w:t>: p &gt; 0.05: z = 1.68 → &lt; 1.645, not increased; (2) 9/150 vs 4/130, p̂ = 13/280: z = 1.16 → no difference; (3) 4/80 vs 0.02, H_1: p &gt; 0.02: z = 1.92 &gt; 1.645 → increased; (4) 5/100 vs 2/120, 1 %: z = 1.4 &lt; 2.58 → no difference.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Proportions: p̂ = x/n; H</w:t>
      </w:r>
      <w:r>
        <w:rPr>
          <w:vertAlign w:val="subscript"/>
        </w:rPr>
        <w:t>0</w:t>
      </w:r>
      <w:r>
        <w:t>: p = p</w:t>
      </w:r>
      <w:r>
        <w:rPr>
          <w:vertAlign w:val="subscript"/>
        </w:rPr>
        <w:t>0</w:t>
      </w:r>
      <w:r>
        <w:t xml:space="preserve"> (one sample) or p</w:t>
      </w:r>
      <w:r>
        <w:rPr>
          <w:vertAlign w:val="subscript"/>
        </w:rPr>
        <w:t>1</w:t>
      </w:r>
      <w:r>
        <w:t xml:space="preserve"> = p</w:t>
      </w:r>
      <w:r>
        <w:rPr>
          <w:vertAlign w:val="subscript"/>
        </w:rPr>
        <w:t>2</w:t>
      </w:r>
      <w:r>
        <w:t xml:space="preserve"> (two samples, pooled p̂).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z with the standard error under H</w:t>
      </w:r>
      <w:r>
        <w:rPr>
          <w:vertAlign w:val="subscript"/>
        </w:rPr>
        <w:t>0</w:t>
      </w:r>
      <w:r>
        <w:t>; compare with 1.645 / 1.96 / 2.58 as the level and tail require.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Correlation: compute r (Correlation note), t with n − 2 d.f.</w:t>
      </w:r>
    </w:p>
    <w:p>
      <w:pPr>
        <w:pStyle w:val="Heading2"/>
      </w:pPr>
      <w:r>
        <w:rPr>
          <w:color w:val="5B2C83"/>
        </w:rPr>
        <w:t>Practice — Lesson 23</w:t>
      </w:r>
    </w:p>
    <w:p>
      <w:pPr>
        <w:spacing w:after="120"/>
      </w:pPr>
      <w:r>
        <w:rPr>
          <w:i/>
          <w:color w:val="8C8C8C"/>
          <w:sz w:val="18"/>
        </w:rPr>
        <w:t>Actual — 2023-24 Q7(b) (22 batch p. 3).</w:t>
      </w:r>
    </w:p>
    <w:p>
      <w:pPr>
        <w:spacing w:after="80"/>
      </w:pPr>
      <w:r>
        <w:t>A machine puts out 16 imperfect articles in a sample of 500. After the machine is overhauled it puts out 3 imperfect articles in a batch of 100. Has the machine improved at the 1 % level of significance (z = ±2.58)?  (12)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H0: p1 = p2   H1: p1 &gt; p2 (the old rate is higher, i.e. improvement)   α = 0.01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p̂1 = 16/500 = 0.032;  p̂2 = 3/100 = 0.03;  pooled p̂ = 19/600 = 0.03167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 = √[0.03167 × 0.96833 × (1/500 + 1/100)] = 0.01918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 = (0.032 − 0.03)/0.01918 = 0.104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Critical: 2.33 (one-tailed) or ±2.58 (two-tailed, as printed); 0.1 &lt; 2.33 → do not reject H0</w:t>
            </w:r>
          </w:p>
        </w:tc>
      </w:tr>
    </w:tbl>
    <w:p>
      <w:pPr>
        <w:spacing w:before="0" w:after="60" w:line="120" w:lineRule="exact"/>
      </w:pPr>
    </w:p>
    <w:p>
      <w:r>
        <w:t>There is no significant evidence at 1 % that the overhaul reduced the proportion of imperfect articles (the sample rates are 3.2 % before and 3 % after).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24 — χ² Tests: Contingency Tables and Goodness of Fit</w:t>
      </w:r>
    </w:p>
    <w:p>
      <w:pPr>
        <w:spacing w:after="120"/>
      </w:pPr>
      <w:r>
        <w:rPr>
          <w:i/>
          <w:color w:val="8C8C8C"/>
          <w:sz w:val="18"/>
        </w:rPr>
        <w:t>Hyp pp. 38–44 · goodness of fit: textbook</w:t>
      </w:r>
    </w:p>
    <w:p>
      <w:pPr>
        <w:pStyle w:val="Heading2"/>
      </w:pPr>
      <w:r>
        <w:t>1. r × p Contingency Table (pp. 38–41)</w:t>
      </w:r>
    </w:p>
    <w:p>
      <w:r>
        <w:t>A contingency table cross-classifies two attributes A (r categories) and B (p categories), categories mutually exclusive and exhaustive. O</w:t>
      </w:r>
      <w:r>
        <w:rPr>
          <w:vertAlign w:val="subscript"/>
        </w:rPr>
        <w:t>ij</w:t>
      </w:r>
      <w:r>
        <w:t xml:space="preserve"> = observed cell frequency, R</w:t>
      </w:r>
      <w:r>
        <w:rPr>
          <w:vertAlign w:val="subscript"/>
        </w:rPr>
        <w:t>i</w:t>
      </w:r>
      <w:r>
        <w:t>, C</w:t>
      </w:r>
      <w:r>
        <w:rPr>
          <w:vertAlign w:val="subscript"/>
        </w:rPr>
        <w:t>j</w:t>
      </w:r>
      <w:r>
        <w:t xml:space="preserve"> = row and column totals, N = total.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: no association between A and B;   E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 xml:space="preserve"> = R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C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 xml:space="preserve"> / N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χ² = ΣΣ (O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 xml:space="preserve"> − E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>)²/E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 xml:space="preserve"> = ΣΣ O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>²/E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 xml:space="preserve"> − N ~ χ²</w:t>
      </w:r>
      <w:r>
        <w:rPr>
          <w:b/>
          <w:sz w:val="22"/>
          <w:vertAlign w:val="subscript"/>
        </w:rPr>
        <w:t>(r−1)(p−1)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Reject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if χ² ≥ χ²</w:t>
      </w:r>
      <w:r>
        <w:rPr>
          <w:b/>
          <w:sz w:val="22"/>
          <w:vertAlign w:val="subscript"/>
        </w:rPr>
        <w:t>α, (r−1)(p−1)</w:t>
      </w:r>
      <w:r>
        <w:rPr>
          <w:b/>
          <w:sz w:val="22"/>
        </w:rPr>
        <w:t xml:space="preserve"> (one-tailed, upper tail)</w:t>
      </w:r>
    </w:p>
    <w:p>
      <w:pPr>
        <w:pStyle w:val="Heading3"/>
      </w:pPr>
      <w:r>
        <w:t>Education vs job performance (pp. 40–41) — also 2023-24 Q8(a)</w:t>
      </w:r>
    </w:p>
    <w:tbl>
      <w:tblPr>
        <w:tblW w:type="dxa" w:w="7938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1701"/>
        <w:gridCol w:w="1701"/>
        <w:gridCol w:w="2268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Cell (i, j)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O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(O − E)²/E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(1,1)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1.67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(1,2)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3.33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(1,3)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1.67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(2,1)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(2,2)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(2,3)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(3,1)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1.67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(3,2)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(3,3)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1.67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17.5 = χ²</w:t>
            </w:r>
          </w:p>
        </w:tc>
      </w:tr>
    </w:tbl>
    <w:p>
      <w:pPr>
        <w:spacing w:before="0" w:after="80" w:line="120" w:lineRule="exact"/>
      </w:pPr>
    </w:p>
    <w:p>
      <w:r>
        <w:t>Expected: E</w:t>
      </w:r>
      <w:r>
        <w:rPr>
          <w:vertAlign w:val="subscript"/>
        </w:rPr>
        <w:t>11</w:t>
      </w:r>
      <w:r>
        <w:t xml:space="preserve"> = 60 × 50/200 = 15, E</w:t>
      </w:r>
      <w:r>
        <w:rPr>
          <w:vertAlign w:val="subscript"/>
        </w:rPr>
        <w:t>21</w:t>
      </w:r>
      <w:r>
        <w:t xml:space="preserve"> = 80 × 50/200 = 20, E</w:t>
      </w:r>
      <w:r>
        <w:rPr>
          <w:vertAlign w:val="subscript"/>
        </w:rPr>
        <w:t>22</w:t>
      </w:r>
      <w:r>
        <w:t xml:space="preserve"> = 80 × 100/200 = 40, E</w:t>
      </w:r>
      <w:r>
        <w:rPr>
          <w:vertAlign w:val="subscript"/>
        </w:rPr>
        <w:t>32</w:t>
      </w:r>
      <w:r>
        <w:t xml:space="preserve"> = 60 × 100/200 = 30 (the slide's list gives 30 for E</w:t>
      </w:r>
      <w:r>
        <w:rPr>
          <w:vertAlign w:val="subscript"/>
        </w:rPr>
        <w:t>21</w:t>
      </w:r>
      <w:r>
        <w:t>; the table uses the correct 20). χ² = 17.5 with (3 − 1)(3 − 1) = 4 d.f.; χ²</w:t>
      </w:r>
      <w:r>
        <w:rPr>
          <w:vertAlign w:val="subscript"/>
        </w:rPr>
        <w:t>0.05, 4</w:t>
      </w:r>
      <w:r>
        <w:t xml:space="preserve"> = 9.49; 17.5 ≥ 9.49 → reject H</w:t>
      </w:r>
      <w:r>
        <w:rPr>
          <w:vertAlign w:val="subscript"/>
        </w:rPr>
        <w:t>0</w:t>
      </w:r>
      <w:r>
        <w:t>: job performance is associated with educational attainment (p = 0.0015).</w:t>
      </w:r>
    </w:p>
    <w:p>
      <w:pPr>
        <w:pStyle w:val="Heading2"/>
      </w:pPr>
      <w:r>
        <w:t>2. 2 × 2 Table (pp. 42–44)</w:t>
      </w:r>
    </w:p>
    <w:tbl>
      <w:tblPr>
        <w:tblW w:type="dxa" w:w="8505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2268"/>
        <w:gridCol w:w="2268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</w:t>
            </w:r>
            <w:r>
              <w:rPr>
                <w:b/>
                <w:color w:val="1F3864"/>
                <w:sz w:val="19"/>
                <w:vertAlign w:val="subscript"/>
              </w:rPr>
              <w:t>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</w:t>
            </w:r>
            <w:r>
              <w:rPr>
                <w:b/>
                <w:color w:val="1F3864"/>
                <w:sz w:val="19"/>
                <w:vertAlign w:val="subscript"/>
              </w:rPr>
              <w:t>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Total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</w:t>
            </w:r>
            <w:r>
              <w:rPr>
                <w:sz w:val="19"/>
                <w:vertAlign w:val="subscript"/>
              </w:rPr>
              <w:t>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+ b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</w:t>
            </w:r>
            <w:r>
              <w:rPr>
                <w:sz w:val="19"/>
                <w:vertAlign w:val="subscript"/>
              </w:rPr>
              <w:t>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 + 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+ c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 + d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</w:t>
            </w:r>
          </w:p>
        </w:tc>
      </w:tr>
    </w:tbl>
    <w:p>
      <w:pPr>
        <w:spacing w:before="0" w:after="8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χ² = N(|ad − bc| − N/2)² / [(a + b)(a + c)(c + d)(b + d)] ~ χ²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  (with Yates' correction)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without correction:  χ² = N(ad − bc)² / [(a + b)(a + c)(c + d)(b + d)]</w:t>
      </w:r>
    </w:p>
    <w:p>
      <w:r>
        <w:t>Practice problems of the lecture (pp. 43–44) — answers (Yates-corrected): smoking vs lung disease [36, 14; 18, 32]: χ² = 11.63 &gt; 3.84 → dependent; online course [42, 18; 30, 30]: χ² = 4.2 (&lt; 3.84, no association at 5 %); job vs gender [40, 20; 25, 35]: χ² = 6.58 &gt; 3.84 → job type depends on gender. Exercises (p. 42): gender × major (141 students) and immunisation × mother's education (500 children) are r × p tables solved as above.</w:t>
      </w:r>
    </w:p>
    <w:p>
      <w:pPr>
        <w:pStyle w:val="Heading2"/>
      </w:pPr>
      <w:r>
        <w:t>3. Goodness of Fit (textbook; pp. 5–6 state the statistic)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χ² = Σ (O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− E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)²/E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~ χ²</w:t>
      </w:r>
      <w:r>
        <w:rPr>
          <w:b/>
          <w:sz w:val="22"/>
          <w:vertAlign w:val="subscript"/>
        </w:rPr>
        <w:t>k−1−m</w:t>
      </w:r>
      <w:r>
        <w:rPr>
          <w:b/>
          <w:sz w:val="22"/>
        </w:rPr>
        <w:t>,   E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= N p</w:t>
      </w:r>
      <w:r>
        <w:rPr>
          <w:b/>
          <w:sz w:val="22"/>
          <w:vertAlign w:val="subscript"/>
        </w:rPr>
        <w:t>i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k = number of classes, m = number of parameters estimated from the data; use classes with E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≥ 5</w:t>
      </w:r>
    </w:p>
    <w:p>
      <w:pPr>
        <w:pStyle w:val="Heading2"/>
      </w:pPr>
      <w:r>
        <w:t>4. What "Goodness of Fit" Means</w:t>
      </w:r>
    </w:p>
    <w:p>
      <w:r>
        <w:t>It tests whether a set of observed frequencies is consistent with a theoretical distribution (a coin is fair, births are equally likely male/female, counts are Poisson). H</w:t>
      </w:r>
      <w:r>
        <w:rPr>
          <w:vertAlign w:val="subscript"/>
        </w:rPr>
        <w:t>0</w:t>
      </w:r>
      <w:r>
        <w:t>: the data follow the specified distribution; a large χ² means the observed frequencies are far from the expected ones.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Contingency: row/column totals, E</w:t>
      </w:r>
      <w:r>
        <w:rPr>
          <w:vertAlign w:val="subscript"/>
        </w:rPr>
        <w:t>ij</w:t>
      </w:r>
      <w:r>
        <w:t xml:space="preserve"> = R</w:t>
      </w:r>
      <w:r>
        <w:rPr>
          <w:vertAlign w:val="subscript"/>
        </w:rPr>
        <w:t>i</w:t>
      </w:r>
      <w:r>
        <w:t>C</w:t>
      </w:r>
      <w:r>
        <w:rPr>
          <w:vertAlign w:val="subscript"/>
        </w:rPr>
        <w:t>j</w:t>
      </w:r>
      <w:r>
        <w:t>/N, χ² by the table, d.f. = (r − 1)(p − 1), compare with χ²</w:t>
      </w:r>
      <w:r>
        <w:rPr>
          <w:vertAlign w:val="subscript"/>
        </w:rPr>
        <w:t>α, d.f.</w:t>
      </w:r>
      <w:r>
        <w:t>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2 × 2: use the ad − bc formula (state whether you apply Yates' correction).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Goodness of fit: E</w:t>
      </w:r>
      <w:r>
        <w:rPr>
          <w:vertAlign w:val="subscript"/>
        </w:rPr>
        <w:t>i</w:t>
      </w:r>
      <w:r>
        <w:t xml:space="preserve"> = N p</w:t>
      </w:r>
      <w:r>
        <w:rPr>
          <w:vertAlign w:val="subscript"/>
        </w:rPr>
        <w:t>i</w:t>
      </w:r>
      <w:r>
        <w:t xml:space="preserve"> (e.g. binomial(5, 1/2) × N), χ² = Σ(O − E)²/E, d.f. = k − 1 − m.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Conclude in words (association exists / births equally probable / coin unbiased).</w:t>
      </w:r>
    </w:p>
    <w:p>
      <w:pPr>
        <w:pStyle w:val="Heading2"/>
      </w:pPr>
      <w:r>
        <w:rPr>
          <w:color w:val="5B2C83"/>
        </w:rPr>
        <w:t>Practice — Lesson 24</w:t>
      </w:r>
    </w:p>
    <w:p>
      <w:pPr>
        <w:spacing w:after="120"/>
      </w:pPr>
      <w:r>
        <w:rPr>
          <w:i/>
          <w:color w:val="8C8C8C"/>
          <w:sz w:val="18"/>
        </w:rPr>
        <w:t>(a) Actual — 2022-23 Q8(a) (TF p. 50). (b) Actual — 2023-24 Q8(a) (22 batch p. 4). (c) Actual — 2011-12 Q8(b) (TF p. 3). (d) Actual — 2012-13 Q7(b) (TF p. 5). (e) Actual — 2013-14 Q8(b) (TF p. 8).</w:t>
      </w:r>
    </w:p>
    <w:p>
      <w:pPr>
        <w:spacing w:after="80"/>
      </w:pPr>
      <w:r>
        <w:rPr>
          <w:b/>
        </w:rPr>
        <w:t xml:space="preserve">(a) </w:t>
      </w:r>
      <w:r>
        <w:t>A drug was given to 500 of 800 people to test its efficacy against typhoid. Typhoid: drug 200, no drug 280; no typhoid: drug 300, no drug 20. Can it be concluded that the drug is effective in preventing typhoid at 5 % (χ²</w:t>
      </w:r>
      <w:r>
        <w:rPr>
          <w:vertAlign w:val="subscript"/>
        </w:rPr>
        <w:t>0.05, 1</w:t>
      </w:r>
      <w:r>
        <w:t xml:space="preserve"> = 3.84)?  (10)</w:t>
      </w:r>
    </w:p>
    <w:p>
      <w:pPr>
        <w:spacing w:after="80"/>
      </w:pPr>
      <w:r>
        <w:rPr>
          <w:b/>
        </w:rPr>
        <w:t xml:space="preserve">(b) </w:t>
      </w:r>
      <w:r>
        <w:t>A random sample of 200 employees (education × job performance table, TF 22 batch p. 4) — is there a relationship? Test at 5 % (χ²</w:t>
      </w:r>
      <w:r>
        <w:rPr>
          <w:vertAlign w:val="subscript"/>
        </w:rPr>
        <w:t>0.05, 4</w:t>
      </w:r>
      <w:r>
        <w:t xml:space="preserve"> = 9.49).  (15)</w:t>
      </w:r>
    </w:p>
    <w:p>
      <w:pPr>
        <w:spacing w:after="80"/>
      </w:pPr>
      <w:r>
        <w:rPr>
          <w:b/>
        </w:rPr>
        <w:t xml:space="preserve">(c) </w:t>
      </w:r>
      <w:r>
        <w:t>5 coins are tossed 3200 times; the number of heads 0, 1, 2, 3, 4, 5 occurs 80, 570, 1100, 900, 500, 50 times. Test at 5 % that the coins are unbiased (χ²</w:t>
      </w:r>
      <w:r>
        <w:rPr>
          <w:vertAlign w:val="subscript"/>
        </w:rPr>
        <w:t>0.05, 5</w:t>
      </w:r>
      <w:r>
        <w:t xml:space="preserve"> = 11.07).  (18)</w:t>
      </w:r>
    </w:p>
    <w:p>
      <w:pPr>
        <w:spacing w:after="80"/>
      </w:pPr>
      <w:r>
        <w:rPr>
          <w:b/>
        </w:rPr>
        <w:t xml:space="preserve">(d) </w:t>
      </w:r>
      <w:r>
        <w:t>A survey of 640 families with 5 children each: boys 5, 4, 3, 2, 1, 0 → 28, 112, 220, 176, 80, 24 families. Is the result consistent with the hypothesis that male and female births are equally probable? 5 %, χ²</w:t>
      </w:r>
      <w:r>
        <w:rPr>
          <w:vertAlign w:val="subscript"/>
        </w:rPr>
        <w:t>0.05, 5</w:t>
      </w:r>
      <w:r>
        <w:t xml:space="preserve"> = 11.07.  (17)</w:t>
      </w:r>
    </w:p>
    <w:p>
      <w:pPr>
        <w:spacing w:after="80"/>
      </w:pPr>
      <w:r>
        <w:rPr>
          <w:b/>
        </w:rPr>
        <w:t xml:space="preserve">(e) </w:t>
      </w:r>
      <w:r>
        <w:t>A survey of 320 families with 5 children: boys 5, 4, 3, 2, 1, 0 → 18, 56, 110, 88, 40, 8 families. Same question. 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H0: drug and typhoid are independent (the drug is not effective); H1: associated. N = 800.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E(drug, typhoid) = 500 × 480/800 = 300;  E(drug, no) = 200;  E(no drug, typhoid) = 180;  E(no, no) = 120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χ² = (200 − 300)²/300 + (300 − 200)²/200 + (280 − 180)²/180 + (20 − 120)²/120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= 33.33 + 50 + 55.56 + 83.33 = 222.22   (formula N(ad − bc)²/(…) = 222.22)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with Yates' correction: N(|ad − bc| − N/2)²/(…) = 220.01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d.f. = 1, critical 3.84: 220 &gt; 3.84 → reject H0</w:t>
            </w:r>
          </w:p>
        </w:tc>
      </w:tr>
    </w:tbl>
    <w:p>
      <w:pPr>
        <w:spacing w:before="0" w:after="60" w:line="120" w:lineRule="exact"/>
      </w:pPr>
    </w:p>
    <w:p>
      <w:r>
        <w:t>The drug is associated with typhoid: 40 % of the treated got typhoid against 93 % of the untreated, so the drug is effective in preventing typhoid.</w:t>
      </w:r>
    </w:p>
    <w:p>
      <w:r>
        <w:rPr>
          <w:b/>
        </w:rPr>
        <w:t>(b)</w:t>
      </w:r>
      <w:r>
        <w:t xml:space="preserve"> Worked in §1: χ² = 17.51 &gt; 9.49 with 4 d.f. → there is a relationship between educational attainment and job performance. (Excellent performers are over-represented among college graduates, 40 observed against 30 expected.)</w:t>
      </w:r>
    </w:p>
    <w:p>
      <w:r>
        <w:rPr>
          <w:b/>
        </w:rPr>
        <w:t>(c)</w:t>
      </w:r>
      <w:r>
        <w:t xml:space="preserve"> H0: the coins are unbiased, so heads ~ Bin(5, ½): probabilities 1, 5, 10, 10, 5, 1 over 32; E = 3200 × these = 100, 500, 1000, 1000, 500, 100.</w:t>
      </w:r>
    </w:p>
    <w:tbl>
      <w:tblPr>
        <w:tblW w:type="dxa" w:w="7371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701"/>
        <w:gridCol w:w="1701"/>
        <w:gridCol w:w="2268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Heads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O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(O − E)²/E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570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9.8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3200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3200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χ² = 58.8</w:t>
            </w:r>
          </w:p>
        </w:tc>
      </w:tr>
    </w:tbl>
    <w:p>
      <w:pPr>
        <w:spacing w:before="0" w:after="80" w:line="120" w:lineRule="exact"/>
      </w:pPr>
    </w:p>
    <w:p>
      <w:r>
        <w:t>d.f. = 6 − 1 = 5, χ²</w:t>
      </w:r>
      <w:r>
        <w:rPr>
          <w:vertAlign w:val="subscript"/>
        </w:rPr>
        <w:t>0.05, 5</w:t>
      </w:r>
      <w:r>
        <w:t xml:space="preserve"> = 11.07; χ² = 58.8 &gt; 11.07 → reject H0: the coins cannot be regarded as unbiased (too few 0-head and 5-head throws, too many 1- and 3-head).</w:t>
      </w:r>
    </w:p>
    <w:p>
      <w:r>
        <w:rPr>
          <w:b/>
        </w:rPr>
        <w:t>(d)</w:t>
      </w:r>
      <w:r>
        <w:t xml:space="preserve"> H0: P(boy) = ½, so boys among 5 children ~ Bin(5, ½); E = 640 × (1, 5, 10, 10, 5, 1)/32 = 20, 100, 200, 200, 100, 20 for 5, 4, …, 0 boys.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χ² = (28 − 20)²/20 + (112 − 100)²/100 + (220 − 200)²/200 + (176 − 200)²/200 + (80 − 100)²/100 + (24 − 20)²/20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= 3.2 + 1.44 + 2 + 2.88 + 4 + 0.8 = 14.32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d.f. = 5;  14.32 &gt; 11.07 → reject H0</w:t>
            </w:r>
          </w:p>
        </w:tc>
      </w:tr>
    </w:tbl>
    <w:p>
      <w:pPr>
        <w:spacing w:before="0" w:after="60" w:line="120" w:lineRule="exact"/>
      </w:pPr>
    </w:p>
    <w:p>
      <w:r>
        <w:t>The data are not consistent with equally probable male and female births (more boys than girls: 1.18 boys per girl).</w:t>
      </w:r>
    </w:p>
    <w:p>
      <w:r>
        <w:rPr>
          <w:b/>
        </w:rPr>
        <w:t>(e)</w:t>
      </w:r>
      <w:r>
        <w:t xml:space="preserve"> E = 320 × (1, 5, 10, 10, 5, 1)/32 = 10, 50, 100, 100, 50, 10.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χ² = (18 − 10)²/10 + (56 − 50)²/50 + (110 − 100)²/100 + (88 − 100)²/100 + (40 − 50)²/50 + (8 − 10)²/10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= 6.4 + 0.72 + 1 + 1.44 + 2 + 0.4 = 11.96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d.f. = 5;  11.96 &gt; 11.07 → reject H0</w:t>
            </w:r>
          </w:p>
        </w:tc>
      </w:tr>
    </w:tbl>
    <w:p>
      <w:pPr>
        <w:spacing w:before="0" w:after="60" w:line="120" w:lineRule="exact"/>
      </w:pPr>
    </w:p>
    <w:p>
      <w:r>
        <w:t>Again the hypothesis of equally probable male and female births is rejected at 5 %.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Tests of Hypothesis</w:t>
      </w:r>
    </w:p>
    <w:p>
      <w:pPr>
        <w:spacing w:after="120"/>
      </w:pPr>
      <w:r>
        <w:rPr>
          <w:i/>
          <w:color w:val="595959"/>
          <w:sz w:val="19"/>
        </w:rPr>
        <w:t>Revision points for Lessons 20–24.</w:t>
      </w:r>
    </w:p>
    <w:p>
      <w:pPr>
        <w:pStyle w:val="Heading2"/>
      </w:pPr>
      <w:r>
        <w:t>L20 · Concepts</w:t>
      </w:r>
    </w:p>
    <w:p>
      <w:pPr>
        <w:pStyle w:val="ListBullet"/>
      </w:pPr>
      <w:r>
        <w:t>H0 has '='; H1 sets the tail. α = P(Type I) = P(reject H0 | true); β = P(Type II).</w:t>
      </w:r>
    </w:p>
    <w:p>
      <w:pPr>
        <w:pStyle w:val="ListBullet"/>
      </w:pPr>
      <w:r>
        <w:t>p-value ≤ α → reject. Two-tailed p = 2P(Z ≥ |z|).</w:t>
      </w:r>
    </w:p>
    <w:p>
      <w:pPr>
        <w:pStyle w:val="ListBullet"/>
      </w:pPr>
      <w:r>
        <w:t>DNA: Type I = excluding the real father (≈ 0.001); Type II = declaring a non-father the father (0).</w:t>
      </w:r>
    </w:p>
    <w:p>
      <w:pPr>
        <w:pStyle w:val="Heading2"/>
      </w:pPr>
      <w:r>
        <w:t>L21 · One sample</w:t>
      </w:r>
    </w:p>
    <w:p>
      <w:pPr>
        <w:pStyle w:val="ListBullet"/>
      </w:pPr>
      <w:r>
        <w:t>z = (x̄ − μ0)/(σ/√n) (σ known or n ≥ 30); t = (x̄ − μ0)/(s/√n), n − 1 d.f., s with divisor n − 1.</w:t>
      </w:r>
    </w:p>
    <w:p>
      <w:pPr>
        <w:pStyle w:val="ListBullet"/>
      </w:pPr>
      <w:r>
        <w:t>Critical z: 1.645 (5 % one-tail), 1.96 (5 % two), 2.33 (1 % one), 2.58 (1 % two). CI x̄ ± z σ/√n.</w:t>
      </w:r>
    </w:p>
    <w:p>
      <w:pPr>
        <w:pStyle w:val="ListBullet"/>
      </w:pPr>
      <w:r>
        <w:t>Results: mice z = −2.76, reject; deaths z = 3.67, reject; GPA z = 7.23, CI (2.66, 2.94); cereal t = 4.38; sales t = 4.29; waiting t = −2.33; delivery z = −4.67; heights t = 2.02 (no); tins t = −3.59 (reject).</w:t>
      </w:r>
    </w:p>
    <w:p>
      <w:pPr>
        <w:pStyle w:val="Heading2"/>
      </w:pPr>
      <w:r>
        <w:t>L22 · Two samples</w:t>
      </w:r>
    </w:p>
    <w:p>
      <w:pPr>
        <w:pStyle w:val="ListBullet"/>
      </w:pPr>
      <w:r>
        <w:t>Variances add: σ1²/n1 + σ2²/n2. Pooled s² = [(n1−1)s1² + (n2−1)s2²]/(n1+n2−2), t with n1 + n2 − 2 d.f.</w:t>
      </w:r>
    </w:p>
    <w:p>
      <w:pPr>
        <w:pStyle w:val="ListBullet"/>
      </w:pPr>
      <w:r>
        <w:t>Paired t = d̄/(s_d/√n). Samples I/II: t = 1.22 (no difference); supermarkets z = 11.14 (differ).</w:t>
      </w:r>
    </w:p>
    <w:p>
      <w:pPr>
        <w:pStyle w:val="Heading2"/>
      </w:pPr>
      <w:r>
        <w:t>L23 · r and proportions</w:t>
      </w:r>
    </w:p>
    <w:p>
      <w:pPr>
        <w:pStyle w:val="ListBullet"/>
      </w:pPr>
      <w:r>
        <w:t>t = r√(n−2)/√(1−r²) with n − 2 d.f.; z = (p̂ − p0)/√(p0q0/n); two-sample pooled p̂.</w:t>
      </w:r>
    </w:p>
    <w:p>
      <w:pPr>
        <w:pStyle w:val="ListBullet"/>
      </w:pPr>
      <w:r>
        <w:t>Machine overhaul: z = 0.1 (not significant).</w:t>
      </w:r>
    </w:p>
    <w:p>
      <w:pPr>
        <w:pStyle w:val="Heading2"/>
      </w:pPr>
      <w:r>
        <w:t>L24 · χ²</w:t>
      </w:r>
    </w:p>
    <w:p>
      <w:pPr>
        <w:pStyle w:val="ListBullet"/>
      </w:pPr>
      <w:r>
        <w:t>E_ij = R_i C_j/N; χ² = Σ(O − E)²/E; d.f. (r − 1)(p − 1); 2 × 2: N(ad − bc)²/(…), Yates uses |ad − bc| − N/2.</w:t>
      </w:r>
    </w:p>
    <w:p>
      <w:pPr>
        <w:pStyle w:val="ListBullet"/>
      </w:pPr>
      <w:r>
        <w:t>Typhoid χ² = 222.22/220.01; 3 × 3 job table 17.51 (reject); coins 58.8; families 14.32 and 11.96 (all reject, 11.07).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Tests of Hypothesis: z-test, t-test, Two-sample and Paired Tests, Proportions, Correlation, χ²  ·  KKS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