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4FBD" w14:textId="77777777" w:rsidR="00C4405A" w:rsidRPr="004A15C9" w:rsidRDefault="00CC34BB">
      <w:pPr>
        <w:spacing w:after="40"/>
        <w:jc w:val="center"/>
        <w:rPr>
          <w:rFonts w:ascii="Aptos" w:hAnsi="Aptos"/>
          <w:sz w:val="32"/>
          <w:szCs w:val="32"/>
        </w:rPr>
      </w:pPr>
      <w:r w:rsidRPr="004A15C9">
        <w:rPr>
          <w:rFonts w:ascii="Aptos" w:hAnsi="Aptos"/>
          <w:b/>
          <w:sz w:val="32"/>
          <w:szCs w:val="32"/>
        </w:rPr>
        <w:t>Activity 1: Break One Topic into FACT</w:t>
      </w:r>
    </w:p>
    <w:p w14:paraId="5043D562" w14:textId="77777777" w:rsidR="00C4405A" w:rsidRPr="004A15C9" w:rsidRDefault="00CC34BB">
      <w:pPr>
        <w:spacing w:after="160"/>
        <w:jc w:val="center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i/>
          <w:sz w:val="20"/>
          <w:szCs w:val="20"/>
        </w:rPr>
        <w:t>Faculty first map learning before deciding AI use.</w:t>
      </w:r>
    </w:p>
    <w:p w14:paraId="555DF4A1" w14:textId="77777777" w:rsidR="00C4405A" w:rsidRPr="004A15C9" w:rsidRDefault="00CC34BB">
      <w:pPr>
        <w:pStyle w:val="Heading1"/>
        <w:spacing w:before="0" w:after="40"/>
        <w:rPr>
          <w:rFonts w:ascii="Aptos" w:hAnsi="Aptos"/>
          <w:color w:val="auto"/>
          <w:sz w:val="20"/>
          <w:szCs w:val="20"/>
        </w:rPr>
      </w:pPr>
      <w:r w:rsidRPr="004A15C9">
        <w:rPr>
          <w:rFonts w:ascii="Aptos" w:hAnsi="Aptos"/>
          <w:color w:val="auto"/>
          <w:sz w:val="20"/>
          <w:szCs w:val="20"/>
        </w:rPr>
        <w:t>Blank Faculty Worksheet</w:t>
      </w:r>
    </w:p>
    <w:p w14:paraId="107EB123" w14:textId="77777777" w:rsidR="00C4405A" w:rsidRPr="004A15C9" w:rsidRDefault="00CC34BB">
      <w:pPr>
        <w:spacing w:after="40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sz w:val="20"/>
          <w:szCs w:val="20"/>
        </w:rPr>
        <w:t>Choose one topic you teach, then complete the table.</w:t>
      </w:r>
    </w:p>
    <w:p w14:paraId="675E4DB9" w14:textId="77777777" w:rsidR="00C4405A" w:rsidRPr="004A15C9" w:rsidRDefault="00CC34BB">
      <w:pPr>
        <w:spacing w:after="80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sz w:val="20"/>
          <w:szCs w:val="20"/>
        </w:rPr>
        <w:t>My topic: 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4712"/>
        <w:gridCol w:w="1735"/>
        <w:gridCol w:w="1801"/>
      </w:tblGrid>
      <w:tr w:rsidR="00E5679D" w:rsidRPr="004A15C9" w14:paraId="0C35D24A" w14:textId="77777777" w:rsidTr="00DE00D8">
        <w:trPr>
          <w:tblHeader/>
          <w:jc w:val="center"/>
        </w:trPr>
        <w:tc>
          <w:tcPr>
            <w:tcW w:w="24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8B363" w14:textId="77777777" w:rsidR="00E5679D" w:rsidRPr="004A15C9" w:rsidRDefault="00E5679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FACT component</w:t>
            </w:r>
          </w:p>
        </w:tc>
        <w:tc>
          <w:tcPr>
            <w:tcW w:w="47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69623" w14:textId="77777777" w:rsidR="00E5679D" w:rsidRPr="004A15C9" w:rsidRDefault="00E5679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Example</w:t>
            </w:r>
          </w:p>
        </w:tc>
        <w:tc>
          <w:tcPr>
            <w:tcW w:w="17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2B6851A3" w14:textId="2E98CD40" w:rsidR="00E5679D" w:rsidRPr="004A15C9" w:rsidRDefault="00E5679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Assessment Weight</w:t>
            </w:r>
          </w:p>
        </w:tc>
        <w:tc>
          <w:tcPr>
            <w:tcW w:w="18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A86E4" w14:textId="777700D8" w:rsidR="00E5679D" w:rsidRPr="004A15C9" w:rsidRDefault="00E5679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AI role</w:t>
            </w:r>
          </w:p>
        </w:tc>
      </w:tr>
      <w:tr w:rsidR="00E5679D" w:rsidRPr="004A15C9" w14:paraId="5310FF2B" w14:textId="77777777" w:rsidTr="00DE00D8">
        <w:trPr>
          <w:trHeight w:val="840"/>
          <w:jc w:val="center"/>
        </w:trPr>
        <w:tc>
          <w:tcPr>
            <w:tcW w:w="24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12539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C - Concept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understand?</w:t>
            </w:r>
          </w:p>
        </w:tc>
        <w:tc>
          <w:tcPr>
            <w:tcW w:w="47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EEEF9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  <w:p w14:paraId="04F26BF1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6C164359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263474D9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76416D84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49755C0A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7D8DA1FE" w14:textId="2B523FF3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0326C4D2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C8682" w14:textId="5C1094BC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5679D" w:rsidRPr="004A15C9" w14:paraId="7367E763" w14:textId="77777777" w:rsidTr="00DE00D8">
        <w:trPr>
          <w:trHeight w:val="840"/>
          <w:jc w:val="center"/>
        </w:trPr>
        <w:tc>
          <w:tcPr>
            <w:tcW w:w="24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9FB92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F - Foundation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do independently?</w:t>
            </w:r>
          </w:p>
        </w:tc>
        <w:tc>
          <w:tcPr>
            <w:tcW w:w="47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1BF8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  <w:p w14:paraId="0BE39C8D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429124C2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76C2F92D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57301CC2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55D4FFE8" w14:textId="304FA071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5C1ABB1E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A4863" w14:textId="01595B93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5679D" w:rsidRPr="004A15C9" w14:paraId="0FEE1049" w14:textId="77777777" w:rsidTr="00DE00D8">
        <w:trPr>
          <w:trHeight w:val="840"/>
          <w:jc w:val="center"/>
        </w:trPr>
        <w:tc>
          <w:tcPr>
            <w:tcW w:w="24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4B09B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T - Thinking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judge or critique?</w:t>
            </w:r>
          </w:p>
        </w:tc>
        <w:tc>
          <w:tcPr>
            <w:tcW w:w="47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53EB2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  <w:p w14:paraId="134BA4E1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3CA44C1D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1ABF8C1A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4720810B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2B866101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3E981D06" w14:textId="79CAE883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909EDE7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E4C9D" w14:textId="08895EE3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E5679D" w:rsidRPr="004A15C9" w14:paraId="29B0668D" w14:textId="77777777" w:rsidTr="00DE00D8">
        <w:trPr>
          <w:trHeight w:val="840"/>
          <w:jc w:val="center"/>
        </w:trPr>
        <w:tc>
          <w:tcPr>
            <w:tcW w:w="242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36DB4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 - Application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Where could students apply this topic?</w:t>
            </w:r>
          </w:p>
        </w:tc>
        <w:tc>
          <w:tcPr>
            <w:tcW w:w="47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D4B03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  <w:p w14:paraId="1B9CA035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32C683D9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5D88F76B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16CF1884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7E248D21" w14:textId="77777777" w:rsidR="002F6331" w:rsidRPr="004A15C9" w:rsidRDefault="002F6331">
            <w:pPr>
              <w:rPr>
                <w:rFonts w:ascii="Aptos" w:hAnsi="Aptos"/>
                <w:sz w:val="20"/>
                <w:szCs w:val="20"/>
              </w:rPr>
            </w:pPr>
          </w:p>
          <w:p w14:paraId="27C45A2C" w14:textId="7846E525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53D3D6CF" w14:textId="77777777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42446" w14:textId="2CF87CAD" w:rsidR="00E5679D" w:rsidRPr="004A15C9" w:rsidRDefault="00E5679D">
            <w:pPr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6F5AEFE2" w14:textId="77777777" w:rsidR="00C4405A" w:rsidRPr="004A15C9" w:rsidRDefault="00CC34BB">
      <w:pPr>
        <w:spacing w:after="60"/>
        <w:rPr>
          <w:rFonts w:ascii="Aptos" w:hAnsi="Aptos"/>
          <w:i/>
          <w:sz w:val="20"/>
          <w:szCs w:val="20"/>
        </w:rPr>
      </w:pPr>
      <w:r w:rsidRPr="004A15C9">
        <w:rPr>
          <w:rFonts w:ascii="Aptos" w:hAnsi="Aptos"/>
          <w:i/>
          <w:sz w:val="20"/>
          <w:szCs w:val="20"/>
        </w:rPr>
        <w:t>AI roles to consider: No AI | AI-resistant | Structured AI | Open AI</w:t>
      </w:r>
    </w:p>
    <w:p w14:paraId="1BEDC144" w14:textId="77777777" w:rsidR="00137DAD" w:rsidRPr="004A15C9" w:rsidRDefault="00137DAD" w:rsidP="00137DAD">
      <w:pPr>
        <w:spacing w:after="20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>Final reflection: Where should AI be limited, structured, or opened - and why?</w:t>
      </w:r>
    </w:p>
    <w:p w14:paraId="610E3B8E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43F5E206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7AB9EBE4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6EE00884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3D2C7ADE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14F24FF7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1515A7F1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32C421D1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2D95814B" w14:textId="77777777" w:rsidR="00137DAD" w:rsidRPr="004A15C9" w:rsidRDefault="00137DAD">
      <w:pPr>
        <w:spacing w:after="60"/>
        <w:rPr>
          <w:rFonts w:ascii="Aptos" w:hAnsi="Aptos"/>
          <w:i/>
          <w:sz w:val="20"/>
          <w:szCs w:val="20"/>
        </w:rPr>
      </w:pPr>
    </w:p>
    <w:p w14:paraId="06156487" w14:textId="1677AE2F" w:rsidR="00C4405A" w:rsidRPr="004A15C9" w:rsidRDefault="00137DAD" w:rsidP="0013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hAnsi="Aptos"/>
          <w:bCs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>Final Note:</w:t>
      </w:r>
      <w:r w:rsidRPr="004A15C9">
        <w:rPr>
          <w:rFonts w:ascii="Aptos" w:hAnsi="Aptos"/>
          <w:bCs/>
          <w:sz w:val="20"/>
          <w:szCs w:val="20"/>
        </w:rPr>
        <w:t xml:space="preserve"> This activity supports assignment design. Implementation still requires clear instructions, checkpoints, rubrics, and verification strategies.</w:t>
      </w:r>
      <w:r w:rsidR="00CC34BB" w:rsidRPr="004A15C9">
        <w:rPr>
          <w:rFonts w:ascii="Aptos" w:hAnsi="Aptos"/>
          <w:sz w:val="20"/>
          <w:szCs w:val="20"/>
        </w:rPr>
        <w:br w:type="page"/>
      </w:r>
    </w:p>
    <w:p w14:paraId="7DBE4C8E" w14:textId="77777777" w:rsidR="00C4405A" w:rsidRPr="004A15C9" w:rsidRDefault="00CC34BB">
      <w:pPr>
        <w:pStyle w:val="Heading1"/>
        <w:spacing w:before="0" w:after="40"/>
        <w:rPr>
          <w:rFonts w:ascii="Aptos" w:hAnsi="Aptos"/>
          <w:color w:val="auto"/>
          <w:sz w:val="20"/>
          <w:szCs w:val="20"/>
        </w:rPr>
      </w:pPr>
      <w:r w:rsidRPr="004A15C9">
        <w:rPr>
          <w:rFonts w:ascii="Aptos" w:hAnsi="Aptos"/>
          <w:color w:val="auto"/>
          <w:sz w:val="20"/>
          <w:szCs w:val="20"/>
        </w:rPr>
        <w:lastRenderedPageBreak/>
        <w:t>Solved Example 1: Groundwater Hydrology</w:t>
      </w:r>
    </w:p>
    <w:p w14:paraId="088BE8AA" w14:textId="77777777" w:rsidR="00C4405A" w:rsidRPr="004A15C9" w:rsidRDefault="00CC34BB">
      <w:pPr>
        <w:spacing w:after="60"/>
        <w:rPr>
          <w:rFonts w:ascii="Aptos" w:hAnsi="Aptos"/>
          <w:bCs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 xml:space="preserve">Topic: </w:t>
      </w:r>
      <w:r w:rsidRPr="004A15C9">
        <w:rPr>
          <w:rFonts w:ascii="Aptos" w:hAnsi="Aptos"/>
          <w:bCs/>
          <w:sz w:val="20"/>
          <w:szCs w:val="20"/>
        </w:rPr>
        <w:t>Darcy's Law and groundwater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4401"/>
        <w:gridCol w:w="2070"/>
        <w:gridCol w:w="1862"/>
      </w:tblGrid>
      <w:tr w:rsidR="003650FC" w:rsidRPr="004A15C9" w14:paraId="604BFB56" w14:textId="77777777" w:rsidTr="00DE00D8">
        <w:trPr>
          <w:tblHeader/>
          <w:jc w:val="center"/>
        </w:trPr>
        <w:tc>
          <w:tcPr>
            <w:tcW w:w="233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965A5" w14:textId="77777777" w:rsidR="003650FC" w:rsidRPr="004A15C9" w:rsidRDefault="003650F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FACT component</w:t>
            </w:r>
          </w:p>
        </w:tc>
        <w:tc>
          <w:tcPr>
            <w:tcW w:w="440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D6B5F" w14:textId="77777777" w:rsidR="003650FC" w:rsidRPr="004A15C9" w:rsidRDefault="003650F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Example</w:t>
            </w:r>
          </w:p>
        </w:tc>
        <w:tc>
          <w:tcPr>
            <w:tcW w:w="20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33D71851" w14:textId="70FECFFA" w:rsidR="003650FC" w:rsidRPr="004A15C9" w:rsidRDefault="003650F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Assessment Weight</w:t>
            </w:r>
          </w:p>
        </w:tc>
        <w:tc>
          <w:tcPr>
            <w:tcW w:w="186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CDBE0" w14:textId="543296FC" w:rsidR="003650FC" w:rsidRPr="004A15C9" w:rsidRDefault="003650F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AI role</w:t>
            </w:r>
          </w:p>
        </w:tc>
      </w:tr>
      <w:tr w:rsidR="003650FC" w:rsidRPr="004A15C9" w14:paraId="3DD45523" w14:textId="77777777" w:rsidTr="00DE00D8">
        <w:trPr>
          <w:trHeight w:val="840"/>
          <w:jc w:val="center"/>
        </w:trPr>
        <w:tc>
          <w:tcPr>
            <w:tcW w:w="233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5FFB6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C - Concept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understand?</w:t>
            </w:r>
          </w:p>
        </w:tc>
        <w:tc>
          <w:tcPr>
            <w:tcW w:w="44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FD16B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Groundwater flows from high hydraulic head to low hydraulic head.</w:t>
            </w:r>
          </w:p>
        </w:tc>
        <w:tc>
          <w:tcPr>
            <w:tcW w:w="2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0D872F17" w14:textId="6FF3D8DA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50%</w:t>
            </w:r>
          </w:p>
        </w:tc>
        <w:tc>
          <w:tcPr>
            <w:tcW w:w="18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1C9B8" w14:textId="5DCC9BF0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 xml:space="preserve">No AI </w:t>
            </w:r>
          </w:p>
        </w:tc>
      </w:tr>
      <w:tr w:rsidR="003650FC" w:rsidRPr="004A15C9" w14:paraId="2C81FFFC" w14:textId="77777777" w:rsidTr="00DE00D8">
        <w:trPr>
          <w:trHeight w:val="840"/>
          <w:jc w:val="center"/>
        </w:trPr>
        <w:tc>
          <w:tcPr>
            <w:tcW w:w="233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E986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F - Foundation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do independently?</w:t>
            </w:r>
          </w:p>
        </w:tc>
        <w:tc>
          <w:tcPr>
            <w:tcW w:w="44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569EF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Calculate hydraulic gradient and groundwater flux using Darcy's Law.</w:t>
            </w:r>
          </w:p>
        </w:tc>
        <w:tc>
          <w:tcPr>
            <w:tcW w:w="2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55140164" w14:textId="5A385D02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DCEC5" w14:textId="16264439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No AI</w:t>
            </w:r>
          </w:p>
        </w:tc>
      </w:tr>
      <w:tr w:rsidR="003650FC" w:rsidRPr="004A15C9" w14:paraId="4397E6F2" w14:textId="77777777" w:rsidTr="00DE00D8">
        <w:trPr>
          <w:trHeight w:val="840"/>
          <w:jc w:val="center"/>
        </w:trPr>
        <w:tc>
          <w:tcPr>
            <w:tcW w:w="233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624AB" w14:textId="41B63420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 xml:space="preserve">T </w:t>
            </w:r>
            <w:r w:rsidR="00EB658D" w:rsidRPr="004A15C9">
              <w:rPr>
                <w:rFonts w:ascii="Aptos" w:hAnsi="Aptos"/>
                <w:b/>
                <w:sz w:val="20"/>
                <w:szCs w:val="20"/>
              </w:rPr>
              <w:t>–</w:t>
            </w:r>
            <w:r w:rsidRPr="004A15C9">
              <w:rPr>
                <w:rFonts w:ascii="Aptos" w:hAnsi="Aptos"/>
                <w:b/>
                <w:sz w:val="20"/>
                <w:szCs w:val="20"/>
              </w:rPr>
              <w:t xml:space="preserve"> Thinking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judge or critique?</w:t>
            </w:r>
          </w:p>
        </w:tc>
        <w:tc>
          <w:tcPr>
            <w:tcW w:w="44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96E7E" w14:textId="62D845E0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 xml:space="preserve">For Nubian sandstone aquifer, estimate age of groundwater from recharge to well at the </w:t>
            </w:r>
            <w:proofErr w:type="spellStart"/>
            <w:r w:rsidRPr="004A15C9">
              <w:rPr>
                <w:rFonts w:ascii="Aptos" w:hAnsi="Aptos"/>
                <w:sz w:val="20"/>
                <w:szCs w:val="20"/>
              </w:rPr>
              <w:t>Kharga</w:t>
            </w:r>
            <w:proofErr w:type="spellEnd"/>
            <w:r w:rsidRPr="004A15C9">
              <w:rPr>
                <w:rFonts w:ascii="Aptos" w:hAnsi="Aptos"/>
                <w:sz w:val="20"/>
                <w:szCs w:val="20"/>
              </w:rPr>
              <w:t xml:space="preserve"> Oases based on the provided hydraulic head </w:t>
            </w:r>
            <w:r w:rsidR="00083626" w:rsidRPr="004A15C9">
              <w:rPr>
                <w:rFonts w:ascii="Aptos" w:hAnsi="Aptos"/>
                <w:sz w:val="20"/>
                <w:szCs w:val="20"/>
              </w:rPr>
              <w:t>contour</w:t>
            </w:r>
            <w:r w:rsidRPr="004A15C9">
              <w:rPr>
                <w:rFonts w:ascii="Aptos" w:hAnsi="Aptos"/>
                <w:sz w:val="20"/>
                <w:szCs w:val="20"/>
              </w:rPr>
              <w:t xml:space="preserve"> data. For the hydraulic conductivity and porosity value provide a reliable source. Clearly explain all your assumptions and solution steps. </w:t>
            </w:r>
          </w:p>
        </w:tc>
        <w:tc>
          <w:tcPr>
            <w:tcW w:w="2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6A315E94" w14:textId="52B20376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20%</w:t>
            </w:r>
          </w:p>
        </w:tc>
        <w:tc>
          <w:tcPr>
            <w:tcW w:w="18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09E5C" w14:textId="7B864C7D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Structured AI</w:t>
            </w:r>
          </w:p>
        </w:tc>
      </w:tr>
      <w:tr w:rsidR="003650FC" w:rsidRPr="004A15C9" w14:paraId="314C8466" w14:textId="77777777" w:rsidTr="00DE00D8">
        <w:trPr>
          <w:trHeight w:val="840"/>
          <w:jc w:val="center"/>
        </w:trPr>
        <w:tc>
          <w:tcPr>
            <w:tcW w:w="233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39C3E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 - Application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Where could students apply this topic?</w:t>
            </w:r>
          </w:p>
        </w:tc>
        <w:tc>
          <w:tcPr>
            <w:tcW w:w="440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DD78F" w14:textId="4A8D094C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List one application of Darcy’s law that is directly related to your work or study. What do you still need to learn to be able to solve this problem?</w:t>
            </w:r>
          </w:p>
        </w:tc>
        <w:tc>
          <w:tcPr>
            <w:tcW w:w="207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22F8B7FA" w14:textId="16D7987F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5%</w:t>
            </w:r>
          </w:p>
        </w:tc>
        <w:tc>
          <w:tcPr>
            <w:tcW w:w="186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3450B" w14:textId="2C5D2B72" w:rsidR="003650FC" w:rsidRPr="004A15C9" w:rsidRDefault="00BE389A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O</w:t>
            </w:r>
            <w:r w:rsidR="003650FC" w:rsidRPr="004A15C9">
              <w:rPr>
                <w:rFonts w:ascii="Aptos" w:hAnsi="Aptos"/>
                <w:sz w:val="20"/>
                <w:szCs w:val="20"/>
              </w:rPr>
              <w:t>pen AI</w:t>
            </w:r>
          </w:p>
        </w:tc>
      </w:tr>
    </w:tbl>
    <w:p w14:paraId="7C0FA971" w14:textId="7A27FE03" w:rsidR="003650FC" w:rsidRPr="004A15C9" w:rsidRDefault="003650FC" w:rsidP="003650FC">
      <w:pPr>
        <w:spacing w:after="0"/>
        <w:rPr>
          <w:rFonts w:ascii="Aptos" w:hAnsi="Aptos"/>
          <w:bCs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>Final reflection:</w:t>
      </w:r>
      <w:r w:rsidRPr="004A15C9">
        <w:rPr>
          <w:rFonts w:ascii="Aptos" w:hAnsi="Aptos"/>
          <w:bCs/>
          <w:sz w:val="20"/>
          <w:szCs w:val="20"/>
        </w:rPr>
        <w:t xml:space="preserve"> </w:t>
      </w:r>
    </w:p>
    <w:p w14:paraId="04B7A195" w14:textId="77777777" w:rsidR="00E838CE" w:rsidRPr="004A15C9" w:rsidRDefault="00770633" w:rsidP="003650FC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bCs/>
          <w:sz w:val="20"/>
          <w:szCs w:val="20"/>
        </w:rPr>
        <w:t xml:space="preserve">This topic is mainly a C/F-heavy topic because students must first understand hydraulic head and apply Darcy’s Law independently. A broader groundwater-modeling task would place more weight on T and A. </w:t>
      </w:r>
    </w:p>
    <w:p w14:paraId="6AE0F531" w14:textId="6B4D04A2" w:rsidR="00770633" w:rsidRPr="004A15C9" w:rsidRDefault="00770633" w:rsidP="003650FC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bCs/>
          <w:sz w:val="20"/>
          <w:szCs w:val="20"/>
        </w:rPr>
        <w:t>The topic stays the same, but the learning target changes; therefore, AI use should change with the learning target.</w:t>
      </w:r>
    </w:p>
    <w:p w14:paraId="4DE1990C" w14:textId="6E39ABF8" w:rsidR="00C4405A" w:rsidRPr="004A15C9" w:rsidRDefault="00CC34BB" w:rsidP="00BE389A">
      <w:pPr>
        <w:pStyle w:val="Heading1"/>
        <w:spacing w:before="120" w:after="40"/>
        <w:rPr>
          <w:rFonts w:ascii="Aptos" w:hAnsi="Aptos"/>
          <w:color w:val="auto"/>
          <w:sz w:val="20"/>
          <w:szCs w:val="20"/>
        </w:rPr>
      </w:pPr>
      <w:r w:rsidRPr="004A15C9">
        <w:rPr>
          <w:rFonts w:ascii="Aptos" w:hAnsi="Aptos"/>
          <w:color w:val="auto"/>
          <w:sz w:val="20"/>
          <w:szCs w:val="20"/>
        </w:rPr>
        <w:t>Solved Example 2: Literature Search for a Thesis Topic</w:t>
      </w:r>
    </w:p>
    <w:p w14:paraId="62B93E1E" w14:textId="48F80DA2" w:rsidR="00C4405A" w:rsidRPr="004A15C9" w:rsidRDefault="00CC34BB">
      <w:pPr>
        <w:spacing w:after="20"/>
        <w:rPr>
          <w:rFonts w:ascii="Aptos" w:hAnsi="Aptos"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 xml:space="preserve">Topic: Finding relevant literature </w:t>
      </w:r>
      <w:r w:rsidR="00E5679D" w:rsidRPr="004A15C9">
        <w:rPr>
          <w:rFonts w:ascii="Aptos" w:hAnsi="Aptos"/>
          <w:b/>
          <w:sz w:val="20"/>
          <w:szCs w:val="20"/>
        </w:rPr>
        <w:t>related to my research question</w:t>
      </w:r>
    </w:p>
    <w:p w14:paraId="77910027" w14:textId="6F2FED52" w:rsidR="00C4405A" w:rsidRPr="004A15C9" w:rsidRDefault="00CC34BB">
      <w:pPr>
        <w:spacing w:after="60"/>
        <w:rPr>
          <w:rFonts w:ascii="Aptos" w:hAnsi="Aptos"/>
          <w:iCs/>
          <w:sz w:val="20"/>
          <w:szCs w:val="20"/>
        </w:rPr>
      </w:pPr>
      <w:r w:rsidRPr="004A15C9">
        <w:rPr>
          <w:rFonts w:ascii="Aptos" w:hAnsi="Aptos"/>
          <w:iCs/>
          <w:sz w:val="20"/>
          <w:szCs w:val="20"/>
        </w:rPr>
        <w:t>Task: Students find 10 relevant sources using Web of Science and 2 additional sources using 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4554"/>
        <w:gridCol w:w="2160"/>
        <w:gridCol w:w="1592"/>
      </w:tblGrid>
      <w:tr w:rsidR="003650FC" w:rsidRPr="004A15C9" w14:paraId="018F6893" w14:textId="77777777" w:rsidTr="00DE00D8">
        <w:trPr>
          <w:tblHeader/>
          <w:jc w:val="center"/>
        </w:trPr>
        <w:tc>
          <w:tcPr>
            <w:tcW w:w="236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FD0A8" w14:textId="77777777" w:rsidR="003650FC" w:rsidRPr="004A15C9" w:rsidRDefault="003650F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FACT component</w:t>
            </w:r>
          </w:p>
        </w:tc>
        <w:tc>
          <w:tcPr>
            <w:tcW w:w="455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47381" w14:textId="77777777" w:rsidR="003650FC" w:rsidRPr="004A15C9" w:rsidRDefault="003650F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Example</w:t>
            </w:r>
          </w:p>
        </w:tc>
        <w:tc>
          <w:tcPr>
            <w:tcW w:w="21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2327F854" w14:textId="3646C2DF" w:rsidR="003650FC" w:rsidRPr="004A15C9" w:rsidRDefault="003650F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 xml:space="preserve">Assessment Weight </w:t>
            </w:r>
          </w:p>
        </w:tc>
        <w:tc>
          <w:tcPr>
            <w:tcW w:w="159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FF7BB" w14:textId="5F38DA9F" w:rsidR="003650FC" w:rsidRPr="004A15C9" w:rsidRDefault="003650F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AI role</w:t>
            </w:r>
          </w:p>
        </w:tc>
      </w:tr>
      <w:tr w:rsidR="003650FC" w:rsidRPr="004A15C9" w14:paraId="22613713" w14:textId="77777777" w:rsidTr="00DE00D8">
        <w:trPr>
          <w:trHeight w:val="840"/>
          <w:jc w:val="center"/>
        </w:trPr>
        <w:tc>
          <w:tcPr>
            <w:tcW w:w="236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B863F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C - Concept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understand?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A1D97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Understand relevance, credibility, keywords, and inclusion/exclusion logic.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5CE24EB5" w14:textId="3C0A33F2" w:rsidR="003650F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25%</w:t>
            </w:r>
          </w:p>
        </w:tc>
        <w:tc>
          <w:tcPr>
            <w:tcW w:w="1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E153A" w14:textId="4F0BAEBF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Structured AI</w:t>
            </w:r>
          </w:p>
        </w:tc>
      </w:tr>
      <w:tr w:rsidR="003650FC" w:rsidRPr="004A15C9" w14:paraId="6F9140E6" w14:textId="77777777" w:rsidTr="00DE00D8">
        <w:trPr>
          <w:trHeight w:val="840"/>
          <w:jc w:val="center"/>
        </w:trPr>
        <w:tc>
          <w:tcPr>
            <w:tcW w:w="236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AA80D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F - Foundation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do independently?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DAD87" w14:textId="036C0B23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Use Web of Science</w:t>
            </w:r>
            <w:r w:rsidR="000F3B3C" w:rsidRPr="004A15C9">
              <w:rPr>
                <w:rFonts w:ascii="Aptos" w:hAnsi="Aptos"/>
                <w:sz w:val="20"/>
                <w:szCs w:val="20"/>
              </w:rPr>
              <w:t xml:space="preserve"> </w:t>
            </w:r>
            <w:r w:rsidRPr="004A15C9">
              <w:rPr>
                <w:rFonts w:ascii="Aptos" w:hAnsi="Aptos"/>
                <w:sz w:val="20"/>
                <w:szCs w:val="20"/>
              </w:rPr>
              <w:t>to search, filter, and select relevant peer-reviewed sources.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1A6E7132" w14:textId="4535D1C5" w:rsidR="003650F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25%</w:t>
            </w:r>
          </w:p>
        </w:tc>
        <w:tc>
          <w:tcPr>
            <w:tcW w:w="1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6CD5C" w14:textId="6EE5F2AF" w:rsidR="003650F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AI</w:t>
            </w:r>
            <w:r w:rsidR="00DB08D1" w:rsidRPr="004A15C9">
              <w:rPr>
                <w:rFonts w:ascii="Aptos" w:hAnsi="Aptos"/>
                <w:sz w:val="20"/>
                <w:szCs w:val="20"/>
              </w:rPr>
              <w:t>-</w:t>
            </w:r>
            <w:r w:rsidRPr="004A15C9">
              <w:rPr>
                <w:rFonts w:ascii="Aptos" w:hAnsi="Aptos"/>
                <w:sz w:val="20"/>
                <w:szCs w:val="20"/>
              </w:rPr>
              <w:t xml:space="preserve">resistant </w:t>
            </w:r>
          </w:p>
        </w:tc>
      </w:tr>
      <w:tr w:rsidR="003650FC" w:rsidRPr="004A15C9" w14:paraId="218D23BB" w14:textId="77777777" w:rsidTr="00DE00D8">
        <w:trPr>
          <w:trHeight w:val="840"/>
          <w:jc w:val="center"/>
        </w:trPr>
        <w:tc>
          <w:tcPr>
            <w:tcW w:w="236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3A8C6" w14:textId="05FA9322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 xml:space="preserve">T </w:t>
            </w:r>
            <w:r w:rsidR="00EB658D" w:rsidRPr="004A15C9">
              <w:rPr>
                <w:rFonts w:ascii="Aptos" w:hAnsi="Aptos"/>
                <w:b/>
                <w:sz w:val="20"/>
                <w:szCs w:val="20"/>
              </w:rPr>
              <w:t>–</w:t>
            </w:r>
            <w:r w:rsidRPr="004A15C9">
              <w:rPr>
                <w:rFonts w:ascii="Aptos" w:hAnsi="Aptos"/>
                <w:b/>
                <w:sz w:val="20"/>
                <w:szCs w:val="20"/>
              </w:rPr>
              <w:t>Thinking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What must students judge or critique?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E7917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Judge whether sources are truly relevant and whether AI-suggested sources are accurate, useful, or redundant.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0C299121" w14:textId="16378CB1" w:rsidR="003650F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25%</w:t>
            </w:r>
          </w:p>
        </w:tc>
        <w:tc>
          <w:tcPr>
            <w:tcW w:w="1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833EF" w14:textId="6B17515C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 xml:space="preserve">Structured </w:t>
            </w:r>
            <w:r w:rsidR="000F3B3C" w:rsidRPr="004A15C9">
              <w:rPr>
                <w:rFonts w:ascii="Aptos" w:hAnsi="Aptos"/>
                <w:sz w:val="20"/>
                <w:szCs w:val="20"/>
              </w:rPr>
              <w:t xml:space="preserve">AI </w:t>
            </w:r>
          </w:p>
        </w:tc>
      </w:tr>
      <w:tr w:rsidR="003650FC" w:rsidRPr="004A15C9" w14:paraId="7CF8C5DA" w14:textId="77777777" w:rsidTr="00DE00D8">
        <w:trPr>
          <w:trHeight w:val="840"/>
          <w:jc w:val="center"/>
        </w:trPr>
        <w:tc>
          <w:tcPr>
            <w:tcW w:w="236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0707C" w14:textId="77777777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b/>
                <w:sz w:val="20"/>
                <w:szCs w:val="20"/>
              </w:rPr>
              <w:t>A - Application</w:t>
            </w:r>
            <w:r w:rsidRPr="004A15C9">
              <w:rPr>
                <w:rFonts w:ascii="Aptos" w:hAnsi="Aptos"/>
                <w:i/>
                <w:sz w:val="20"/>
                <w:szCs w:val="20"/>
              </w:rPr>
              <w:br/>
              <w:t>Where could students apply this topic?</w:t>
            </w:r>
          </w:p>
        </w:tc>
        <w:tc>
          <w:tcPr>
            <w:tcW w:w="455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B3B25" w14:textId="627E183C" w:rsidR="000F3B3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 xml:space="preserve">Use Web of Science to identify 10 sources. </w:t>
            </w:r>
          </w:p>
          <w:p w14:paraId="41C989DF" w14:textId="6EE4BC40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Use AI to identify 2 additional sources</w:t>
            </w:r>
            <w:r w:rsidR="000F3B3C" w:rsidRPr="004A15C9">
              <w:rPr>
                <w:rFonts w:ascii="Aptos" w:hAnsi="Aptos"/>
                <w:sz w:val="20"/>
                <w:szCs w:val="20"/>
              </w:rPr>
              <w:t>.</w:t>
            </w:r>
          </w:p>
          <w:p w14:paraId="2C081DB0" w14:textId="2E4EDA99" w:rsidR="000F3B3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Comment on difference between two approaches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</w:tcPr>
          <w:p w14:paraId="7C5EDDC2" w14:textId="675B96F0" w:rsidR="003650FC" w:rsidRPr="004A15C9" w:rsidRDefault="000F3B3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25%</w:t>
            </w:r>
          </w:p>
        </w:tc>
        <w:tc>
          <w:tcPr>
            <w:tcW w:w="1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7BE35" w14:textId="31B15D8E" w:rsidR="003650FC" w:rsidRPr="004A15C9" w:rsidRDefault="003650FC">
            <w:pPr>
              <w:rPr>
                <w:rFonts w:ascii="Aptos" w:hAnsi="Aptos"/>
                <w:sz w:val="20"/>
                <w:szCs w:val="20"/>
              </w:rPr>
            </w:pPr>
            <w:r w:rsidRPr="004A15C9">
              <w:rPr>
                <w:rFonts w:ascii="Aptos" w:hAnsi="Aptos"/>
                <w:sz w:val="20"/>
                <w:szCs w:val="20"/>
              </w:rPr>
              <w:t>Structured AI with verification</w:t>
            </w:r>
          </w:p>
        </w:tc>
      </w:tr>
    </w:tbl>
    <w:p w14:paraId="62BF5ABB" w14:textId="77777777" w:rsidR="00BE389A" w:rsidRPr="004A15C9" w:rsidRDefault="00BE389A">
      <w:pPr>
        <w:spacing w:after="0"/>
        <w:rPr>
          <w:rFonts w:ascii="Aptos" w:hAnsi="Aptos"/>
          <w:b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 xml:space="preserve">Final reflection: </w:t>
      </w:r>
    </w:p>
    <w:p w14:paraId="515E7B8B" w14:textId="77777777" w:rsidR="00B9612C" w:rsidRPr="004A15C9" w:rsidRDefault="00B9612C" w:rsidP="00BE389A">
      <w:pPr>
        <w:pStyle w:val="ListParagraph"/>
        <w:numPr>
          <w:ilvl w:val="0"/>
          <w:numId w:val="11"/>
        </w:numPr>
        <w:spacing w:after="0"/>
        <w:rPr>
          <w:rFonts w:ascii="Aptos" w:hAnsi="Aptos"/>
          <w:bCs/>
          <w:sz w:val="20"/>
          <w:szCs w:val="20"/>
        </w:rPr>
      </w:pPr>
      <w:r w:rsidRPr="004A15C9">
        <w:rPr>
          <w:rFonts w:ascii="Aptos" w:hAnsi="Aptos"/>
          <w:bCs/>
          <w:sz w:val="20"/>
          <w:szCs w:val="20"/>
        </w:rPr>
        <w:t>In higher-order activities such as literature search, the boundaries among C, F, T, and A are often blurred.</w:t>
      </w:r>
    </w:p>
    <w:p w14:paraId="5504EDDF" w14:textId="4170C92C" w:rsidR="00E838CE" w:rsidRPr="004A15C9" w:rsidRDefault="00CC34BB" w:rsidP="00790142">
      <w:pPr>
        <w:pStyle w:val="ListParagraph"/>
        <w:numPr>
          <w:ilvl w:val="0"/>
          <w:numId w:val="11"/>
        </w:numPr>
        <w:spacing w:after="0"/>
        <w:rPr>
          <w:rFonts w:ascii="Aptos" w:hAnsi="Aptos"/>
          <w:bCs/>
          <w:sz w:val="20"/>
          <w:szCs w:val="20"/>
        </w:rPr>
      </w:pPr>
      <w:r w:rsidRPr="004A15C9">
        <w:rPr>
          <w:rFonts w:ascii="Aptos" w:hAnsi="Aptos"/>
          <w:bCs/>
          <w:sz w:val="20"/>
          <w:szCs w:val="20"/>
        </w:rPr>
        <w:t>Students should learn how to search independently first, then use AI to extend, refine, and organize the literature search - not to replace scholarly judgment.</w:t>
      </w:r>
    </w:p>
    <w:p w14:paraId="2730ECD3" w14:textId="4286B0FB" w:rsidR="000F3B3C" w:rsidRPr="004A15C9" w:rsidRDefault="000F3B3C" w:rsidP="00C9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Aptos" w:hAnsi="Aptos"/>
          <w:bCs/>
          <w:sz w:val="20"/>
          <w:szCs w:val="20"/>
        </w:rPr>
      </w:pPr>
      <w:r w:rsidRPr="004A15C9">
        <w:rPr>
          <w:rFonts w:ascii="Aptos" w:hAnsi="Aptos"/>
          <w:b/>
          <w:sz w:val="20"/>
          <w:szCs w:val="20"/>
        </w:rPr>
        <w:t>Final Note:</w:t>
      </w:r>
      <w:r w:rsidRPr="004A15C9">
        <w:rPr>
          <w:rFonts w:ascii="Aptos" w:hAnsi="Aptos"/>
          <w:bCs/>
          <w:sz w:val="20"/>
          <w:szCs w:val="20"/>
        </w:rPr>
        <w:t xml:space="preserve"> </w:t>
      </w:r>
      <w:r w:rsidR="00790142" w:rsidRPr="004A15C9">
        <w:rPr>
          <w:rFonts w:ascii="Aptos" w:hAnsi="Aptos"/>
          <w:bCs/>
          <w:sz w:val="20"/>
          <w:szCs w:val="20"/>
        </w:rPr>
        <w:t>This activity supports assignment design. Implementation still requires clear instructions, checkpoints, rubrics, and verification strategies.</w:t>
      </w:r>
    </w:p>
    <w:sectPr w:rsidR="000F3B3C" w:rsidRPr="004A15C9" w:rsidSect="00BE389A">
      <w:footerReference w:type="default" r:id="rId8"/>
      <w:pgSz w:w="12240" w:h="15840"/>
      <w:pgMar w:top="792" w:right="864" w:bottom="792" w:left="86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17719" w14:textId="77777777" w:rsidR="00F773F8" w:rsidRDefault="00F773F8">
      <w:pPr>
        <w:spacing w:after="0" w:line="240" w:lineRule="auto"/>
      </w:pPr>
      <w:r>
        <w:separator/>
      </w:r>
    </w:p>
  </w:endnote>
  <w:endnote w:type="continuationSeparator" w:id="0">
    <w:p w14:paraId="7C554A64" w14:textId="77777777" w:rsidR="00F773F8" w:rsidRDefault="00F7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4B1B2" w14:textId="08DED309" w:rsidR="00C4405A" w:rsidRDefault="00047B16">
    <w:pPr>
      <w:pStyle w:val="Footer"/>
      <w:jc w:val="center"/>
    </w:pPr>
    <w:r w:rsidRPr="00047B16">
      <w:rPr>
        <w:color w:val="666666"/>
        <w:sz w:val="16"/>
      </w:rPr>
      <w:t xml:space="preserve">Designing with AI, Not Around It </w:t>
    </w:r>
    <w:r>
      <w:rPr>
        <w:color w:val="666666"/>
        <w:sz w:val="16"/>
      </w:rPr>
      <w:t>–</w:t>
    </w:r>
    <w:r w:rsidRPr="00047B16">
      <w:rPr>
        <w:color w:val="666666"/>
        <w:sz w:val="16"/>
      </w:rPr>
      <w:t xml:space="preserve"> </w:t>
    </w:r>
    <w:r>
      <w:rPr>
        <w:color w:val="666666"/>
        <w:sz w:val="16"/>
      </w:rPr>
      <w:t xml:space="preserve">Workshop </w:t>
    </w:r>
    <w:r w:rsidR="00CC34BB">
      <w:rPr>
        <w:color w:val="666666"/>
        <w:sz w:val="16"/>
      </w:rPr>
      <w:t>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1199D" w14:textId="77777777" w:rsidR="00F773F8" w:rsidRDefault="00F773F8">
      <w:pPr>
        <w:spacing w:after="0" w:line="240" w:lineRule="auto"/>
      </w:pPr>
      <w:r>
        <w:separator/>
      </w:r>
    </w:p>
  </w:footnote>
  <w:footnote w:type="continuationSeparator" w:id="0">
    <w:p w14:paraId="45F3C3DC" w14:textId="77777777" w:rsidR="00F773F8" w:rsidRDefault="00F77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141117"/>
    <w:multiLevelType w:val="hybridMultilevel"/>
    <w:tmpl w:val="B77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371AC"/>
    <w:multiLevelType w:val="hybridMultilevel"/>
    <w:tmpl w:val="457E7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155523">
    <w:abstractNumId w:val="8"/>
  </w:num>
  <w:num w:numId="2" w16cid:durableId="1116830750">
    <w:abstractNumId w:val="6"/>
  </w:num>
  <w:num w:numId="3" w16cid:durableId="763840395">
    <w:abstractNumId w:val="5"/>
  </w:num>
  <w:num w:numId="4" w16cid:durableId="192426943">
    <w:abstractNumId w:val="4"/>
  </w:num>
  <w:num w:numId="5" w16cid:durableId="249504840">
    <w:abstractNumId w:val="7"/>
  </w:num>
  <w:num w:numId="6" w16cid:durableId="802043470">
    <w:abstractNumId w:val="3"/>
  </w:num>
  <w:num w:numId="7" w16cid:durableId="281763745">
    <w:abstractNumId w:val="2"/>
  </w:num>
  <w:num w:numId="8" w16cid:durableId="1449155352">
    <w:abstractNumId w:val="1"/>
  </w:num>
  <w:num w:numId="9" w16cid:durableId="136656063">
    <w:abstractNumId w:val="0"/>
  </w:num>
  <w:num w:numId="10" w16cid:durableId="1005091535">
    <w:abstractNumId w:val="9"/>
  </w:num>
  <w:num w:numId="11" w16cid:durableId="17041652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8E"/>
    <w:rsid w:val="00034616"/>
    <w:rsid w:val="00047B16"/>
    <w:rsid w:val="0006063C"/>
    <w:rsid w:val="00083626"/>
    <w:rsid w:val="000F3B3C"/>
    <w:rsid w:val="00137DAD"/>
    <w:rsid w:val="0015074B"/>
    <w:rsid w:val="0029639D"/>
    <w:rsid w:val="002F6331"/>
    <w:rsid w:val="00326F90"/>
    <w:rsid w:val="003650FC"/>
    <w:rsid w:val="00462C0E"/>
    <w:rsid w:val="004A15C9"/>
    <w:rsid w:val="00502442"/>
    <w:rsid w:val="00535B38"/>
    <w:rsid w:val="0055371D"/>
    <w:rsid w:val="005625EF"/>
    <w:rsid w:val="0057782D"/>
    <w:rsid w:val="0064591B"/>
    <w:rsid w:val="00770633"/>
    <w:rsid w:val="00790142"/>
    <w:rsid w:val="008A63DD"/>
    <w:rsid w:val="0090588F"/>
    <w:rsid w:val="00AA1D8D"/>
    <w:rsid w:val="00B47730"/>
    <w:rsid w:val="00B9612C"/>
    <w:rsid w:val="00BE389A"/>
    <w:rsid w:val="00C4405A"/>
    <w:rsid w:val="00C47EC5"/>
    <w:rsid w:val="00C92238"/>
    <w:rsid w:val="00CA36FC"/>
    <w:rsid w:val="00CB0664"/>
    <w:rsid w:val="00CC34BB"/>
    <w:rsid w:val="00CC799E"/>
    <w:rsid w:val="00D754A5"/>
    <w:rsid w:val="00DB08D1"/>
    <w:rsid w:val="00DE00D8"/>
    <w:rsid w:val="00DF2E4C"/>
    <w:rsid w:val="00E32FF5"/>
    <w:rsid w:val="00E5679D"/>
    <w:rsid w:val="00E838CE"/>
    <w:rsid w:val="00EB658D"/>
    <w:rsid w:val="00EF4F33"/>
    <w:rsid w:val="00F773F8"/>
    <w:rsid w:val="00F82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1F2F2"/>
  <w14:defaultImageDpi w14:val="300"/>
  <w15:docId w15:val="{CC0D0049-DE07-42DE-A41E-0A755C80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Elshall, Ahmed</cp:lastModifiedBy>
  <cp:revision>20</cp:revision>
  <dcterms:created xsi:type="dcterms:W3CDTF">2013-12-23T23:15:00Z</dcterms:created>
  <dcterms:modified xsi:type="dcterms:W3CDTF">2026-05-05T04:30:00Z</dcterms:modified>
  <cp:category/>
</cp:coreProperties>
</file>