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1.png" ContentType="image/png"/>
  <Override PartName="/word/media/rId3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№4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GNS3 (Graphical Network Simulator-3) — это программное обеспечение с открытым исходным кодом, предназначенное для эмуляции и моделирования компьютерных сетей. Оно широко используется для создания, настройки, тестирования и отладки как виртуальных, так и реальных сетевых топологий. С помощью GNS3 можно разрабатывать и проверять конфигурации без необходимости использовать физическое оборудование, что делает его удобным инструментом для обучения, подготовки к сертификациям и лабораторных исследований.</w:t>
      </w:r>
    </w:p>
    <w:p>
      <w:pPr>
        <w:pStyle w:val="BodyText"/>
      </w:pPr>
      <w:r>
        <w:t xml:space="preserve">GNS3 поддерживает широкий спектр устройств — от маршрутизаторов и коммутаторов Cisco до виртуальных машин Linux, Docker-контейнеров и сетевых решений от различных производителей (например, HPE, Brocade, Cumulus Linux и др.). Список поддерживаемых устройств доступен в официальном каталоге GNS3 Marketplace.</w:t>
      </w:r>
    </w:p>
    <w:p>
      <w:pPr>
        <w:pStyle w:val="BodyText"/>
      </w:pPr>
      <w:r>
        <w:t xml:space="preserve">В GNS3 реализованы два подхода к работе с сетевыми устройствами: эмуляция и моделирование.</w:t>
      </w:r>
    </w:p>
    <w:p>
      <w:pPr>
        <w:pStyle w:val="BodyText"/>
      </w:pPr>
      <w:r>
        <w:t xml:space="preserve">При эмуляции запускается реальный образ операционной системы устройства (например, Cisco IOS), что позволяет полностью воспроизводить поведение физического оборудования.</w:t>
      </w:r>
    </w:p>
    <w:p>
      <w:pPr>
        <w:pStyle w:val="BodyText"/>
      </w:pPr>
      <w:r>
        <w:t xml:space="preserve">При моделировании используется имитация функциональности устройства, разработанная внутри GNS3, например встроенные программные коммутаторы уровня 2, которые повторяют работу реальных устройств без необходимости загрузки их операционных систем.</w:t>
      </w:r>
    </w:p>
    <w:p>
      <w:pPr>
        <w:pStyle w:val="BodyText"/>
      </w:pPr>
      <w:r>
        <w:t xml:space="preserve">Архитектура GNS3 состоит из двух основных компонентов:</w:t>
      </w:r>
    </w:p>
    <w:p>
      <w:pPr>
        <w:numPr>
          <w:ilvl w:val="0"/>
          <w:numId w:val="1002"/>
        </w:numPr>
      </w:pPr>
      <w:r>
        <w:t xml:space="preserve">GNS3 All-in-One (GUI) — графический интерфейс пользователя, обеспечивающий создание и управление сетевыми топологиями.</w:t>
      </w:r>
    </w:p>
    <w:p>
      <w:pPr>
        <w:numPr>
          <w:ilvl w:val="0"/>
          <w:numId w:val="1002"/>
        </w:numPr>
      </w:pPr>
      <w:r>
        <w:t xml:space="preserve">GNS3 Virtual Machine (VM) — серверная часть, выполняющая запуск и обработку сетевых устройств.</w:t>
      </w:r>
    </w:p>
    <w:p>
      <w:pPr>
        <w:pStyle w:val="FirstParagraph"/>
      </w:pPr>
      <w:r>
        <w:t xml:space="preserve">Работа GNS3 основана на взаимодействии этих двух компонентов. Серверная часть может располагаться как на локальной машине пользователя, так и на удалённой виртуальной среде. Наиболее удобным и производительным решением является использование локально установленной виртуальной машины GNS3, развёрнутой с помощью программ для виртуализации — VMware Workstation, VirtualBox или Hyper-V.</w:t>
      </w:r>
    </w:p>
    <w:bookmarkEnd w:id="22"/>
    <w:bookmarkStart w:id="1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9" w:name="установка-gns3-all-in-one"/>
    <w:p>
      <w:pPr>
        <w:pStyle w:val="Heading2"/>
      </w:pPr>
      <w:r>
        <w:t xml:space="preserve">4.1 Установка GNS3-all-in-one</w:t>
      </w:r>
    </w:p>
    <w:p>
      <w:pPr>
        <w:pStyle w:val="FirstParagraph"/>
      </w:pPr>
      <w:r>
        <w:t xml:space="preserve">Необходимо установить GNS3. Для этого перехожу в гитхаб https://github.com/GNS3/gns3-gui/releases и скачиваю установочный файл GNS3-2.2.33.1-all-in-one.exe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18330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3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Скачивание установочного файла GNS3-2.2.33.1-all-in-one.exe</w:t>
            </w:r>
          </w:p>
          <w:bookmarkEnd w:id="26"/>
        </w:tc>
      </w:tr>
    </w:tbl>
    <w:p>
      <w:pPr>
        <w:pStyle w:val="BodyText"/>
      </w:pPr>
      <w:r>
        <w:t xml:space="preserve">Запустим установочный файл, запускается графическое окно по установке. Будем следовать указаниям,нажимая Next , принимая соглашение по лицензии, выбирая отображение названия каталога в стартовом меню.(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8996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9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GNS3</w:t>
            </w:r>
          </w:p>
          <w:bookmarkEnd w:id="30"/>
        </w:tc>
      </w:tr>
    </w:tbl>
    <w:p>
      <w:pPr>
        <w:pStyle w:val="BodyText"/>
      </w:pPr>
      <w:r>
        <w:t xml:space="preserve">В процессе установки при выборе комплектации отметим MSVC Runtime (отмечено по умолчанию), GNS3-Desktop, GNS3-VM, Tools. Затем укажем расположение устанавливаемого пакета (можно оставить</w:t>
      </w:r>
      <w:r>
        <w:t xml:space="preserve"> </w:t>
      </w:r>
      <w:r>
        <w:t xml:space="preserve">выдаваемое по умолчанию).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86232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2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GNS3. Выбор комплектации</w:t>
            </w:r>
          </w:p>
          <w:bookmarkEnd w:id="34"/>
        </w:tc>
      </w:tr>
    </w:tbl>
    <w:p>
      <w:pPr>
        <w:pStyle w:val="BodyText"/>
      </w:pPr>
      <w:r>
        <w:t xml:space="preserve">В следующем окне отмечаем тот тип виртуальной машины, VirtualBox. Затем нажимаем Inslall.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89068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0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GNS3. Выбор типа VirtualBox</w:t>
            </w:r>
          </w:p>
          <w:bookmarkEnd w:id="38"/>
        </w:tc>
      </w:tr>
    </w:tbl>
    <w:p>
      <w:pPr>
        <w:pStyle w:val="BodyText"/>
      </w:pPr>
      <w:r>
        <w:t xml:space="preserve">Начался процесс установки GNS3 и дополнительных пакетов. В конце процесса установки появится</w:t>
      </w:r>
      <w:r>
        <w:t xml:space="preserve"> </w:t>
      </w:r>
      <w:r>
        <w:t xml:space="preserve">окно с предложением запуска GNS3 после установки, следует снять галочку, нажать Finish.</w:t>
      </w:r>
    </w:p>
    <w:bookmarkEnd w:id="39"/>
    <w:bookmarkStart w:id="80" w:name="установка-gns3-vm-для-virtualbox"/>
    <w:p>
      <w:pPr>
        <w:pStyle w:val="Heading2"/>
      </w:pPr>
      <w:r>
        <w:t xml:space="preserve">4.2 Установка GNS3 VM для VirtualBox</w:t>
      </w:r>
    </w:p>
    <w:p>
      <w:pPr>
        <w:pStyle w:val="FirstParagraph"/>
      </w:pPr>
      <w:r>
        <w:t xml:space="preserve">С гитхаба скачиваю архив GNS3 VM для VirtualBox той же версии что и GNS3-all-in-one.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2887578" cy="69301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578" cy="693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Скачивание GNS3 VM для VirtualBox</w:t>
            </w:r>
          </w:p>
          <w:bookmarkEnd w:id="43"/>
        </w:tc>
      </w:tr>
    </w:tbl>
    <w:p>
      <w:pPr>
        <w:pStyle w:val="BodyText"/>
      </w:pPr>
      <w:r>
        <w:t xml:space="preserve">Перейдем в каталог, в который скачан архив с образом виртуальной машины GNS3.VM.VirtualBox.номер-версии.zip. Распакуем архив с образом.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11314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Распаковка архив с образом</w:t>
            </w:r>
          </w:p>
          <w:bookmarkEnd w:id="47"/>
        </w:tc>
      </w:tr>
    </w:tbl>
    <w:p>
      <w:pPr>
        <w:pStyle w:val="BodyText"/>
      </w:pPr>
      <w:r>
        <w:t xml:space="preserve">Запустим VirtualBox. Выберем меню Файл -&gt; Импорт конфигураций… . Укажем месторасположение распакованного образа GNS3 VM.ova.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319157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Импорт конфигурации</w:t>
            </w:r>
          </w:p>
          <w:bookmarkEnd w:id="51"/>
        </w:tc>
      </w:tr>
    </w:tbl>
    <w:p>
      <w:pPr>
        <w:pStyle w:val="BodyText"/>
      </w:pPr>
      <w:r>
        <w:t xml:space="preserve">В следующем окне в параметрах импорта выберете в политике MAC-адреса «Сгенерировать</w:t>
      </w:r>
      <w:r>
        <w:t xml:space="preserve"> </w:t>
      </w:r>
      <w:r>
        <w:t xml:space="preserve">новые MAC-адреса всех сетевых адаптеров». Далее нажимаем</w:t>
      </w:r>
      <w:r>
        <w:t xml:space="preserve"> </w:t>
      </w:r>
      <w:r>
        <w:t xml:space="preserve">“Готово”</w:t>
      </w:r>
      <w:r>
        <w:t xml:space="preserve">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65162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Импорт конфигурации</w:t>
            </w:r>
          </w:p>
          <w:bookmarkEnd w:id="55"/>
        </w:tc>
      </w:tr>
    </w:tbl>
    <w:p>
      <w:pPr>
        <w:pStyle w:val="BodyText"/>
      </w:pPr>
      <w:r>
        <w:t xml:space="preserve">Уточним параметры настройки виртуальной машины GNS3 VM в VirtualBox. Для этого перейдем в настройки машины, если есть сообщения об обнаружении неправильных настроек, внесем исправления. Устанавливаем основную память как 2048МБ, а число процессоров 4ЦП.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68176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1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машины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267469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4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машины</w:t>
            </w:r>
          </w:p>
          <w:bookmarkEnd w:id="63"/>
        </w:tc>
      </w:tr>
    </w:tbl>
    <w:p>
      <w:pPr>
        <w:pStyle w:val="BodyText"/>
      </w:pPr>
      <w:r>
        <w:t xml:space="preserve">Также во вкладке Система настроим вложенную виртуализацию.Для этого нужно включить Nested VT-x/AMD-V.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 Для включения вложенной виртуализации (изначально у нас нет возможности в графическом интерфейсе включить его) воспользуйтесь командной строкой терминала и введите команду: vboxmanage modifyvm</w:t>
      </w:r>
      <w:r>
        <w:t xml:space="preserve"> </w:t>
      </w:r>
      <w:r>
        <w:t xml:space="preserve">“GNS3 VM”</w:t>
      </w:r>
      <w:r>
        <w:t xml:space="preserve"> </w:t>
      </w:r>
      <w:r>
        <w:t xml:space="preserve">–nested-hw-virt on.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59337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3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вложенной виртуализации</w:t>
            </w:r>
          </w:p>
          <w:bookmarkEnd w:id="67"/>
        </w:tc>
      </w:tr>
    </w:tbl>
    <w:p>
      <w:pPr>
        <w:pStyle w:val="BodyText"/>
      </w:pPr>
      <w:r>
        <w:t xml:space="preserve">Настроем сетевой адаптер. Для этого в VirtualBox откроем настройки машины . Перейдем</w:t>
      </w:r>
      <w:r>
        <w:t xml:space="preserve"> </w:t>
      </w:r>
      <w:r>
        <w:t xml:space="preserve">к опции «Сеть» и во вкладке «Адаптер 1» тип подключения установим как «Виртуальный адаптер». В качестве имени мы выбираем VirtualBox Host-Only Ethernet Adapter.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02474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4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сетевого адаптера</w:t>
            </w:r>
          </w:p>
          <w:bookmarkEnd w:id="71"/>
        </w:tc>
      </w:tr>
    </w:tbl>
    <w:p>
      <w:pPr>
        <w:pStyle w:val="BodyText"/>
      </w:pPr>
      <w:r>
        <w:t xml:space="preserve">Перейдем в менеджер сетей в VirtualBox, чтобы удостоверится в корректности настройки сети и адаптера. Мы видим, что все корректно, чтобы создавалась подсеть и назначалась IP-адреса сетевым картам гостевых операционных систем.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334804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8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адаптера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384166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1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DHCP сервера</w:t>
            </w:r>
          </w:p>
          <w:bookmarkEnd w:id="79"/>
        </w:tc>
      </w:tr>
    </w:tbl>
    <w:bookmarkEnd w:id="80"/>
    <w:bookmarkStart w:id="101" w:name="запуск-экземпляра-gns3-в-virtualbox"/>
    <w:p>
      <w:pPr>
        <w:pStyle w:val="Heading2"/>
      </w:pPr>
      <w:r>
        <w:t xml:space="preserve">4.3 Запуск экземпляра GNS3 в VirtualBox</w:t>
      </w:r>
    </w:p>
    <w:p>
      <w:pPr>
        <w:pStyle w:val="FirstParagraph"/>
      </w:pPr>
      <w:r>
        <w:t xml:space="preserve">Запустим GNS3 VM в VirtualBox.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52816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8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GNS3 в VirtualBox</w:t>
            </w:r>
          </w:p>
          <w:bookmarkEnd w:id="84"/>
        </w:tc>
      </w:tr>
    </w:tbl>
    <w:p>
      <w:pPr>
        <w:pStyle w:val="BodyText"/>
      </w:pPr>
      <w:r>
        <w:t xml:space="preserve">Затем в нашей основной операционной системе запустим приложение gns3. При первом запуске приложения gns3 запускается мастер настройки, в котором выбраем первый способ работы с gns3 — «Run appliance in a virtual machine» и нажимаем Next.(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67405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4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 приложения gns3</w:t>
            </w:r>
          </w:p>
          <w:bookmarkEnd w:id="88"/>
        </w:tc>
      </w:tr>
    </w:tbl>
    <w:p>
      <w:pPr>
        <w:pStyle w:val="BodyText"/>
      </w:pPr>
      <w:r>
        <w:t xml:space="preserve">В следующем окне указываются настройки локального сервера. Путь к серверу и порт оставим без изменений. Выберем IP-адрес привязки хоста, находящегося в подсети VirtualBox, затем нажмем Next.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279260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2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локального сервера</w:t>
            </w:r>
          </w:p>
          <w:bookmarkEnd w:id="92"/>
        </w:tc>
      </w:tr>
    </w:tbl>
    <w:p>
      <w:pPr>
        <w:pStyle w:val="BodyText"/>
      </w:pPr>
      <w:r>
        <w:t xml:space="preserve">После успешного подсоединения появилось окно с итоговыми настройками, на котором нажмем Finish.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129831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8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локального сервера</w:t>
            </w:r>
          </w:p>
          <w:bookmarkEnd w:id="96"/>
        </w:tc>
      </w:tr>
    </w:tbl>
    <w:p>
      <w:pPr>
        <w:pStyle w:val="BodyText"/>
      </w:pPr>
      <w:r>
        <w:t xml:space="preserve">В дальнейшем можно настроить GNS3 по своему усмотрению, воспользовавшись меню Edit Preferences. В частности, можно выбрать светлую тему интерфейса (во вкладе General в разделе Interface style выбрать Legacy), а также изменить терминал с установленного по умолчанию xterm на KDE Konsole</w:t>
      </w:r>
      <w:r>
        <w:t xml:space="preserve"> </w:t>
      </w:r>
      <w:r>
        <w:t xml:space="preserve">(вкладка Console applications).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251474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4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GNS3</w:t>
            </w:r>
          </w:p>
          <w:bookmarkEnd w:id="100"/>
        </w:tc>
      </w:tr>
    </w:tbl>
    <w:bookmarkEnd w:id="101"/>
    <w:bookmarkStart w:id="102" w:name="выключение-gns3"/>
    <w:p>
      <w:pPr>
        <w:pStyle w:val="Heading2"/>
      </w:pPr>
      <w:r>
        <w:t xml:space="preserve">4.4 Выключение GNS3</w:t>
      </w:r>
    </w:p>
    <w:p>
      <w:pPr>
        <w:pStyle w:val="FirstParagraph"/>
      </w:pPr>
      <w:r>
        <w:t xml:space="preserve">Выключаем GNS3 через меню File Quit . При этом виртуальная машина GNS VM должна выключилась сама.</w:t>
      </w:r>
    </w:p>
    <w:bookmarkEnd w:id="102"/>
    <w:bookmarkStart w:id="103" w:name="подключение-образа-оборудования-в-gns3"/>
    <w:p>
      <w:pPr>
        <w:pStyle w:val="Heading2"/>
      </w:pPr>
      <w:r>
        <w:t xml:space="preserve">4.5 Подключение образа оборудования в GNS3</w:t>
      </w:r>
    </w:p>
    <w:p>
      <w:pPr>
        <w:pStyle w:val="FirstParagraph"/>
      </w:pPr>
      <w:r>
        <w:t xml:space="preserve">Запустим VirtualBox, запустим GNS VM, затем запустим из основной ОС приложение gns3.</w:t>
      </w:r>
    </w:p>
    <w:bookmarkEnd w:id="103"/>
    <w:bookmarkStart w:id="140" w:name="добавление-образа-маршрутизатора-frr"/>
    <w:p>
      <w:pPr>
        <w:pStyle w:val="Heading2"/>
      </w:pPr>
      <w:r>
        <w:t xml:space="preserve">4.6 Добавление образа маршрутизатора FRR</w:t>
      </w:r>
    </w:p>
    <w:p>
      <w:pPr>
        <w:pStyle w:val="FirstParagraph"/>
      </w:pPr>
      <w:r>
        <w:t xml:space="preserve">Добавим образ маршрутизатора (FRRouting). В рабочем пространстве GNS3 на левой боковой панели выберем просмотр маршрутизаторов (Browse Routers), затем нажмем на + New template.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0"/>
          <w:p>
            <w:pPr>
              <w:pStyle w:val="Compact"/>
              <w:jc w:val="center"/>
            </w:pPr>
            <w:r>
              <w:drawing>
                <wp:inline>
                  <wp:extent cx="3724976" cy="257957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76" cy="257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образа утройства в gns3</w:t>
            </w:r>
          </w:p>
          <w:bookmarkEnd w:id="107"/>
        </w:tc>
      </w:tr>
    </w:tbl>
    <w:p>
      <w:pPr>
        <w:pStyle w:val="BodyText"/>
      </w:pPr>
      <w:r>
        <w:t xml:space="preserve">В открывшемся окне укажес рекомендуемое верхнее значение, а именно, устанавливать образ с GNS3-сервера, нажмем Next.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1"/>
          <w:p>
            <w:pPr>
              <w:pStyle w:val="Compact"/>
              <w:jc w:val="center"/>
            </w:pPr>
            <w:r>
              <w:drawing>
                <wp:inline>
                  <wp:extent cx="3330341" cy="1973178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341" cy="1973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Добавление образа утройства в gns3. Выбор источника</w:t>
            </w:r>
          </w:p>
          <w:bookmarkEnd w:id="111"/>
        </w:tc>
      </w:tr>
    </w:tbl>
    <w:p>
      <w:pPr>
        <w:pStyle w:val="BodyText"/>
      </w:pPr>
      <w:r>
        <w:t xml:space="preserve">В следующем окне выберем Routers и образ FRR (FRRouting), нажмием Install.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2"/>
          <w:p>
            <w:pPr>
              <w:pStyle w:val="Compact"/>
              <w:jc w:val="center"/>
            </w:pPr>
            <w:r>
              <w:drawing>
                <wp:inline>
                  <wp:extent cx="3733800" cy="2568982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8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Добавление образа утройства в gns3. Выбор образа</w:t>
            </w:r>
          </w:p>
          <w:bookmarkEnd w:id="115"/>
        </w:tc>
      </w:tr>
    </w:tbl>
    <w:p>
      <w:pPr>
        <w:pStyle w:val="BodyText"/>
      </w:pPr>
      <w:r>
        <w:t xml:space="preserve">В следующем окне укажем, что устанавливать образ следует на виртуальную машину GNS3 VM, нажмем Next.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3"/>
          <w:p>
            <w:pPr>
              <w:pStyle w:val="Compact"/>
              <w:jc w:val="center"/>
            </w:pPr>
            <w:r>
              <w:drawing>
                <wp:inline>
                  <wp:extent cx="3733800" cy="11722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2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Добавление образа утройства в gns3. Выбор места установки</w:t>
            </w:r>
          </w:p>
          <w:bookmarkEnd w:id="119"/>
        </w:tc>
      </w:tr>
    </w:tbl>
    <w:p>
      <w:pPr>
        <w:pStyle w:val="BodyText"/>
      </w:pPr>
      <w:r>
        <w:t xml:space="preserve">Далее предлагается выбор эмулятора, оставим предложенное, нажмем Next.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1495248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Добавление образа утройства в gns3. Выбор эмулятора</w:t>
            </w:r>
          </w:p>
          <w:bookmarkEnd w:id="123"/>
        </w:tc>
      </w:tr>
    </w:tbl>
    <w:p>
      <w:pPr>
        <w:pStyle w:val="BodyText"/>
      </w:pPr>
      <w:r>
        <w:t xml:space="preserve">В следующем окне предлагается перечень файлов для скачивания и последующей установки. Выберем наиболее актуальную версию и нажмите Download. После окончания скачивания импортиртируем образ, затем нажмем Next.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5"/>
          <w:p>
            <w:pPr>
              <w:pStyle w:val="Compact"/>
              <w:jc w:val="center"/>
            </w:pPr>
            <w:r>
              <w:drawing>
                <wp:inline>
                  <wp:extent cx="3733800" cy="2026712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6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Добавление образа утройства в gns3. Импорт образа</w:t>
            </w:r>
          </w:p>
          <w:bookmarkEnd w:id="127"/>
        </w:tc>
      </w:tr>
    </w:tbl>
    <w:p>
      <w:pPr>
        <w:pStyle w:val="BodyText"/>
      </w:pPr>
      <w:r>
        <w:t xml:space="preserve">На заключительном окне указывается краткая информация об устройстве, просмотрим её и нажмем Finish.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6"/>
          <w:p>
            <w:pPr>
              <w:pStyle w:val="Compact"/>
              <w:jc w:val="center"/>
            </w:pPr>
            <w:r>
              <w:drawing>
                <wp:inline>
                  <wp:extent cx="3733800" cy="188939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9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Добавление образа утройства в gns3. Завешение установки</w:t>
            </w:r>
          </w:p>
          <w:bookmarkEnd w:id="131"/>
        </w:tc>
      </w:tr>
    </w:tbl>
    <w:p>
      <w:pPr>
        <w:pStyle w:val="BodyText"/>
      </w:pPr>
      <w:r>
        <w:t xml:space="preserve">В рабочем пространстве на левой панели в списке маршрутизаторов появился образ устройства FRR. Далее необходимо настроить образ маршрутизатора. Правой кнопкой мыши щёлкнем на образе устройства, в меню выберем Configure templat. В открывшемся окне во вкладке «General settings» в поле «On close» выбрем Send the shutdown signal (ACPI).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7"/>
          <w:p>
            <w:pPr>
              <w:pStyle w:val="Compact"/>
              <w:jc w:val="center"/>
            </w:pPr>
            <w:r>
              <w:drawing>
                <wp:inline>
                  <wp:extent cx="3733800" cy="2924979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Настройка образа маршрутизатора</w:t>
            </w:r>
          </w:p>
          <w:bookmarkEnd w:id="135"/>
        </w:tc>
      </w:tr>
    </w:tbl>
    <w:p>
      <w:pPr>
        <w:pStyle w:val="BodyText"/>
      </w:pPr>
      <w:r>
        <w:t xml:space="preserve">Во вкладке «HDD» поставим галочку «Automatically create a config disk on HDD».(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8"/>
          <w:p>
            <w:pPr>
              <w:pStyle w:val="Compact"/>
              <w:jc w:val="center"/>
            </w:pPr>
            <w:r>
              <w:drawing>
                <wp:inline>
                  <wp:extent cx="3733800" cy="320178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1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Настройка образа маршрутизатора</w:t>
            </w:r>
          </w:p>
          <w:bookmarkEnd w:id="139"/>
        </w:tc>
      </w:tr>
    </w:tbl>
    <w:bookmarkEnd w:id="140"/>
    <w:bookmarkStart w:id="185" w:name="добавление-образа-маршрутизатора-vyos"/>
    <w:p>
      <w:pPr>
        <w:pStyle w:val="Heading2"/>
      </w:pPr>
      <w:r>
        <w:t xml:space="preserve">4.7 Добавление образа маршрутизатора VyOS</w:t>
      </w:r>
    </w:p>
    <w:p>
      <w:pPr>
        <w:pStyle w:val="FirstParagraph"/>
      </w:pPr>
      <w:r>
        <w:t xml:space="preserve">Как и в случае с добавлением образа FRR в рабочем пространстве GNS3 на левой боковой панели выберем просмотр маршрутизаторов (Browse Routers), затем нажмем на + New template.</w:t>
      </w:r>
    </w:p>
    <w:p>
      <w:pPr>
        <w:pStyle w:val="BodyText"/>
      </w:pPr>
      <w:r>
        <w:t xml:space="preserve">В открывшемся окне укажем, что образ следует устанавливать с GNS3-сервера.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9"/>
          <w:p>
            <w:pPr>
              <w:pStyle w:val="Compact"/>
              <w:jc w:val="center"/>
            </w:pPr>
            <w:r>
              <w:drawing>
                <wp:inline>
                  <wp:extent cx="3733800" cy="1950994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0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Добавление образа утройства в gns3. Выбор источника</w:t>
            </w:r>
          </w:p>
          <w:bookmarkEnd w:id="144"/>
        </w:tc>
      </w:tr>
    </w:tbl>
    <w:p>
      <w:pPr>
        <w:pStyle w:val="BodyText"/>
      </w:pPr>
      <w:r>
        <w:t xml:space="preserve">В следующем окне выберем Routers и образ VyOS, нажмем Install.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0"/>
          <w:p>
            <w:pPr>
              <w:pStyle w:val="Compact"/>
              <w:jc w:val="center"/>
            </w:pPr>
            <w:r>
              <w:drawing>
                <wp:inline>
                  <wp:extent cx="3733800" cy="5058696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8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Добавление образа утройства в gns3. Выбор образа</w:t>
            </w:r>
          </w:p>
          <w:bookmarkEnd w:id="148"/>
        </w:tc>
      </w:tr>
    </w:tbl>
    <w:p>
      <w:pPr>
        <w:pStyle w:val="BodyText"/>
      </w:pPr>
      <w:r>
        <w:t xml:space="preserve">Далее укажем, что устанавливать образ следует на виртуальную машину GNS3 VM.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1"/>
          <w:p>
            <w:pPr>
              <w:pStyle w:val="Compact"/>
              <w:jc w:val="center"/>
            </w:pPr>
            <w:r>
              <w:drawing>
                <wp:inline>
                  <wp:extent cx="3733800" cy="2558207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8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Добавление образа утройства в gns3. Выбор места установки</w:t>
            </w:r>
          </w:p>
          <w:bookmarkEnd w:id="152"/>
        </w:tc>
      </w:tr>
    </w:tbl>
    <w:p>
      <w:pPr>
        <w:pStyle w:val="BodyText"/>
      </w:pPr>
      <w:r>
        <w:t xml:space="preserve">Далее предлагается выбор эмулятора, оставляем предложенное, нажимаем Next.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2"/>
          <w:p>
            <w:pPr>
              <w:pStyle w:val="Compact"/>
              <w:jc w:val="center"/>
            </w:pPr>
            <w:r>
              <w:drawing>
                <wp:inline>
                  <wp:extent cx="3733800" cy="1802205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2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Добавление образа утройства в gns3. Выбор эмулятора</w:t>
            </w:r>
          </w:p>
          <w:bookmarkEnd w:id="156"/>
        </w:tc>
      </w:tr>
    </w:tbl>
    <w:p>
      <w:pPr>
        <w:pStyle w:val="BodyText"/>
      </w:pPr>
      <w:r>
        <w:t xml:space="preserve">Далее идет в гитхаб и скачиваем оттуда образ и файл с расширением qcow2.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3"/>
          <w:p>
            <w:pPr>
              <w:pStyle w:val="Compact"/>
              <w:jc w:val="center"/>
            </w:pPr>
            <w:r>
              <w:drawing>
                <wp:inline>
                  <wp:extent cx="2338938" cy="693018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938" cy="693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Скачивание образа</w:t>
            </w:r>
          </w:p>
          <w:bookmarkEnd w:id="160"/>
        </w:tc>
      </w:tr>
    </w:tbl>
    <w:p>
      <w:pPr>
        <w:pStyle w:val="BodyText"/>
      </w:pPr>
      <w:r>
        <w:t xml:space="preserve">Далее нажимаю на кнопку create new version и вписываю туда новую версию образа VyOS. Далее туда же импортирую скаченные с гитхаба файлы.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4"/>
          <w:p>
            <w:pPr>
              <w:pStyle w:val="Compact"/>
              <w:jc w:val="center"/>
            </w:pPr>
            <w:r>
              <w:drawing>
                <wp:inline>
                  <wp:extent cx="3733800" cy="1111345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1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Импорт образа</w:t>
            </w:r>
          </w:p>
          <w:bookmarkEnd w:id="164"/>
        </w:tc>
      </w:tr>
    </w:tbl>
    <w:p>
      <w:pPr>
        <w:pStyle w:val="BodyText"/>
      </w:pPr>
      <w:r>
        <w:t xml:space="preserve">На заключительном окне указывается краткая информация об устройстве, просмотрим и нажмем Finish.(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5"/>
          <w:p>
            <w:pPr>
              <w:pStyle w:val="Compact"/>
              <w:jc w:val="center"/>
            </w:pPr>
            <w:r>
              <w:drawing>
                <wp:inline>
                  <wp:extent cx="3733800" cy="153708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Завершение установки</w:t>
            </w:r>
          </w:p>
          <w:bookmarkEnd w:id="168"/>
        </w:tc>
      </w:tr>
    </w:tbl>
    <w:p>
      <w:pPr>
        <w:pStyle w:val="BodyText"/>
      </w:pPr>
      <w:r>
        <w:t xml:space="preserve">Далее необходимо настроить образ маршрутизатора. Правой кнопкой мыши щёлкните на образе устройства, в меню выберем Configure template . В открывшемся окне во вкладке «General settings» в поле «On close» выбрем Send the shutdown signal (ACPI) 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6"/>
          <w:p>
            <w:pPr>
              <w:pStyle w:val="Compact"/>
              <w:jc w:val="center"/>
            </w:pPr>
            <w:r>
              <w:drawing>
                <wp:inline>
                  <wp:extent cx="3733800" cy="3818807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8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Настройка образа маршрутизатора</w:t>
            </w:r>
          </w:p>
          <w:bookmarkEnd w:id="172"/>
        </w:tc>
      </w:tr>
    </w:tbl>
    <w:p>
      <w:pPr>
        <w:pStyle w:val="BodyText"/>
      </w:pPr>
      <w:r>
        <w:t xml:space="preserve">Во вкладке «HDD» поставим галочку «Automatically create a config disk on HDD».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7"/>
          <w:p>
            <w:pPr>
              <w:pStyle w:val="Compact"/>
              <w:jc w:val="center"/>
            </w:pPr>
            <w:r>
              <w:drawing>
                <wp:inline>
                  <wp:extent cx="3733800" cy="3766552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6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Настройка образа маршрутизатора</w:t>
            </w:r>
          </w:p>
          <w:bookmarkEnd w:id="176"/>
        </w:tc>
      </w:tr>
    </w:tbl>
    <w:p>
      <w:pPr>
        <w:pStyle w:val="BodyText"/>
      </w:pPr>
      <w:r>
        <w:t xml:space="preserve">Также можно изменить отображаемый в GNS3 символ этого устройства: вкладка «General settings», поле «Symbol» и кнопка Browse… , в открывшемся окне выбрем Classic и иконку Router.(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8"/>
          <w:p>
            <w:pPr>
              <w:pStyle w:val="Compact"/>
              <w:jc w:val="center"/>
            </w:pPr>
            <w:r>
              <w:drawing>
                <wp:inline>
                  <wp:extent cx="3733800" cy="3294193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4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Настройка образа маршрутизатора</w:t>
            </w:r>
          </w:p>
          <w:bookmarkEnd w:id="180"/>
        </w:tc>
      </w:tr>
    </w:tbl>
    <w:p>
      <w:pPr>
        <w:pStyle w:val="BodyText"/>
      </w:pPr>
      <w:r>
        <w:t xml:space="preserve">И вот что у нас получается.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39"/>
          <w:p>
            <w:pPr>
              <w:pStyle w:val="Compact"/>
              <w:jc w:val="center"/>
            </w:pPr>
            <w:r>
              <w:drawing>
                <wp:inline>
                  <wp:extent cx="3436218" cy="3060833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218" cy="3060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Настройка образа маршрутизатора</w:t>
            </w:r>
          </w:p>
          <w:bookmarkEnd w:id="184"/>
        </w:tc>
      </w:tr>
    </w:tbl>
    <w:bookmarkEnd w:id="185"/>
    <w:bookmarkEnd w:id="186"/>
    <w:bookmarkStart w:id="18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№4 я установила и настроила GNS3 и сопутствующее программного обеспечения.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31" Target="media/rId3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Тойчубекова Асель Нурлановна</dc:creator>
  <dc:language>ru-RU</dc:language>
  <cp:keywords/>
  <dcterms:created xsi:type="dcterms:W3CDTF">2025-10-25T14:48:19Z</dcterms:created>
  <dcterms:modified xsi:type="dcterms:W3CDTF">2025-10-25T14:48:19Z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№4</vt:lpwstr>
  </property>
  <property fmtid="{D5CDD505-2E9C-101B-9397-08002B2CF9AE}" pid="16" name="toc-title">
    <vt:lpwstr>Содержание</vt:lpwstr>
  </property>
</Properties>
</file>