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1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27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2.png" ContentType="image/png"/>
  <Override PartName="/word/media/rId35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№13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Установите и настройте сервер NFSv4.</w:t>
      </w:r>
    </w:p>
    <w:p>
      <w:pPr>
        <w:numPr>
          <w:ilvl w:val="0"/>
          <w:numId w:val="1001"/>
        </w:numPr>
      </w:pPr>
      <w:r>
        <w:t xml:space="preserve">Подмонтируйте удалённый ресурс на клиенте.</w:t>
      </w:r>
    </w:p>
    <w:p>
      <w:pPr>
        <w:numPr>
          <w:ilvl w:val="0"/>
          <w:numId w:val="1001"/>
        </w:numPr>
      </w:pPr>
      <w:r>
        <w:t xml:space="preserve">Подключите каталог с контентом веб-сервера к дереву NFS.</w:t>
      </w:r>
    </w:p>
    <w:p>
      <w:pPr>
        <w:numPr>
          <w:ilvl w:val="0"/>
          <w:numId w:val="1001"/>
        </w:numPr>
      </w:pPr>
      <w:r>
        <w:t xml:space="preserve">Подключите каталог для удалённой работы вашего пользователя к дереву NFS.</w:t>
      </w:r>
    </w:p>
    <w:p>
      <w:pPr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client.Соответствующим образом внесите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Протокол сетевого доступа к файловым системам NFS (Network File System) предназначен для организации работы с удалёнными файловыми ресурсами так, будто они находятся локально на клиентской машине. Работа NFS основана на клиент-серверной архитектуре: NFS-сервер предоставляет доступ к своим каталогам, а NFS-клиент может монтировать эти каталоги в собственное файловое пространство и взаимодействовать с ними без изменения настроек приложений.</w:t>
      </w:r>
    </w:p>
    <w:p>
      <w:pPr>
        <w:pStyle w:val="BodyText"/>
      </w:pPr>
      <w:r>
        <w:t xml:space="preserve">Обмен данными между клиентом и сервером NFS осуществляется с использованием протокола RPC (Remote Procedure Call), который определяет формат всех запросов и ответов. Процесс монтирования и размонтирования NFS-ресурсов реализуется службами протокола Mount (mountd).</w:t>
      </w:r>
    </w:p>
    <w:p>
      <w:pPr>
        <w:pStyle w:val="BodyText"/>
      </w:pPr>
      <w:r>
        <w:t xml:space="preserve">Для организации удалённого доступа необходимо выполнить два шага:</w:t>
      </w:r>
    </w:p>
    <w:p>
      <w:pPr>
        <w:pStyle w:val="BodyText"/>
      </w:pPr>
      <w:r>
        <w:t xml:space="preserve">Экспортирование каталогов на сервере — сервер указывает, какие каталоги он делает доступными для клиентов и с какими правами. Эти параметры задаются в файле /etc/exports.</w:t>
      </w:r>
    </w:p>
    <w:p>
      <w:pPr>
        <w:pStyle w:val="BodyText"/>
      </w:pPr>
      <w:r>
        <w:t xml:space="preserve">Монтирование экспортированных каталогов на клиенте — клиент подключает предоставленный сервером каталог в свою файловую систему и работает с ним как с локальным.</w:t>
      </w:r>
    </w:p>
    <w:p>
      <w:pPr>
        <w:pStyle w:val="BodyText"/>
      </w:pPr>
      <w:r>
        <w:t xml:space="preserve">В конфигурации экспортирования можно задавать различные параметры доступа, такие как:</w:t>
      </w:r>
    </w:p>
    <w:p>
      <w:pPr>
        <w:numPr>
          <w:ilvl w:val="0"/>
          <w:numId w:val="1002"/>
        </w:numPr>
      </w:pPr>
      <w:r>
        <w:t xml:space="preserve">ro/rw — права только чтения или чтения/записи;</w:t>
      </w:r>
    </w:p>
    <w:p>
      <w:pPr>
        <w:numPr>
          <w:ilvl w:val="0"/>
          <w:numId w:val="1002"/>
        </w:numPr>
      </w:pPr>
      <w:r>
        <w:t xml:space="preserve">root_squash — понижение привилегий пользователя root клиента до пользователя nobody (включено по умолчанию);</w:t>
      </w:r>
    </w:p>
    <w:p>
      <w:pPr>
        <w:numPr>
          <w:ilvl w:val="0"/>
          <w:numId w:val="1002"/>
        </w:numPr>
      </w:pPr>
      <w:r>
        <w:t xml:space="preserve">no_root_squash — полный доступ root-пользователя к удалённой системе (не рекомендуется);</w:t>
      </w:r>
    </w:p>
    <w:p>
      <w:pPr>
        <w:numPr>
          <w:ilvl w:val="0"/>
          <w:numId w:val="1002"/>
        </w:numPr>
      </w:pPr>
      <w:r>
        <w:t xml:space="preserve">all_squash, anonuid, anongid — преобразование всех запросов к анонимному пользователю, что повышает безопасность.</w:t>
      </w:r>
    </w:p>
    <w:p>
      <w:pPr>
        <w:pStyle w:val="FirstParagraph"/>
      </w:pPr>
      <w:r>
        <w:t xml:space="preserve">По умолчанию пользователь root не имеет привилегированного доступа к удалённым NFS-каталогам: его UID преобразуется в UID пользователя nobody, что предотвращает риски нарушения целостности данных.</w:t>
      </w:r>
    </w:p>
    <w:p>
      <w:pPr>
        <w:pStyle w:val="BodyText"/>
      </w:pPr>
      <w:r>
        <w:t xml:space="preserve">Для просмотра информации о смонтированных или экспортируемых NFS-ресурсах используется команда showmount, позволяющая просматривать удалённые монтирования и список экспортированных файловых систем.</w:t>
      </w:r>
    </w:p>
    <w:bookmarkEnd w:id="22"/>
    <w:bookmarkStart w:id="2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86" w:name="настройка-сервера-nfsv4"/>
    <w:p>
      <w:pPr>
        <w:pStyle w:val="Heading2"/>
      </w:pPr>
      <w:r>
        <w:t xml:space="preserve">4.1 Настройка сервера NFSv4</w:t>
      </w:r>
    </w:p>
    <w:p>
      <w:pPr>
        <w:pStyle w:val="FirstParagraph"/>
      </w:pPr>
      <w:r>
        <w:t xml:space="preserve">Для начала лабораторной работы запустим вм server, зайдем под нашим пользователем откроем терминал и перейдем в режим суперпользователя. Установим необходимое программное обеспечение.(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316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программного обеспечения</w:t>
            </w:r>
          </w:p>
          <w:bookmarkEnd w:id="26"/>
        </w:tc>
      </w:tr>
    </w:tbl>
    <w:p>
      <w:pPr>
        <w:pStyle w:val="BodyText"/>
      </w:pPr>
      <w:r>
        <w:t xml:space="preserve">На сервере создадим каталог, который предполагается сделать доступным всем пользователям сети (корень дерева NFS).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92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30"/>
        </w:tc>
      </w:tr>
    </w:tbl>
    <w:p>
      <w:pPr>
        <w:pStyle w:val="BodyText"/>
      </w:pPr>
      <w:r>
        <w:t xml:space="preserve">В файле /etc/exports пропишим подключаемый через NFS общий каталог с доступом только на чтение.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10568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5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Подключение через NFS общий каталог</w:t>
            </w:r>
          </w:p>
          <w:bookmarkEnd w:id="34"/>
        </w:tc>
      </w:tr>
    </w:tbl>
    <w:p>
      <w:pPr>
        <w:pStyle w:val="BodyText"/>
      </w:pPr>
      <w:r>
        <w:t xml:space="preserve">Для общего каталога зададим контекст безопасности NFS. И применим изменённую настройку SELinux к файловой системе.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6306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контекста безопасности NFS</w:t>
            </w:r>
          </w:p>
          <w:bookmarkEnd w:id="38"/>
        </w:tc>
      </w:tr>
    </w:tbl>
    <w:p>
      <w:pPr>
        <w:pStyle w:val="BodyText"/>
      </w:pPr>
      <w:r>
        <w:t xml:space="preserve">Запустим сервер NFS.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75676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сервера NFS</w:t>
            </w:r>
          </w:p>
          <w:bookmarkEnd w:id="42"/>
        </w:tc>
      </w:tr>
    </w:tbl>
    <w:p>
      <w:pPr>
        <w:pStyle w:val="BodyText"/>
      </w:pPr>
      <w:r>
        <w:t xml:space="preserve">Настроим межсетевой экран для работы сервера NFS.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9903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0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межсетевого экрана</w:t>
            </w:r>
          </w:p>
          <w:bookmarkEnd w:id="46"/>
        </w:tc>
      </w:tr>
    </w:tbl>
    <w:p>
      <w:pPr>
        <w:pStyle w:val="BodyText"/>
      </w:pPr>
      <w:r>
        <w:t xml:space="preserve">На клиенте установим необходимое для работы NFS программное обеспечение.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5512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программного обеспечения</w:t>
            </w:r>
          </w:p>
          <w:bookmarkEnd w:id="50"/>
        </w:tc>
      </w:tr>
    </w:tbl>
    <w:p>
      <w:pPr>
        <w:pStyle w:val="BodyText"/>
      </w:pPr>
      <w:r>
        <w:t xml:space="preserve">На клиенте попробуем посмотреть имеющиеся подмонтированные удалённые ресурсы. Мы видим, что пока ничего нет. Клиент не смог получить ответ по RPC.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769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Подмонтированные удалённые ресурсы</w:t>
            </w:r>
          </w:p>
          <w:bookmarkEnd w:id="54"/>
        </w:tc>
      </w:tr>
    </w:tbl>
    <w:p>
      <w:pPr>
        <w:pStyle w:val="BodyText"/>
      </w:pPr>
      <w:r>
        <w:t xml:space="preserve">Попробуем на сервере остановить сервис межсетевого экрана.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3203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Остановка межсетевого эерана</w:t>
            </w:r>
          </w:p>
          <w:bookmarkEnd w:id="58"/>
        </w:tc>
      </w:tr>
    </w:tbl>
    <w:p>
      <w:pPr>
        <w:pStyle w:val="BodyText"/>
      </w:pPr>
      <w:r>
        <w:t xml:space="preserve">Затем на клиенте вновь попробуем подключиться к удалённо смонтированному ресурсу. Мы видим, что после того как клиент обращается к серверу, сервер отвечает списком экспортируемых директорий, в данном случае экспортируется одна директория /srv/nfs с доступом для всех клиентов.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49281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Подключение к удаленному ресурсу</w:t>
            </w:r>
          </w:p>
          <w:bookmarkEnd w:id="62"/>
        </w:tc>
      </w:tr>
    </w:tbl>
    <w:p>
      <w:pPr>
        <w:pStyle w:val="BodyText"/>
      </w:pPr>
      <w:r>
        <w:t xml:space="preserve">На сервере запустим сервис межсетевого экрана.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2945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межсетевого экрана</w:t>
            </w:r>
          </w:p>
          <w:bookmarkEnd w:id="66"/>
        </w:tc>
      </w:tr>
    </w:tbl>
    <w:p>
      <w:pPr>
        <w:pStyle w:val="BodyText"/>
      </w:pPr>
      <w:r>
        <w:t xml:space="preserve">На сервере посмотрим, какие службы задействованы при удалённом монтировании.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). Мы видим, что задействована служба rpc.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24200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Службы задействованные при удаленном монтировании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22160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1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Службы задействованные при удаленном монтировании</w:t>
            </w:r>
          </w:p>
          <w:bookmarkEnd w:id="74"/>
        </w:tc>
      </w:tr>
    </w:tbl>
    <w:p>
      <w:pPr>
        <w:pStyle w:val="BodyText"/>
      </w:pPr>
      <w:r>
        <w:t xml:space="preserve">Добавим службы rpc-bind и mountd в настройки межсетевого экрана на сервере. Для начала посмотрим все службы.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743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всех служб</w:t>
            </w:r>
          </w:p>
          <w:bookmarkEnd w:id="78"/>
        </w:tc>
      </w:tr>
    </w:tbl>
    <w:p>
      <w:pPr>
        <w:pStyle w:val="BodyText"/>
      </w:pPr>
      <w:r>
        <w:t xml:space="preserve">Далее добавим службу rpc-bind и mountd и перезапустим firewall.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74582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Добавление службы rpc</w:t>
            </w:r>
          </w:p>
          <w:bookmarkEnd w:id="82"/>
        </w:tc>
      </w:tr>
    </w:tbl>
    <w:p>
      <w:pPr>
        <w:pStyle w:val="BodyText"/>
      </w:pPr>
      <w:r>
        <w:t xml:space="preserve">На клиенте проверим подключение удалённого ресурса. Мы видим, что все корректно обрабатывается.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49281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службы rpc</w:t>
            </w:r>
          </w:p>
          <w:bookmarkEnd w:id="85"/>
        </w:tc>
      </w:tr>
    </w:tbl>
    <w:bookmarkEnd w:id="86"/>
    <w:bookmarkStart w:id="107" w:name="монтирование-nfs-на-клиенте"/>
    <w:p>
      <w:pPr>
        <w:pStyle w:val="Heading2"/>
      </w:pPr>
      <w:r>
        <w:t xml:space="preserve">4.2 Монтирование NFS на клиенте</w:t>
      </w:r>
    </w:p>
    <w:p>
      <w:pPr>
        <w:pStyle w:val="FirstParagraph"/>
      </w:pPr>
      <w:r>
        <w:t xml:space="preserve">На клиенте создадим каталог, в который будет монтироваться удалённый ресурс, и подмонтируем дерево NFS.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5588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и монтирование каталога</w:t>
            </w:r>
          </w:p>
          <w:bookmarkEnd w:id="90"/>
        </w:tc>
      </w:tr>
    </w:tbl>
    <w:p>
      <w:pPr>
        <w:pStyle w:val="BodyText"/>
      </w:pPr>
      <w:r>
        <w:t xml:space="preserve">Проверим, что общий ресурс NFS подключён правильно. Мы видим, что все работает правильно и общий ресурс NFS подключен.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36047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Подключение общего ресурса NFS</w:t>
            </w:r>
          </w:p>
          <w:bookmarkEnd w:id="94"/>
        </w:tc>
      </w:tr>
    </w:tbl>
    <w:p>
      <w:pPr>
        <w:pStyle w:val="BodyText"/>
      </w:pPr>
      <w:r>
        <w:t xml:space="preserve">Мы видим, что выводится информация-удалённый каталог /srv/nfs с сервера server.antoychubekova.net смонтирован на локальный узел в каталог /mnt/nfs по протоколу NFS версии 4.2. Монтирование выполнено в режиме чтения-записи через TCP, с крупными размерами блоков (256 KB), стандартной UNIX-аутентификацией и «жёстким» режимом (клиент будет ждать ответа сервера при сбоях). В выводе также указаны технические параметры подключения: тайм-ауты, число повторов и IP-адреса клиента и сервера.</w:t>
      </w:r>
    </w:p>
    <w:p>
      <w:pPr>
        <w:pStyle w:val="BodyText"/>
      </w:pPr>
      <w:r>
        <w:t xml:space="preserve">На клиенте в конце файла /etc/fstab добавим следующую запись: server.user.net:/srv/nfs /mnt/nfs nfs _netdev 0 0, которая указывает системе автоматически монтировать удаленный каталог /srv/nfs с сервера server.antoychubekova.net в локальный каталог /mnt/nfs с использованием файловой системы типа nfs. _netdev сообщает, что ресурс находится в сети, так что поднимать только после поднятия сетевых интерфейсов. Два нуля обозначают не выполнять dump-резервирование и не проверять файловую систему fsck при загрузке.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03122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1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Подключение авто монтирования</w:t>
            </w:r>
          </w:p>
          <w:bookmarkEnd w:id="98"/>
        </w:tc>
      </w:tr>
    </w:tbl>
    <w:p>
      <w:pPr>
        <w:pStyle w:val="BodyText"/>
      </w:pPr>
      <w:r>
        <w:t xml:space="preserve">На клиенте проверим наличие автоматического монтирования удалённых ресурсов при запуске операционной системы. Мы видим, что все корректно обрабатывается.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83530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наличия автоматического монтирования</w:t>
            </w:r>
          </w:p>
          <w:bookmarkEnd w:id="102"/>
        </w:tc>
      </w:tr>
    </w:tbl>
    <w:p>
      <w:pPr>
        <w:pStyle w:val="BodyText"/>
      </w:pPr>
      <w:r>
        <w:t xml:space="preserve">Перезапустим клиента и убедимся, что удалённый ресурс подключается автоматически.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24529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5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автоматического подключения</w:t>
            </w:r>
          </w:p>
          <w:bookmarkEnd w:id="106"/>
        </w:tc>
      </w:tr>
    </w:tbl>
    <w:bookmarkEnd w:id="107"/>
    <w:bookmarkStart w:id="144" w:name="подключение-каталогов-к-дереву-nfs"/>
    <w:p>
      <w:pPr>
        <w:pStyle w:val="Heading2"/>
      </w:pPr>
      <w:r>
        <w:t xml:space="preserve">4.3 Подключение каталогов к дереву NFS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веб-сервера. Подмонтируем каталог web-сервера.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66286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Монтирование каталога web-сервера</w:t>
            </w:r>
          </w:p>
          <w:bookmarkEnd w:id="111"/>
        </w:tc>
      </w:tr>
    </w:tbl>
    <w:p>
      <w:pPr>
        <w:pStyle w:val="BodyText"/>
      </w:pPr>
      <w:r>
        <w:t xml:space="preserve">На сервере проверим, что отображается в каталоге /srv/nfs. Мы видим, что у нас тут появился каталог www.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76012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Содержимое каталога /srv/nfs</w:t>
            </w:r>
          </w:p>
          <w:bookmarkEnd w:id="115"/>
        </w:tc>
      </w:tr>
    </w:tbl>
    <w:p>
      <w:pPr>
        <w:pStyle w:val="BodyText"/>
      </w:pPr>
      <w:r>
        <w:t xml:space="preserve">На клиенте посмотрим, что отображается в каталоге /mnt/nfs. Мы видим, что у нас тут появился каталог www.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67394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Содержимое каталога /mnt/nfs</w:t>
            </w:r>
          </w:p>
          <w:bookmarkEnd w:id="119"/>
        </w:tc>
      </w:tr>
    </w:tbl>
    <w:p>
      <w:pPr>
        <w:pStyle w:val="BodyText"/>
      </w:pPr>
      <w:r>
        <w:t xml:space="preserve">На сервере в файле /etc/exports добавим экспорт каталога веб-сервера с удалённого ресурса.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80102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1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Экспорт каталога веб-сервера с удаленного ресурса</w:t>
            </w:r>
          </w:p>
          <w:bookmarkEnd w:id="123"/>
        </w:tc>
      </w:tr>
    </w:tbl>
    <w:p>
      <w:pPr>
        <w:pStyle w:val="BodyText"/>
      </w:pPr>
      <w:r>
        <w:t xml:space="preserve">Экспортируем все каталоги, упомянутые в файле /etc/exports.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37066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Экспорт каталогов</w:t>
            </w:r>
          </w:p>
          <w:bookmarkEnd w:id="127"/>
        </w:tc>
      </w:tr>
    </w:tbl>
    <w:p>
      <w:pPr>
        <w:pStyle w:val="BodyText"/>
      </w:pPr>
      <w:r>
        <w:t xml:space="preserve">Проверим на клиенте каталог /mnt/nfs. Мы видим, что у нас тут появился каталог www.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791364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Содержимое каталога /mnt/nfs</w:t>
            </w:r>
          </w:p>
          <w:bookmarkEnd w:id="131"/>
        </w:tc>
      </w:tr>
    </w:tbl>
    <w:p>
      <w:pPr>
        <w:pStyle w:val="BodyText"/>
      </w:pPr>
      <w:r>
        <w:t xml:space="preserve">На сервере в конце файла /etc/fstab добавим следующую запись: /var/www /srv/nfs/www none bind 0 0, которая обозначает, что создается bind-монтирование: локальный каталог /var/www привязывается и отображается по пути /srv/nfs/www.(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2056915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6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bind-монтирования</w:t>
            </w:r>
          </w:p>
          <w:bookmarkEnd w:id="135"/>
        </w:tc>
      </w:tr>
    </w:tbl>
    <w:p>
      <w:pPr>
        <w:pStyle w:val="BodyText"/>
      </w:pPr>
      <w:r>
        <w:t xml:space="preserve">Повторно экспортируем каталоги, указанные в файле /etc/exports.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38565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Экспорт каталогов</w:t>
            </w:r>
          </w:p>
          <w:bookmarkEnd w:id="139"/>
        </w:tc>
      </w:tr>
    </w:tbl>
    <w:p>
      <w:pPr>
        <w:pStyle w:val="BodyText"/>
      </w:pPr>
      <w:r>
        <w:t xml:space="preserve">На клиенте проверим каталог /mnt/nfs. Тут также указан каталог www.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59707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Содержимое /mnt/nfs</w:t>
            </w:r>
          </w:p>
          <w:bookmarkEnd w:id="143"/>
        </w:tc>
      </w:tr>
    </w:tbl>
    <w:bookmarkEnd w:id="144"/>
    <w:bookmarkStart w:id="181" w:name="X6660544e413af3df35683147d62bb89683f42c1"/>
    <w:p>
      <w:pPr>
        <w:pStyle w:val="Heading2"/>
      </w:pPr>
      <w:r>
        <w:t xml:space="preserve">4.4 Подключение каталогов для работы пользователей</w:t>
      </w:r>
    </w:p>
    <w:p>
      <w:pPr>
        <w:pStyle w:val="FirstParagraph"/>
      </w:pPr>
      <w:r>
        <w:t xml:space="preserve">На сервере под пользователем antoychubekova в его домашнем каталоге создадим каталог</w:t>
      </w:r>
      <w:r>
        <w:t xml:space="preserve"> </w:t>
      </w:r>
      <w:r>
        <w:t xml:space="preserve">common с полными правами доступа только для этого пользователя, а в нём файл antoychubekova@server.txt.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4847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Создание каталога и файла</w:t>
            </w:r>
          </w:p>
          <w:bookmarkEnd w:id="148"/>
        </w:tc>
      </w:tr>
    </w:tbl>
    <w:p>
      <w:pPr>
        <w:pStyle w:val="BodyText"/>
      </w:pPr>
      <w:r>
        <w:t xml:space="preserve">На сервере создадим общий каталог для работы пользователя antoychubekova по сети. Подмонтируем каталог common пользователя antoychubekova в NFS.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379547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Создание каталога и монтирование</w:t>
            </w:r>
          </w:p>
          <w:bookmarkEnd w:id="152"/>
        </w:tc>
      </w:tr>
    </w:tbl>
    <w:p>
      <w:pPr>
        <w:pStyle w:val="BodyText"/>
      </w:pPr>
      <w:r>
        <w:t xml:space="preserve">Посмотрим права доступа установленные на этот каталог, common. Мы видим, что у него полные права доступа только для пользователя.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3"/>
          <w:p>
            <w:pPr>
              <w:pStyle w:val="Compact"/>
              <w:jc w:val="center"/>
            </w:pPr>
            <w:r>
              <w:drawing>
                <wp:inline>
                  <wp:extent cx="3733800" cy="1555235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Права доступа</w:t>
            </w:r>
          </w:p>
          <w:bookmarkEnd w:id="156"/>
        </w:tc>
      </w:tr>
    </w:tbl>
    <w:p>
      <w:pPr>
        <w:pStyle w:val="BodyText"/>
      </w:pPr>
      <w:r>
        <w:t xml:space="preserve">Подключим каталог пользователя в файле /etc/exports.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4"/>
          <w:p>
            <w:pPr>
              <w:pStyle w:val="Compact"/>
              <w:jc w:val="center"/>
            </w:pPr>
            <w:r>
              <w:drawing>
                <wp:inline>
                  <wp:extent cx="3733800" cy="870284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0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Подключение каталога пользователя в /etc/exports</w:t>
            </w:r>
          </w:p>
          <w:bookmarkEnd w:id="160"/>
        </w:tc>
      </w:tr>
    </w:tbl>
    <w:p>
      <w:pPr>
        <w:pStyle w:val="BodyText"/>
      </w:pPr>
      <w:r>
        <w:t xml:space="preserve">Внесем изменения в файл /etc/fstab прописав, /home/user/common /srv/nfs/home/user none bind 0 0, котрая создает bind-монтирование /home/user/common в /srv/nfs/home/user.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5"/>
          <w:p>
            <w:pPr>
              <w:pStyle w:val="Compact"/>
              <w:jc w:val="center"/>
            </w:pPr>
            <w:r>
              <w:drawing>
                <wp:inline>
                  <wp:extent cx="3733800" cy="220481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bind-монтирование</w:t>
            </w:r>
          </w:p>
          <w:bookmarkEnd w:id="164"/>
        </w:tc>
      </w:tr>
    </w:tbl>
    <w:p>
      <w:pPr>
        <w:pStyle w:val="BodyText"/>
      </w:pPr>
      <w:r>
        <w:t xml:space="preserve">Повторно экспортируем каталоги. На клиенте проверим каталог /mnt/nfs. Мы видим, что появился каталог home.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733800" cy="632983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Содержимое каталога /mnt/nfs</w:t>
            </w:r>
          </w:p>
          <w:bookmarkEnd w:id="168"/>
        </w:tc>
      </w:tr>
    </w:tbl>
    <w:p>
      <w:pPr>
        <w:pStyle w:val="BodyText"/>
      </w:pPr>
      <w:r>
        <w:t xml:space="preserve">На клиенте под пользователем antoychubekova перейдем в каталог /mnt/nfs/home/antoychubekova и попробуем создать в нём файл antoychubekova@client.txt и внесем в него какие-либо изменения.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380204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Изменение каталога /mnt/nfs/home</w:t>
            </w:r>
          </w:p>
          <w:bookmarkEnd w:id="172"/>
        </w:tc>
      </w:tr>
    </w:tbl>
    <w:p>
      <w:pPr>
        <w:pStyle w:val="BodyText"/>
      </w:pPr>
      <w:r>
        <w:t xml:space="preserve">Теперь попробуем проделать это под пользователем root. Мы видим, что в переходе и создании файла нам отказано в доступе.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8"/>
          <w:p>
            <w:pPr>
              <w:pStyle w:val="Compact"/>
              <w:jc w:val="center"/>
            </w:pPr>
            <w:r>
              <w:drawing>
                <wp:inline>
                  <wp:extent cx="3733800" cy="491169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Изменение каталога /mnt/nfs/home под root</w:t>
            </w:r>
          </w:p>
          <w:bookmarkEnd w:id="176"/>
        </w:tc>
      </w:tr>
    </w:tbl>
    <w:p>
      <w:pPr>
        <w:pStyle w:val="BodyText"/>
      </w:pPr>
      <w:r>
        <w:t xml:space="preserve">На сервере посмотрим, появились ли изменения в каталоге пользователя /home/user/common. Мы видим, что появился файл который мы создали на клиенте.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9"/>
          <w:p>
            <w:pPr>
              <w:pStyle w:val="Compact"/>
              <w:jc w:val="center"/>
            </w:pPr>
            <w:r>
              <w:drawing>
                <wp:inline>
                  <wp:extent cx="3733800" cy="727973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Проверка изменения каталога пользователя на сервере</w:t>
            </w:r>
          </w:p>
          <w:bookmarkEnd w:id="180"/>
        </w:tc>
      </w:tr>
    </w:tbl>
    <w:bookmarkEnd w:id="181"/>
    <w:bookmarkStart w:id="210" w:name="X15490050d3871a104e1c9f0460ba8209903e81c"/>
    <w:p>
      <w:pPr>
        <w:pStyle w:val="Heading2"/>
      </w:pPr>
      <w:r>
        <w:t xml:space="preserve">4.5 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nfs, в который поместим в соответствующие подкаталоги конфигурационные файлы.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40"/>
          <w:p>
            <w:pPr>
              <w:pStyle w:val="Compact"/>
              <w:jc w:val="center"/>
            </w:pPr>
            <w:r>
              <w:drawing>
                <wp:inline>
                  <wp:extent cx="3733800" cy="521106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Внесение изменений в настройки внутреннего окружения виртуальных машин</w:t>
            </w:r>
          </w:p>
          <w:bookmarkEnd w:id="185"/>
        </w:tc>
      </w:tr>
    </w:tbl>
    <w:p>
      <w:pPr>
        <w:pStyle w:val="BodyText"/>
      </w:pPr>
      <w:r>
        <w:t xml:space="preserve">В каталоге /vagrant/provision/server создадим исполняемый файл nfs.sh и добавим права для выполнения.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1"/>
          <w:p>
            <w:pPr>
              <w:pStyle w:val="Compact"/>
              <w:jc w:val="center"/>
            </w:pPr>
            <w:r>
              <w:drawing>
                <wp:inline>
                  <wp:extent cx="3733800" cy="469519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Создание исполняемого файла</w:t>
            </w:r>
          </w:p>
          <w:bookmarkEnd w:id="189"/>
        </w:tc>
      </w:tr>
    </w:tbl>
    <w:p>
      <w:pPr>
        <w:pStyle w:val="BodyText"/>
      </w:pPr>
      <w:r>
        <w:t xml:space="preserve">Открыв его на редактирование, пропишем в нём соответствующий скрипт.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2"/>
          <w:p>
            <w:pPr>
              <w:pStyle w:val="Compact"/>
              <w:jc w:val="center"/>
            </w:pPr>
            <w:r>
              <w:drawing>
                <wp:inline>
                  <wp:extent cx="3733800" cy="4149299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9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Редактирование исполняемого файла</w:t>
            </w:r>
          </w:p>
          <w:bookmarkEnd w:id="193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/vagrant/provision/client/. В нем создадим исполняемый файл nfs.sh и присвоим ей права на выполнение.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3"/>
          <w:p>
            <w:pPr>
              <w:pStyle w:val="Compact"/>
              <w:jc w:val="center"/>
            </w:pPr>
            <w:r>
              <w:drawing>
                <wp:inline>
                  <wp:extent cx="3733800" cy="448055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Создание исполняемого файла</w:t>
            </w:r>
          </w:p>
          <w:bookmarkEnd w:id="197"/>
        </w:tc>
      </w:tr>
    </w:tbl>
    <w:p>
      <w:pPr>
        <w:pStyle w:val="BodyText"/>
      </w:pPr>
      <w:r>
        <w:t xml:space="preserve">Открыв его на редактирование, пропишем в нём соответствующий скрипт.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4"/>
          <w:p>
            <w:pPr>
              <w:pStyle w:val="Compact"/>
              <w:jc w:val="center"/>
            </w:pPr>
            <w:r>
              <w:drawing>
                <wp:inline>
                  <wp:extent cx="3733800" cy="1707626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7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Редактирование исполняемого файла</w:t>
            </w:r>
          </w:p>
          <w:bookmarkEnd w:id="201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клиента.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5"/>
          <w:p>
            <w:pPr>
              <w:pStyle w:val="Compact"/>
              <w:jc w:val="center"/>
            </w:pPr>
            <w:r>
              <w:drawing>
                <wp:inline>
                  <wp:extent cx="3733800" cy="1373074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3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Редактирование Vagrantfile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6"/>
          <w:p>
            <w:pPr>
              <w:pStyle w:val="Compact"/>
              <w:jc w:val="center"/>
            </w:pPr>
            <w:r>
              <w:drawing>
                <wp:inline>
                  <wp:extent cx="3733800" cy="158349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Редактирование Vagrantfile</w:t>
            </w:r>
          </w:p>
          <w:bookmarkEnd w:id="209"/>
        </w:tc>
      </w:tr>
    </w:tbl>
    <w:bookmarkEnd w:id="210"/>
    <w:bookmarkEnd w:id="211"/>
    <w:bookmarkStart w:id="2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№13 я приобрела навыки настройки сервера NFS для удалённого доступа к ресурсам.</w:t>
      </w:r>
    </w:p>
    <w:bookmarkEnd w:id="2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1" Target="media/rId31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27" Target="media/rId27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35" Target="media/rId35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2025-11-29T04:07:45Z</dcterms:created>
  <dcterms:modified xsi:type="dcterms:W3CDTF">2025-11-29T04:07:45Z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№13</vt:lpwstr>
  </property>
  <property fmtid="{D5CDD505-2E9C-101B-9397-08002B2CF9AE}" pid="16" name="toc-title">
    <vt:lpwstr>Содержание</vt:lpwstr>
  </property>
</Properties>
</file>