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26.png" ContentType="image/png"/>
  <Override PartName="/word/media/rId93.png" ContentType="image/png"/>
  <Override PartName="/word/media/rId96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35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Тойчубекова</w:t>
      </w:r>
      <w:r>
        <w:t xml:space="preserve"> </w:t>
      </w:r>
      <w:r>
        <w:t xml:space="preserve">Асель</w:t>
      </w:r>
      <w:r>
        <w:t xml:space="preserve"> </w:t>
      </w:r>
      <w:r>
        <w:t xml:space="preserve">Нурлановна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лаборатрной работы является приобретение практических навыков работы в Midnight Commander.Также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Понять основы работы с Midnight Commander.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со структурой программы на языке ассемблера NASM:</w:t>
      </w:r>
      <w:r>
        <w:t xml:space="preserve"> </w:t>
      </w:r>
      <w:r>
        <w:t xml:space="preserve">-Секции ассемблера NASM;</w:t>
      </w:r>
      <w:r>
        <w:br/>
      </w:r>
      <w:r>
        <w:t xml:space="preserve">-Директивы.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Изучить структуру иструкции языке ассемблера mov.</w:t>
      </w:r>
    </w:p>
    <w:p>
      <w:pPr>
        <w:numPr>
          <w:ilvl w:val="0"/>
          <w:numId w:val="1001"/>
        </w:numPr>
        <w:pStyle w:val="Compact"/>
      </w:pPr>
      <w:r>
        <w:t xml:space="preserve">Изучить структуру инструкции языка ассемблера int.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системными вызовами для обеспечения диалога с пользователями.</w:t>
      </w:r>
    </w:p>
    <w:p>
      <w:pPr>
        <w:numPr>
          <w:ilvl w:val="0"/>
          <w:numId w:val="1001"/>
        </w:numPr>
        <w:pStyle w:val="Compact"/>
      </w:pPr>
      <w:r>
        <w:t xml:space="preserve">Научиться писать программу для вывода сообщения на экран и ввода строки с клавиатуры, используя пример.</w:t>
      </w:r>
    </w:p>
    <w:p>
      <w:pPr>
        <w:numPr>
          <w:ilvl w:val="0"/>
          <w:numId w:val="1001"/>
        </w:numPr>
        <w:pStyle w:val="Compact"/>
      </w:pPr>
      <w:r>
        <w:t xml:space="preserve">Научиться подключать внешний файл in_out.asm и написать программу вывода сообщения на экран и ввода строки с клавиатуры с использованием файла in_out.asm.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Создайте копию файла lab5-1.asm. Внесите изменения в программу (без использова-</w:t>
      </w:r>
      <w:r>
        <w:t xml:space="preserve"> </w:t>
      </w:r>
      <w:r>
        <w:t xml:space="preserve">ния внешнего файла in_out.asm), так чтобы она работала по следующему алгоритму:</w:t>
      </w:r>
      <w:r>
        <w:br/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br/>
      </w:r>
      <w:r>
        <w:t xml:space="preserve">• ввести строку с клавиатуры;</w:t>
      </w:r>
      <w:r>
        <w:br/>
      </w:r>
      <w:r>
        <w:t xml:space="preserve">• вывести введённую строку на экран</w:t>
      </w:r>
    </w:p>
    <w:p>
      <w:pPr>
        <w:numPr>
          <w:ilvl w:val="0"/>
          <w:numId w:val="1002"/>
        </w:numPr>
        <w:pStyle w:val="Compact"/>
      </w:pPr>
      <w:r>
        <w:t xml:space="preserve">Получите исполняемый файл и проверьте его работу. На приглашение ввести строку</w:t>
      </w:r>
      <w:r>
        <w:t xml:space="preserve"> </w:t>
      </w:r>
      <w:r>
        <w:t xml:space="preserve">введите свою фамилию.</w:t>
      </w:r>
    </w:p>
    <w:p>
      <w:pPr>
        <w:numPr>
          <w:ilvl w:val="0"/>
          <w:numId w:val="1002"/>
        </w:numPr>
        <w:pStyle w:val="Compact"/>
      </w:pPr>
      <w:r>
        <w:t xml:space="preserve">Создайте копию файла lab5-2.asm. Исправьте текст программы с использование под-</w:t>
      </w:r>
      <w:r>
        <w:t xml:space="preserve"> </w:t>
      </w:r>
      <w:r>
        <w:t xml:space="preserve">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br/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br/>
      </w:r>
      <w:r>
        <w:t xml:space="preserve">• ввести строку с клавиатуры;</w:t>
      </w:r>
      <w:r>
        <w:br/>
      </w:r>
      <w:r>
        <w:t xml:space="preserve">• вывести введённую строку на экран.</w:t>
      </w:r>
    </w:p>
    <w:p>
      <w:pPr>
        <w:numPr>
          <w:ilvl w:val="0"/>
          <w:numId w:val="1002"/>
        </w:numPr>
        <w:pStyle w:val="Compact"/>
      </w:pPr>
      <w:r>
        <w:t xml:space="preserve">Создайте исполняемый файл и проверьте его работу.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(mc, МС) – текстовая полнофункциональная программа, которая позволяет пользователю копировать, перемещать и удалять файлы и директории, производить поиск файлов и запускать на выполнение команды оболочки. Также в него встроен редактор и программа для просмотра файлов.В Midnight Commander используются функциональные клавиши, к которымм привязаны часто выполняемые операции.</w:t>
      </w:r>
    </w:p>
    <w:p>
      <w:pPr>
        <w:pStyle w:val="BodyText"/>
      </w:pPr>
      <w:r>
        <w:t xml:space="preserve">Программа на языке ассемблера NASM состоит из трех секций: секция кода программы-SECTION .text, секция инициированных данных-SECTION .data,секция неинициализированных данных-SECTION .bss.</w:t>
      </w:r>
      <w:r>
        <w:t xml:space="preserve"> </w:t>
      </w:r>
      <w:r>
        <w:t xml:space="preserve">Для объявления инициированных и неинициированных данных используют директивы(DB, DW, DD, DQ и DT; ы resb, resw, resd).</w:t>
      </w:r>
    </w:p>
    <w:p>
      <w:pPr>
        <w:pStyle w:val="BodyText"/>
      </w:pPr>
      <w:r>
        <w:t xml:space="preserve">Инструкция mov</w:t>
      </w:r>
    </w:p>
    <w:p>
      <w:pPr>
        <w:pStyle w:val="BodyText"/>
      </w:pPr>
      <w:r>
        <w:t xml:space="preserve">Инструкция языка ассемблера mov предназначена для дублирования данных источника в приёмнике. В качестве операнда могут выступать регистры (register), ячейки памяти (memory) и непосредственно значение const.</w:t>
      </w:r>
    </w:p>
    <w:p>
      <w:pPr>
        <w:pStyle w:val="BodyText"/>
      </w:pPr>
      <w:r>
        <w:t xml:space="preserve">Инструкция int</w:t>
      </w:r>
    </w:p>
    <w:p>
      <w:pPr>
        <w:pStyle w:val="BodyText"/>
      </w:pPr>
      <w:r>
        <w:t xml:space="preserve">Инструкция языка ассемблера int предназначена для вызова прерывания с указанным номером. В общем виде она записывается в виде int n .Здесь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Открывем Midnight Commander с помощью команды mc. Затем переходим в каталог ~/work/arch-pc, созданный нами привыполении лабораторной работы №4.(РИС.1) и (РИС.2)</w:t>
      </w:r>
    </w:p>
    <w:p>
      <w:pPr>
        <w:pStyle w:val="CaptionedFigure"/>
      </w:pPr>
      <w:r>
        <w:drawing>
          <wp:inline>
            <wp:extent cx="3733800" cy="1715336"/>
            <wp:effectExtent b="0" l="0" r="0" t="0"/>
            <wp:docPr descr="РИС.1 Открытый Midnight Commander" title="fig:" id="24" name="Picture"/>
            <a:graphic>
              <a:graphicData uri="http://schemas.openxmlformats.org/drawingml/2006/picture">
                <pic:pic>
                  <pic:nvPicPr>
                    <pic:cNvPr descr="image/t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Открытый Midnight Commander</w:t>
      </w:r>
    </w:p>
    <w:p>
      <w:pPr>
        <w:pStyle w:val="CaptionedFigure"/>
      </w:pPr>
      <w:r>
        <w:drawing>
          <wp:inline>
            <wp:extent cx="3733800" cy="1939754"/>
            <wp:effectExtent b="0" l="0" r="0" t="0"/>
            <wp:docPr descr="РИС.2 Перемещение между директориями" title="fig:" id="27" name="Picture"/>
            <a:graphic>
              <a:graphicData uri="http://schemas.openxmlformats.org/drawingml/2006/picture">
                <pic:pic>
                  <pic:nvPicPr>
                    <pic:cNvPr descr="image/t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Перемещение между директориями</w:t>
      </w:r>
    </w:p>
    <w:p>
      <w:pPr>
        <w:pStyle w:val="BodyText"/>
      </w:pPr>
      <w:r>
        <w:t xml:space="preserve">С помощью функциональной клавиши F7 создаем каталог lab5 и перейдем в него. Мы видим,что каталог был удачно создан(РИС.3) и (РИС.3.1)</w:t>
      </w:r>
    </w:p>
    <w:p>
      <w:pPr>
        <w:pStyle w:val="CaptionedFigure"/>
      </w:pPr>
      <w:r>
        <w:drawing>
          <wp:inline>
            <wp:extent cx="3733800" cy="741354"/>
            <wp:effectExtent b="0" l="0" r="0" t="0"/>
            <wp:docPr descr="РИС.3 Создание папки lab5" title="fig:" id="30" name="Picture"/>
            <a:graphic>
              <a:graphicData uri="http://schemas.openxmlformats.org/drawingml/2006/picture">
                <pic:pic>
                  <pic:nvPicPr>
                    <pic:cNvPr descr="image/t.3.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1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Создание папки lab5</w:t>
      </w:r>
    </w:p>
    <w:p>
      <w:pPr>
        <w:pStyle w:val="CaptionedFigure"/>
      </w:pPr>
      <w:r>
        <w:drawing>
          <wp:inline>
            <wp:extent cx="3733800" cy="1643510"/>
            <wp:effectExtent b="0" l="0" r="0" t="0"/>
            <wp:docPr descr="РИС.3.1 Созданная папка lab5" title="fig:" id="33" name="Picture"/>
            <a:graphic>
              <a:graphicData uri="http://schemas.openxmlformats.org/drawingml/2006/picture">
                <pic:pic>
                  <pic:nvPicPr>
                    <pic:cNvPr descr="image/t.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3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РИС.3.1 Созданная папка lab5</w:t>
      </w:r>
    </w:p>
    <w:p>
      <w:pPr>
        <w:pStyle w:val="BodyText"/>
      </w:pPr>
      <w:r>
        <w:t xml:space="preserve">Пользуясь строкой ввода и командой touch создам файл lab5-1.asm (РИС.4) и (РИС4.1)</w:t>
      </w:r>
    </w:p>
    <w:p>
      <w:pPr>
        <w:pStyle w:val="CaptionedFigure"/>
      </w:pPr>
      <w:r>
        <w:drawing>
          <wp:inline>
            <wp:extent cx="3733800" cy="665033"/>
            <wp:effectExtent b="0" l="0" r="0" t="0"/>
            <wp:docPr descr="РИС.4 Создание файла lab5-1.asm" title="fig:" id="36" name="Picture"/>
            <a:graphic>
              <a:graphicData uri="http://schemas.openxmlformats.org/drawingml/2006/picture">
                <pic:pic>
                  <pic:nvPicPr>
                    <pic:cNvPr descr="image/t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Создание файла lab5-1.asm</w:t>
      </w:r>
    </w:p>
    <w:p>
      <w:pPr>
        <w:pStyle w:val="CaptionedFigure"/>
      </w:pPr>
      <w:r>
        <w:drawing>
          <wp:inline>
            <wp:extent cx="3733800" cy="1450103"/>
            <wp:effectExtent b="0" l="0" r="0" t="0"/>
            <wp:docPr descr="РИС.4.1 Созданный файла lab5-1.asm" title="fig:" id="39" name="Picture"/>
            <a:graphic>
              <a:graphicData uri="http://schemas.openxmlformats.org/drawingml/2006/picture">
                <pic:pic>
                  <pic:nvPicPr>
                    <pic:cNvPr descr="image/t.4.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0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РИС.4.1 Созданный файла lab5-1.asm</w:t>
      </w:r>
    </w:p>
    <w:p>
      <w:pPr>
        <w:pStyle w:val="BodyText"/>
      </w:pPr>
      <w:r>
        <w:t xml:space="preserve">С помощью функциональной клавиши F4 открывае созданный файл для редактирования в редакторе nano. Затем введем в нее программу для вывода сообщения на экран и ввода строки с клавиатуры. Используя комбинацию клавиш Y,ENTER сохроняем изменения, и выходим из редактора с X,Ctrl.(РИС.5)</w:t>
      </w:r>
    </w:p>
    <w:p>
      <w:pPr>
        <w:pStyle w:val="CaptionedFigure"/>
      </w:pPr>
      <w:r>
        <w:drawing>
          <wp:inline>
            <wp:extent cx="3733800" cy="3403173"/>
            <wp:effectExtent b="0" l="0" r="0" t="0"/>
            <wp:docPr descr="РИС.5 Редактирование файла" title="fig:" id="42" name="Picture"/>
            <a:graphic>
              <a:graphicData uri="http://schemas.openxmlformats.org/drawingml/2006/picture">
                <pic:pic>
                  <pic:nvPicPr>
                    <pic:cNvPr descr="image/t.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3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 Редактирование файла</w:t>
      </w:r>
    </w:p>
    <w:p>
      <w:pPr>
        <w:pStyle w:val="BodyText"/>
      </w:pPr>
      <w:r>
        <w:t xml:space="preserve">Далее с клавишей F3 откроем файл для просмотра и видим, что файл содержит текст программы.(РИС.6)</w:t>
      </w:r>
    </w:p>
    <w:p>
      <w:pPr>
        <w:pStyle w:val="CaptionedFigure"/>
      </w:pPr>
      <w:r>
        <w:drawing>
          <wp:inline>
            <wp:extent cx="3733800" cy="2979759"/>
            <wp:effectExtent b="0" l="0" r="0" t="0"/>
            <wp:docPr descr="РИС.6 Проверкасодержания файла" title="fig:" id="45" name="Picture"/>
            <a:graphic>
              <a:graphicData uri="http://schemas.openxmlformats.org/drawingml/2006/picture">
                <pic:pic>
                  <pic:nvPicPr>
                    <pic:cNvPr descr="image/t.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 Проверкасодержания файла</w:t>
      </w:r>
    </w:p>
    <w:p>
      <w:pPr>
        <w:pStyle w:val="BodyText"/>
      </w:pPr>
      <w:r>
        <w:t xml:space="preserve">Оттранслируем текст программы lab5-1.asm в объектный файл используя команду</w:t>
      </w:r>
      <w:r>
        <w:t xml:space="preserve"> </w:t>
      </w:r>
      <w:r>
        <w:t xml:space="preserve">“</w:t>
      </w:r>
      <w:r>
        <w:t xml:space="preserve">nasm -f elf lab5-1.asm</w:t>
      </w:r>
      <w:r>
        <w:t xml:space="preserve">”</w:t>
      </w:r>
      <w:r>
        <w:t xml:space="preserve"> </w:t>
      </w:r>
      <w:r>
        <w:t xml:space="preserve">Далее выполним компоновку объектного файла с помощью компоновщика ld .(РИС.7)</w:t>
      </w:r>
    </w:p>
    <w:p>
      <w:pPr>
        <w:pStyle w:val="CaptionedFigure"/>
      </w:pPr>
      <w:r>
        <w:drawing>
          <wp:inline>
            <wp:extent cx="3733800" cy="233362"/>
            <wp:effectExtent b="0" l="0" r="0" t="0"/>
            <wp:docPr descr="РИС.7 Компиляция и компоновка файла" title="fig:" id="48" name="Picture"/>
            <a:graphic>
              <a:graphicData uri="http://schemas.openxmlformats.org/drawingml/2006/picture">
                <pic:pic>
                  <pic:nvPicPr>
                    <pic:cNvPr descr="image/t.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Компиляция и компоновка файла</w:t>
      </w:r>
    </w:p>
    <w:p>
      <w:pPr>
        <w:pStyle w:val="BodyText"/>
      </w:pPr>
      <w:r>
        <w:t xml:space="preserve">Запускаем полученный иполняемыйфайл, после того как программа выведет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будет ждать ввода с клавиатуры введем наше ФИО.(РИС.8)</w:t>
      </w:r>
    </w:p>
    <w:p>
      <w:pPr>
        <w:pStyle w:val="CaptionedFigure"/>
      </w:pPr>
      <w:r>
        <w:drawing>
          <wp:inline>
            <wp:extent cx="3733800" cy="487263"/>
            <wp:effectExtent b="0" l="0" r="0" t="0"/>
            <wp:docPr descr="РИС.8 Запуск программы" title="fig:" id="51" name="Picture"/>
            <a:graphic>
              <a:graphicData uri="http://schemas.openxmlformats.org/drawingml/2006/picture">
                <pic:pic>
                  <pic:nvPicPr>
                    <pic:cNvPr descr="image/t.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 Запуск программы</w:t>
      </w:r>
    </w:p>
    <w:bookmarkStart w:id="77" w:name="подключение-внешнего-файла-in_out.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Скачиваем файл in_out.asm со страницы курса в ТУИС. Зайдя в загрузки мы видим,что файл был сохранен в каталоге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(РИС.9)</w:t>
      </w:r>
    </w:p>
    <w:p>
      <w:pPr>
        <w:pStyle w:val="CaptionedFigure"/>
      </w:pPr>
      <w:r>
        <w:drawing>
          <wp:inline>
            <wp:extent cx="3733800" cy="4614808"/>
            <wp:effectExtent b="0" l="0" r="0" t="0"/>
            <wp:docPr descr="РИС.9 Скаченный файл" title="fig:" id="54" name="Picture"/>
            <a:graphic>
              <a:graphicData uri="http://schemas.openxmlformats.org/drawingml/2006/picture">
                <pic:pic>
                  <pic:nvPicPr>
                    <pic:cNvPr descr="image/t.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4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 Скаченный файл</w:t>
      </w:r>
    </w:p>
    <w:p>
      <w:pPr>
        <w:pStyle w:val="BodyText"/>
      </w:pPr>
      <w:r>
        <w:t xml:space="preserve">С помощью функциональной клавиши F5 копируем файл in_out.asm в каталог с файлом lab5-1.asm.(РИС.10) и (РИС.10.1)</w:t>
      </w:r>
    </w:p>
    <w:p>
      <w:pPr>
        <w:pStyle w:val="CaptionedFigure"/>
      </w:pPr>
      <w:r>
        <w:drawing>
          <wp:inline>
            <wp:extent cx="3733800" cy="3055428"/>
            <wp:effectExtent b="0" l="0" r="0" t="0"/>
            <wp:docPr descr="РИС.10 Копирование файла" title="fig:" id="57" name="Picture"/>
            <a:graphic>
              <a:graphicData uri="http://schemas.openxmlformats.org/drawingml/2006/picture">
                <pic:pic>
                  <pic:nvPicPr>
                    <pic:cNvPr descr="image/t.10.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 Копирование файла</w:t>
      </w:r>
    </w:p>
    <w:p>
      <w:pPr>
        <w:pStyle w:val="CaptionedFigure"/>
      </w:pPr>
      <w:r>
        <w:drawing>
          <wp:inline>
            <wp:extent cx="3733800" cy="2233987"/>
            <wp:effectExtent b="0" l="0" r="0" t="0"/>
            <wp:docPr descr="РИС.10 Скопированный файл" title="fig:" id="60" name="Picture"/>
            <a:graphic>
              <a:graphicData uri="http://schemas.openxmlformats.org/drawingml/2006/picture">
                <pic:pic>
                  <pic:nvPicPr>
                    <pic:cNvPr descr="image/t.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 Скопированный файл</w:t>
      </w:r>
    </w:p>
    <w:p>
      <w:pPr>
        <w:pStyle w:val="BodyText"/>
      </w:pPr>
      <w:r>
        <w:t xml:space="preserve">Используя функциональную клавишу F6 создадим копию файла lab5-1.asm в этот же каталог, толькос именем lab5-2.asm (РИС.11)</w:t>
      </w:r>
    </w:p>
    <w:p>
      <w:pPr>
        <w:pStyle w:val="CaptionedFigure"/>
      </w:pPr>
      <w:r>
        <w:drawing>
          <wp:inline>
            <wp:extent cx="3733800" cy="1631552"/>
            <wp:effectExtent b="0" l="0" r="0" t="0"/>
            <wp:docPr descr="РИС.11 Копирование файла lab5-1.asm с другим именем" title="fig:" id="63" name="Picture"/>
            <a:graphic>
              <a:graphicData uri="http://schemas.openxmlformats.org/drawingml/2006/picture">
                <pic:pic>
                  <pic:nvPicPr>
                    <pic:cNvPr descr="image/t.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 Копирование файла lab5-1.asm с другим именем</w:t>
      </w:r>
    </w:p>
    <w:p>
      <w:pPr>
        <w:pStyle w:val="BodyText"/>
      </w:pPr>
      <w:r>
        <w:t xml:space="preserve">Зайдем в файл lab5-2.asm и редактируем программу, которая в ней записана так, чтобы программа работа с помощью подпрограмм из внешнего файла in_out.asm.(РИС.12)</w:t>
      </w:r>
    </w:p>
    <w:p>
      <w:pPr>
        <w:pStyle w:val="CaptionedFigure"/>
      </w:pPr>
      <w:r>
        <w:drawing>
          <wp:inline>
            <wp:extent cx="3733800" cy="2539885"/>
            <wp:effectExtent b="0" l="0" r="0" t="0"/>
            <wp:docPr descr="РИС.12 Редактирование файла lab5-2.asm" title="fig:" id="66" name="Picture"/>
            <a:graphic>
              <a:graphicData uri="http://schemas.openxmlformats.org/drawingml/2006/picture">
                <pic:pic>
                  <pic:nvPicPr>
                    <pic:cNvPr descr="image/t.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 Редактирование файла lab5-2.asm</w:t>
      </w:r>
    </w:p>
    <w:p>
      <w:pPr>
        <w:pStyle w:val="BodyText"/>
      </w:pPr>
      <w:r>
        <w:t xml:space="preserve">Далее транслируем текст программы в объективный файл с помощью команды nasm -f elf lab5-2.asm. Созданный объективный файл передаю комповщику ld и с помощью команды ld -m elf_i386-o lab5-2 lab5-2.o создается исполняемый файл, который мы далее запускаем.(РИС.13)</w:t>
      </w:r>
    </w:p>
    <w:p>
      <w:pPr>
        <w:pStyle w:val="CaptionedFigure"/>
      </w:pPr>
      <w:r>
        <w:drawing>
          <wp:inline>
            <wp:extent cx="3733800" cy="538578"/>
            <wp:effectExtent b="0" l="0" r="0" t="0"/>
            <wp:docPr descr="РИС.13 Исполнение файла и запуск программы" title="fig:" id="69" name="Picture"/>
            <a:graphic>
              <a:graphicData uri="http://schemas.openxmlformats.org/drawingml/2006/picture">
                <pic:pic>
                  <pic:nvPicPr>
                    <pic:cNvPr descr="image/t.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 Исполнение файла и запуск программы</w:t>
      </w:r>
    </w:p>
    <w:p>
      <w:pPr>
        <w:pStyle w:val="BodyText"/>
      </w:pPr>
      <w:r>
        <w:t xml:space="preserve">Открываем файл lab5-2 и редактируем программу заменяя подпрограмму sprintLF и sprint. Сохроняем изменения и открываем файл и видим, что изменения были сохранены(РИС.14)</w:t>
      </w:r>
    </w:p>
    <w:p>
      <w:pPr>
        <w:pStyle w:val="CaptionedFigure"/>
      </w:pPr>
      <w:r>
        <w:drawing>
          <wp:inline>
            <wp:extent cx="3733800" cy="2539885"/>
            <wp:effectExtent b="0" l="0" r="0" t="0"/>
            <wp:docPr descr="РИС.14 Измененный файл" title="fig:" id="72" name="Picture"/>
            <a:graphic>
              <a:graphicData uri="http://schemas.openxmlformats.org/drawingml/2006/picture">
                <pic:pic>
                  <pic:nvPicPr>
                    <pic:cNvPr descr="image/t.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 Измененный файл</w:t>
      </w:r>
    </w:p>
    <w:p>
      <w:pPr>
        <w:pStyle w:val="BodyText"/>
      </w:pPr>
      <w:r>
        <w:t xml:space="preserve">Транслируем файл и выполняем компоновку, затем запускаем исполняемый файл. На РИС.15 мы видим, что разница между двумя исполняемыми файлами заключается в том, что запуск первого запрашивает ввод с новой строки, а во втором случае запрашивает ввод без переноса на новую строку, так как в этом и заключается различие между подпрограммами sprintLF и sprint.</w:t>
      </w:r>
    </w:p>
    <w:p>
      <w:pPr>
        <w:pStyle w:val="CaptionedFigure"/>
      </w:pPr>
      <w:r>
        <w:drawing>
          <wp:inline>
            <wp:extent cx="3733800" cy="518374"/>
            <wp:effectExtent b="0" l="0" r="0" t="0"/>
            <wp:docPr descr="РИС.15 Исполнение нового файла и запуск программы" title="fig:" id="75" name="Picture"/>
            <a:graphic>
              <a:graphicData uri="http://schemas.openxmlformats.org/drawingml/2006/picture">
                <pic:pic>
                  <pic:nvPicPr>
                    <pic:cNvPr descr="image/t.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 Исполнение нового файла и запуск программы</w:t>
      </w:r>
    </w:p>
    <w:bookmarkEnd w:id="77"/>
    <w:bookmarkStart w:id="99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3"/>
        </w:numPr>
        <w:pStyle w:val="Compact"/>
      </w:pPr>
      <w:r>
        <w:t xml:space="preserve">Применяя функциональную клавишу F5 создаем копию файла lab5-1.asm с именем lab5-1-1.asm.(РИС.16)</w:t>
      </w:r>
    </w:p>
    <w:p>
      <w:pPr>
        <w:pStyle w:val="CaptionedFigure"/>
      </w:pPr>
      <w:r>
        <w:drawing>
          <wp:inline>
            <wp:extent cx="3733800" cy="1708199"/>
            <wp:effectExtent b="0" l="0" r="0" t="0"/>
            <wp:docPr descr="РИС.16 Копирование файла lab5-1.asm с именем lab5-1-1.asm" title="fig:" id="79" name="Picture"/>
            <a:graphic>
              <a:graphicData uri="http://schemas.openxmlformats.org/drawingml/2006/picture">
                <pic:pic>
                  <pic:nvPicPr>
                    <pic:cNvPr descr="image/t.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8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 Копирование файла lab5-1.asm с именем lab5-1-1.asm</w:t>
      </w:r>
    </w:p>
    <w:p>
      <w:pPr>
        <w:pStyle w:val="BodyText"/>
      </w:pPr>
      <w:r>
        <w:t xml:space="preserve">Открываем этот файл с помощью функциональной клавиши F4 и редактируем программу так, чтобы кроме вывода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программа выводила на экран введенную нами строку.(РИС.17) Измененная программа выглядит следующим образом:</w:t>
      </w:r>
    </w:p>
    <w:p>
      <w:pPr>
        <w:pStyle w:val="BodyText"/>
      </w:pPr>
      <w:r>
        <w:t xml:space="preserve">SECTION .data</w:t>
      </w:r>
      <w:r>
        <w:br/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</w:t>
      </w:r>
      <w:r>
        <w:br/>
      </w:r>
      <w:r>
        <w:t xml:space="preserve">msgLen: EQU $-msg</w:t>
      </w:r>
      <w:r>
        <w:br/>
      </w:r>
    </w:p>
    <w:p>
      <w:pPr>
        <w:pStyle w:val="BodyText"/>
      </w:pPr>
      <w:r>
        <w:t xml:space="preserve">SECTION .bss</w:t>
      </w:r>
      <w:r>
        <w:br/>
      </w:r>
      <w:r>
        <w:t xml:space="preserve">buf1: RESB 80</w:t>
      </w:r>
      <w:r>
        <w:br/>
      </w:r>
    </w:p>
    <w:p>
      <w:pPr>
        <w:pStyle w:val="BodyText"/>
      </w:pP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  <w:r>
        <w:br/>
      </w:r>
    </w:p>
    <w:p>
      <w:pPr>
        <w:pStyle w:val="BodyText"/>
      </w:pPr>
      <w:r>
        <w:t xml:space="preserve">mov eax,4</w:t>
      </w:r>
      <w:r>
        <w:br/>
      </w:r>
      <w:r>
        <w:t xml:space="preserve">mov ebx,1</w:t>
      </w:r>
      <w:r>
        <w:br/>
      </w:r>
      <w:r>
        <w:t xml:space="preserve">mov ecx,msg</w:t>
      </w:r>
      <w:r>
        <w:br/>
      </w:r>
      <w:r>
        <w:t xml:space="preserve">mov edx,msgLen</w:t>
      </w:r>
      <w:r>
        <w:br/>
      </w:r>
      <w:r>
        <w:t xml:space="preserve">int 80h</w:t>
      </w:r>
      <w:r>
        <w:br/>
      </w:r>
    </w:p>
    <w:p>
      <w:pPr>
        <w:pStyle w:val="BodyText"/>
      </w:pPr>
      <w:r>
        <w:t xml:space="preserve">mov eax, 3</w:t>
      </w:r>
      <w:r>
        <w:br/>
      </w:r>
      <w:r>
        <w:t xml:space="preserve">mov ebx, 0</w:t>
      </w:r>
      <w:r>
        <w:br/>
      </w:r>
      <w:r>
        <w:t xml:space="preserve">mov ecx, buf1</w:t>
      </w:r>
      <w:r>
        <w:br/>
      </w:r>
      <w:r>
        <w:t xml:space="preserve">mov edx, 80</w:t>
      </w:r>
      <w:r>
        <w:br/>
      </w:r>
      <w:r>
        <w:t xml:space="preserve">int 80h</w:t>
      </w:r>
      <w:r>
        <w:br/>
      </w:r>
    </w:p>
    <w:p>
      <w:pPr>
        <w:pStyle w:val="BodyText"/>
      </w:pPr>
      <w:r>
        <w:t xml:space="preserve">mov eax,4 ;Системный вызов для записи (sys_write)</w:t>
      </w:r>
      <w:r>
        <w:br/>
      </w:r>
      <w:r>
        <w:t xml:space="preserve">mov ebx,1 ;Описание файла 1- стандартный вывод</w:t>
      </w:r>
      <w:r>
        <w:br/>
      </w:r>
      <w:r>
        <w:t xml:space="preserve">mov ecx,buf1 ;Адрес строки buf1 в ecx</w:t>
      </w:r>
      <w:r>
        <w:br/>
      </w:r>
      <w:r>
        <w:t xml:space="preserve">mov edx,buf1 ; Размер строки buf1</w:t>
      </w:r>
      <w:r>
        <w:br/>
      </w:r>
      <w:r>
        <w:t xml:space="preserve">int 80h ;Вызов ядра</w:t>
      </w:r>
      <w:r>
        <w:br/>
      </w:r>
    </w:p>
    <w:p>
      <w:pPr>
        <w:pStyle w:val="BodyText"/>
      </w:pPr>
      <w:r>
        <w:t xml:space="preserve">mov eax,1</w:t>
      </w:r>
      <w:r>
        <w:br/>
      </w:r>
      <w:r>
        <w:t xml:space="preserve">mov ebx,0</w:t>
      </w:r>
      <w:r>
        <w:br/>
      </w:r>
      <w:r>
        <w:t xml:space="preserve">int 80h</w:t>
      </w:r>
      <w:r>
        <w:br/>
      </w:r>
    </w:p>
    <w:p>
      <w:pPr>
        <w:pStyle w:val="CaptionedFigure"/>
      </w:pPr>
      <w:r>
        <w:drawing>
          <wp:inline>
            <wp:extent cx="3733800" cy="4211180"/>
            <wp:effectExtent b="0" l="0" r="0" t="0"/>
            <wp:docPr descr="РИС.17 Редактирование программы" title="fig:" id="82" name="Picture"/>
            <a:graphic>
              <a:graphicData uri="http://schemas.openxmlformats.org/drawingml/2006/picture">
                <pic:pic>
                  <pic:nvPicPr>
                    <pic:cNvPr descr="image/t.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РИС.17 Редактирование программы</w:t>
      </w:r>
    </w:p>
    <w:p>
      <w:pPr>
        <w:numPr>
          <w:ilvl w:val="0"/>
          <w:numId w:val="1004"/>
        </w:numPr>
        <w:pStyle w:val="Compact"/>
      </w:pPr>
      <w:r>
        <w:t xml:space="preserve">Транслируем файл и выполняем компоновку. Запустив исполняемый файл и введя свое ФИО на приглашение мы видим, что все выполняется правильно и выводит введенную нами строку.(РИС.18)</w:t>
      </w:r>
    </w:p>
    <w:p>
      <w:pPr>
        <w:pStyle w:val="CaptionedFigure"/>
      </w:pPr>
      <w:r>
        <w:drawing>
          <wp:inline>
            <wp:extent cx="3733800" cy="997951"/>
            <wp:effectExtent b="0" l="0" r="0" t="0"/>
            <wp:docPr descr="РИС.18 Исполнение файла и запуск программы" title="fig:" id="85" name="Picture"/>
            <a:graphic>
              <a:graphicData uri="http://schemas.openxmlformats.org/drawingml/2006/picture">
                <pic:pic>
                  <pic:nvPicPr>
                    <pic:cNvPr descr="image/t.18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РИС.18 Исполнение файла и запуск программы</w:t>
      </w:r>
    </w:p>
    <w:p>
      <w:pPr>
        <w:numPr>
          <w:ilvl w:val="0"/>
          <w:numId w:val="1005"/>
        </w:numPr>
        <w:pStyle w:val="Compact"/>
      </w:pPr>
      <w:r>
        <w:t xml:space="preserve">Также используя клавишу F5 создaдим копию файла lab5-2.asm с именем lab5-2-1.asm. Можно заметить,что копия файла с успехом была создана(РИС.19)</w:t>
      </w:r>
    </w:p>
    <w:p>
      <w:pPr>
        <w:pStyle w:val="CaptionedFigure"/>
      </w:pPr>
      <w:r>
        <w:drawing>
          <wp:inline>
            <wp:extent cx="3733800" cy="1665594"/>
            <wp:effectExtent b="0" l="0" r="0" t="0"/>
            <wp:docPr descr="РИС.19 Копирование файла lab5-2.asm с именем lab5-2-1.asm" title="fig:" id="88" name="Picture"/>
            <a:graphic>
              <a:graphicData uri="http://schemas.openxmlformats.org/drawingml/2006/picture">
                <pic:pic>
                  <pic:nvPicPr>
                    <pic:cNvPr descr="image/t.19.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5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РИС.19 Копирование файла lab5-2.asm с именем lab5-2-1.asm</w:t>
      </w:r>
    </w:p>
    <w:p>
      <w:pPr>
        <w:pStyle w:val="CaptionedFigure"/>
      </w:pPr>
      <w:r>
        <w:drawing>
          <wp:inline>
            <wp:extent cx="3733800" cy="4545043"/>
            <wp:effectExtent b="0" l="0" r="0" t="0"/>
            <wp:docPr descr="РИС.19 Скопированный файл lab5-2-1.asm" title="fig:" id="91" name="Picture"/>
            <a:graphic>
              <a:graphicData uri="http://schemas.openxmlformats.org/drawingml/2006/picture">
                <pic:pic>
                  <pic:nvPicPr>
                    <pic:cNvPr descr="image/t.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РИС.19 Скопированный файл lab5-2-1.asm</w:t>
      </w:r>
    </w:p>
    <w:p>
      <w:pPr>
        <w:pStyle w:val="BodyText"/>
      </w:pPr>
      <w:r>
        <w:t xml:space="preserve">С F4 открываю созданный файл и редактирую программу так, чтобы кроме вывода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программа выводила на экран введенную нами строку.(РИС.20)</w:t>
      </w:r>
      <w:r>
        <w:t xml:space="preserve"> </w:t>
      </w:r>
      <w:r>
        <w:t xml:space="preserve">Измененная программа выгладин слкдующим образом: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</w:p>
    <w:p>
      <w:pPr>
        <w:pStyle w:val="BodyText"/>
      </w:pPr>
      <w:r>
        <w:t xml:space="preserve">SECTION .data</w:t>
      </w:r>
      <w:r>
        <w:br/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,0h</w:t>
      </w:r>
      <w:r>
        <w:br/>
      </w:r>
    </w:p>
    <w:p>
      <w:pPr>
        <w:pStyle w:val="BodyText"/>
      </w:pPr>
      <w:r>
        <w:t xml:space="preserve">SECTION .bss</w:t>
      </w:r>
      <w:r>
        <w:br/>
      </w:r>
      <w:r>
        <w:t xml:space="preserve">buf1: RESB 80</w:t>
      </w:r>
      <w:r>
        <w:br/>
      </w:r>
    </w:p>
    <w:p>
      <w:pPr>
        <w:pStyle w:val="BodyText"/>
      </w:pP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  <w:r>
        <w:br/>
      </w:r>
    </w:p>
    <w:p>
      <w:pPr>
        <w:pStyle w:val="BodyText"/>
      </w:pPr>
      <w:r>
        <w:t xml:space="preserve">mov eax, msg</w:t>
      </w:r>
      <w:r>
        <w:br/>
      </w:r>
      <w:r>
        <w:t xml:space="preserve">call sprint</w:t>
      </w:r>
      <w:r>
        <w:br/>
      </w:r>
    </w:p>
    <w:p>
      <w:pPr>
        <w:pStyle w:val="BodyText"/>
      </w:pPr>
      <w:r>
        <w:t xml:space="preserve">mov ecx, buf1</w:t>
      </w:r>
      <w:r>
        <w:br/>
      </w:r>
      <w:r>
        <w:t xml:space="preserve">mov edx, 80</w:t>
      </w:r>
      <w:r>
        <w:br/>
      </w:r>
    </w:p>
    <w:p>
      <w:pPr>
        <w:pStyle w:val="BodyText"/>
      </w:pPr>
      <w:r>
        <w:t xml:space="preserve">call sread</w:t>
      </w:r>
      <w:r>
        <w:br/>
      </w:r>
      <w:r>
        <w:t xml:space="preserve">mov eax,4 ;Системный вызов для записи (sys_write)</w:t>
      </w:r>
      <w:r>
        <w:br/>
      </w:r>
      <w:r>
        <w:t xml:space="preserve">mov ebx,1 ;Описатель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br/>
      </w:r>
      <w:r>
        <w:t xml:space="preserve">mov ecx,buf1 ;Адрес строки buf1 в ecx</w:t>
      </w:r>
      <w:r>
        <w:br/>
      </w:r>
      <w:r>
        <w:t xml:space="preserve">int 80h ;Вызов ядра</w:t>
      </w:r>
      <w:r>
        <w:br/>
      </w:r>
      <w:r>
        <w:t xml:space="preserve">call quit</w:t>
      </w:r>
      <w:r>
        <w:br/>
      </w:r>
    </w:p>
    <w:p>
      <w:pPr>
        <w:pStyle w:val="CaptionedFigure"/>
      </w:pPr>
      <w:r>
        <w:drawing>
          <wp:inline>
            <wp:extent cx="3733800" cy="3321627"/>
            <wp:effectExtent b="0" l="0" r="0" t="0"/>
            <wp:docPr descr="РИС.20 Редактирование программы" title="fig:" id="94" name="Picture"/>
            <a:graphic>
              <a:graphicData uri="http://schemas.openxmlformats.org/drawingml/2006/picture">
                <pic:pic>
                  <pic:nvPicPr>
                    <pic:cNvPr descr="image/t.2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1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РИС.20 Редактирование программы</w:t>
      </w:r>
    </w:p>
    <w:p>
      <w:pPr>
        <w:numPr>
          <w:ilvl w:val="0"/>
          <w:numId w:val="1006"/>
        </w:numPr>
        <w:pStyle w:val="Compact"/>
      </w:pPr>
      <w:r>
        <w:t xml:space="preserve">Транслируем отредактированный файл и выполняем компоновку. Запустив исполняемый файл мы видим, что программа запрашивает ввод без переноса на новую строку, введя свое ФИО, удостоверяемся, что программа выводит на экран введенные данные.(РИС.21)</w:t>
      </w:r>
    </w:p>
    <w:p>
      <w:pPr>
        <w:pStyle w:val="CaptionedFigure"/>
      </w:pPr>
      <w:r>
        <w:drawing>
          <wp:inline>
            <wp:extent cx="3733800" cy="630381"/>
            <wp:effectExtent b="0" l="0" r="0" t="0"/>
            <wp:docPr descr="РИС.21 Исполнение файла и запуск программы" title="fig:" id="97" name="Picture"/>
            <a:graphic>
              <a:graphicData uri="http://schemas.openxmlformats.org/drawingml/2006/picture">
                <pic:pic>
                  <pic:nvPicPr>
                    <pic:cNvPr descr="image/t.2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РИС.21 Исполнение файла и запуск программы</w:t>
      </w:r>
    </w:p>
    <w:bookmarkEnd w:id="99"/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№ 5 я приобрела практические навыки в работе с Midnight Commander. Вместе с ттем освоила инструкции языка ассеемблера mov, int. Используя полученные навыки написала программу вывода сообщения на экран и ввода строки с клавиатуры, также написала ту же программу, только с использованием файла in_out.asm. Также написала программу которая на второй раз выводит введенный мной текст с использованием файла in_out.asm и без нее.</w:t>
      </w:r>
    </w:p>
    <w:bookmarkEnd w:id="101"/>
    <w:bookmarkStart w:id="10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-https://esystem.rudn.ru/course/view.php?id=4975</w:t>
      </w:r>
      <w:r>
        <w:br/>
      </w:r>
      <w:r>
        <w:t xml:space="preserve">-https://redos.red-soft.ru/base/manual/utilites/mc-filemanager</w:t>
      </w:r>
      <w:r>
        <w:br/>
      </w:r>
      <w:r>
        <w:t xml:space="preserve">-https://dzen.ru/list/gadgets/linux-mc-commander.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Тойчубекова Асель Нурлановна</dc:creator>
  <dc:language>ru-RU</dc:language>
  <cp:keywords/>
  <dcterms:created xsi:type="dcterms:W3CDTF">2023-11-11T10:25:28Z</dcterms:created>
  <dcterms:modified xsi:type="dcterms:W3CDTF">2023-11-11T10:25:28Z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