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6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инструментами поиска файлов и фильтрации текстовых данных. Также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все указания к лабораторной работе:</w:t>
      </w:r>
      <w:r>
        <w:br/>
      </w:r>
      <w:r>
        <w:t xml:space="preserve">1. Осуществите вход в систему, используя соответствующее имя пользователя.</w:t>
      </w:r>
      <w:r>
        <w:br/>
      </w:r>
      <w:r>
        <w:t xml:space="preserve">2. 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  <w:r>
        <w:br/>
      </w:r>
      <w:r>
        <w:t xml:space="preserve">3. Выведите имена всех файлов из file.txt, имеющих расширение .conf, после чего запишите их в новый текстовой файл conf.txt.</w:t>
      </w:r>
      <w:r>
        <w:br/>
      </w:r>
      <w:r>
        <w:t xml:space="preserve">4. Определите, какие файлы в вашем домашнем каталоге имеют имена, начинавшиеся с символа c? Предложите несколько вариантов, как это сделать.</w:t>
      </w:r>
      <w:r>
        <w:br/>
      </w:r>
      <w:r>
        <w:t xml:space="preserve">5. Выведите на экран (по странично) имена файлов из каталога /etc, начинающиеся с символа h.</w:t>
      </w:r>
      <w:r>
        <w:br/>
      </w:r>
      <w:r>
        <w:t xml:space="preserve">6. Запустите в фоновом режиме процесс, который будет записывать в файл ~/logfile файлы, имена которых начинаются с log.</w:t>
      </w:r>
      <w:r>
        <w:br/>
      </w:r>
      <w:r>
        <w:t xml:space="preserve">7. Удалите файл ~/logfile.</w:t>
      </w:r>
      <w:r>
        <w:br/>
      </w:r>
      <w:r>
        <w:t xml:space="preserve">8. Запустите из консоли в фоновом режиме редактор gedit.</w:t>
      </w:r>
      <w:r>
        <w:br/>
      </w:r>
      <w:r>
        <w:t xml:space="preserve">9. Определите идентификатор процесса gedit, используя команду ps, конвейер и фильтр grep. Как ещё можно определить идентификатор процесса?</w:t>
      </w:r>
      <w:r>
        <w:br/>
      </w:r>
      <w:r>
        <w:t xml:space="preserve">10. Прочтите справку (man) команды kill, после чего используйте её для завершения процесса gedit.</w:t>
      </w:r>
      <w:r>
        <w:br/>
      </w:r>
      <w:r>
        <w:t xml:space="preserve">11. Выполните команды df и du, предварительно получив более подробную информацию об этих командах, с помощью команды man.</w:t>
      </w:r>
      <w:r>
        <w:br/>
      </w:r>
      <w:r>
        <w:t xml:space="preserve">12. 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</w:t>
      </w:r>
      <w:r>
        <w:t xml:space="preserve"> </w:t>
      </w:r>
      <w:r>
        <w:rPr>
          <w:bCs/>
          <w:b/>
        </w:rPr>
        <w:t xml:space="preserve">stdin</w:t>
      </w:r>
      <w:r>
        <w:t xml:space="preserve"> </w:t>
      </w:r>
      <w:r>
        <w:t xml:space="preserve">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Cs/>
          <w:b/>
        </w:rPr>
        <w:t xml:space="preserve">stdout</w:t>
      </w:r>
      <w:r>
        <w:t xml:space="preserve"> </w:t>
      </w:r>
      <w:r>
        <w:t xml:space="preserve">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bCs/>
          <w:b/>
        </w:rPr>
        <w:t xml:space="preserve">stderr</w:t>
      </w:r>
      <w:r>
        <w:t xml:space="preserve"> </w:t>
      </w:r>
      <w:r>
        <w:t xml:space="preserve">— стандартный поток вывод сообщений об ошибках (по 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</w:t>
      </w:r>
      <w:r>
        <w:t xml:space="preserve"> </w:t>
      </w:r>
      <w:r>
        <w:t xml:space="preserve">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</w:t>
      </w:r>
      <w:r>
        <w:t xml:space="preserve"> </w:t>
      </w:r>
      <w:r>
        <w:t xml:space="preserve">и ввода можно перенаправлять на другие файлы или устройства. Проще всего это делается</w:t>
      </w:r>
      <w:r>
        <w:t xml:space="preserve"> </w:t>
      </w:r>
      <w:r>
        <w:t xml:space="preserve">с помощью символов &gt;, &gt;&gt;, &lt;, &lt;&lt;.</w:t>
      </w:r>
    </w:p>
    <w:p>
      <w:pPr>
        <w:pStyle w:val="BodyText"/>
      </w:pPr>
      <w:r>
        <w:rPr>
          <w:bCs/>
          <w:b/>
        </w:rPr>
        <w:t xml:space="preserve">Конвейер</w:t>
      </w:r>
      <w:r>
        <w:t xml:space="preserve"> </w:t>
      </w:r>
      <w:r>
        <w:t xml:space="preserve">(pipe) служит для объединения простых команд или утилит в цепочки, в которых результат работы прудыдущей команды передается поседующей. Для этого используется символ</w:t>
      </w:r>
      <w:r>
        <w:t xml:space="preserve"> </w:t>
      </w:r>
      <w:r>
        <w:t xml:space="preserve">“</w:t>
      </w:r>
      <w:r>
        <w:t xml:space="preserve">|</w:t>
      </w:r>
      <w:r>
        <w:t xml:space="preserve">”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Команда find</w:t>
      </w:r>
      <w:r>
        <w:t xml:space="preserve"> </w:t>
      </w:r>
      <w:r>
        <w:t xml:space="preserve">используется для поиска и отображения на экран имён файлов, соответствующих заданной строке символов. Путь определяет каталог, начиная с которого по всем подкаталогам будет вестись поиск.</w:t>
      </w:r>
    </w:p>
    <w:p>
      <w:pPr>
        <w:pStyle w:val="BodyText"/>
      </w:pPr>
      <w:r>
        <w:t xml:space="preserve">Найти в текстовом файле указанную строку символов позволяет</w:t>
      </w:r>
      <w:r>
        <w:t xml:space="preserve"> </w:t>
      </w:r>
      <w:r>
        <w:rPr>
          <w:bCs/>
          <w:b/>
        </w:rPr>
        <w:t xml:space="preserve">команда grep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Команда df</w:t>
      </w:r>
      <w:r>
        <w:t xml:space="preserve"> </w:t>
      </w:r>
      <w:r>
        <w:t xml:space="preserve">показывает размер каждого смонтированного раздела диска.</w:t>
      </w:r>
    </w:p>
    <w:p>
      <w:pPr>
        <w:pStyle w:val="BodyText"/>
      </w:pPr>
      <w:r>
        <w:rPr>
          <w:bCs/>
          <w:b/>
        </w:rPr>
        <w:t xml:space="preserve">Команда du</w:t>
      </w:r>
      <w:r>
        <w:t xml:space="preserve"> </w:t>
      </w:r>
      <w:r>
        <w:t xml:space="preserve">показывает число килобайт, используемое каждым файлом или каталогом.</w:t>
      </w:r>
    </w:p>
    <w:p>
      <w:pPr>
        <w:pStyle w:val="BodyText"/>
      </w:pPr>
      <w:r>
        <w:t xml:space="preserve">Любую выполняющуюся в консоли команду или внешнюю программу можно запустить</w:t>
      </w:r>
      <w:r>
        <w:t xml:space="preserve"> </w:t>
      </w:r>
      <w:r>
        <w:t xml:space="preserve">в фоновом режиме. Для этого следует в конце имени команды указать</w:t>
      </w:r>
      <w:r>
        <w:t xml:space="preserve"> </w:t>
      </w:r>
      <w:r>
        <w:rPr>
          <w:bCs/>
          <w:b/>
        </w:rPr>
        <w:t xml:space="preserve">знак амперсанда &amp;</w:t>
      </w:r>
    </w:p>
    <w:p>
      <w:pPr>
        <w:pStyle w:val="BodyText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</w:t>
      </w:r>
      <w:r>
        <w:t xml:space="preserve"> </w:t>
      </w:r>
      <w:r>
        <w:rPr>
          <w:bCs/>
          <w:b/>
        </w:rPr>
        <w:t xml:space="preserve">команду kill</w:t>
      </w:r>
    </w:p>
    <w:p>
      <w:pPr>
        <w:pStyle w:val="BodyText"/>
      </w:pPr>
      <w:r>
        <w:t xml:space="preserve">Любой команде, выполняемой в системе, присваивается идентификатор процесса</w:t>
      </w:r>
      <w:r>
        <w:t xml:space="preserve"> </w:t>
      </w:r>
      <w:r>
        <w:t xml:space="preserve">(process ID).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p>
      <w:pPr>
        <w:pStyle w:val="BodyText"/>
      </w:pPr>
      <w:r>
        <w:rPr>
          <w:bCs/>
          <w:b/>
        </w:rPr>
        <w:t xml:space="preserve">Команда ps</w:t>
      </w:r>
      <w:r>
        <w:t xml:space="preserve"> </w:t>
      </w:r>
      <w:r>
        <w:t xml:space="preserve">используется для получения информации о процессах.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осуществляю вход в систему, используя соответствующее имя пользователя.</w:t>
      </w:r>
    </w:p>
    <w:p>
      <w:pPr>
        <w:pStyle w:val="BodyText"/>
      </w:pPr>
      <w:r>
        <w:t xml:space="preserve">Записыва в файл file.txt названия файлов, содержащихся в каталоге /etc. С помощью утилиты head, которая выводит первые 10 строчек содержания файла на экран проверяю, что все имена файлов были записаны. (рис. 1).</w:t>
      </w:r>
    </w:p>
    <w:p>
      <w:pPr>
        <w:pStyle w:val="CaptionedFigure"/>
      </w:pPr>
      <w:r>
        <w:drawing>
          <wp:inline>
            <wp:extent cx="3733800" cy="1811122"/>
            <wp:effectExtent b="0" l="0" r="0" t="0"/>
            <wp:docPr descr="Запись названий файл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Запись названий файлов</w:t>
      </w:r>
    </w:p>
    <w:p>
      <w:pPr>
        <w:pStyle w:val="BodyText"/>
      </w:pPr>
      <w:r>
        <w:t xml:space="preserve">Затем добавляю в этот же файл названия файлов, содержащихся в моем домашнем каталоге (рис. 2). Используя команду cat вывожу на экран содержимое файла file.txt и вижу, что все названия файлов из дмащнего каталога были записаны в файл (рис. 3).</w:t>
      </w:r>
    </w:p>
    <w:p>
      <w:pPr>
        <w:pStyle w:val="CaptionedFigure"/>
      </w:pPr>
      <w:r>
        <w:drawing>
          <wp:inline>
            <wp:extent cx="3733800" cy="422829"/>
            <wp:effectExtent b="0" l="0" r="0" t="0"/>
            <wp:docPr descr="Запись названий файлов из корневого катало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названий файлов из корневого каталога</w:t>
      </w:r>
    </w:p>
    <w:p>
      <w:pPr>
        <w:pStyle w:val="CaptionedFigure"/>
      </w:pPr>
      <w:r>
        <w:drawing>
          <wp:inline>
            <wp:extent cx="3733800" cy="3295016"/>
            <wp:effectExtent b="0" l="0" r="0" t="0"/>
            <wp:docPr descr="Содержимое файла file.txt" title="" id="30" name="Picture"/>
            <a:graphic>
              <a:graphicData uri="http://schemas.openxmlformats.org/drawingml/2006/picture">
                <pic:pic>
                  <pic:nvPicPr>
                    <pic:cNvPr descr="image/2_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Содержимое файла file.txt</w:t>
      </w:r>
    </w:p>
    <w:p>
      <w:pPr>
        <w:pStyle w:val="BodyText"/>
      </w:pPr>
      <w:r>
        <w:t xml:space="preserve">Вывожу имена всех файлов из file.txt, имеющих расширение .conf, с помощью утилиты grep. (рис. 4).</w:t>
      </w:r>
    </w:p>
    <w:p>
      <w:pPr>
        <w:pStyle w:val="CaptionedFigure"/>
      </w:pPr>
      <w:r>
        <w:drawing>
          <wp:inline>
            <wp:extent cx="3733800" cy="2725872"/>
            <wp:effectExtent b="0" l="0" r="0" t="0"/>
            <wp:docPr descr="Сортировка и вывод названий файлов с расширением .conf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Сортировка и вывод названий файлов с расширением .conf</w:t>
      </w:r>
    </w:p>
    <w:p>
      <w:pPr>
        <w:pStyle w:val="BodyText"/>
      </w:pPr>
      <w:r>
        <w:t xml:space="preserve">Далее записываю их в новый текстовый файл conf.txt, используя символ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. С помощью команды head проверяю их наличия в файле. (рис. 5).</w:t>
      </w:r>
    </w:p>
    <w:p>
      <w:pPr>
        <w:pStyle w:val="CaptionedFigure"/>
      </w:pPr>
      <w:r>
        <w:drawing>
          <wp:inline>
            <wp:extent cx="3733800" cy="1439011"/>
            <wp:effectExtent b="0" l="0" r="0" t="0"/>
            <wp:docPr descr="Редактирование файла conf.txt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9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 conf.txt</w:t>
      </w:r>
    </w:p>
    <w:p>
      <w:pPr>
        <w:pStyle w:val="BodyText"/>
      </w:pPr>
      <w:r>
        <w:t xml:space="preserve">Определяю, какие файлы в домашнем каталоге начинаются с символа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 </w:t>
      </w:r>
      <w:r>
        <w:t xml:space="preserve">с помощью утилиты find, прописываю ей в аргументы домашнюю директорию , такде опции -name и -print для того, чтобы команда искала файлы по имени и выводила их на экран. (рис. 6 и рис. 7)</w:t>
      </w:r>
    </w:p>
    <w:p>
      <w:pPr>
        <w:pStyle w:val="CaptionedFigure"/>
      </w:pPr>
      <w:r>
        <w:drawing>
          <wp:inline>
            <wp:extent cx="3733800" cy="274347"/>
            <wp:effectExtent b="0" l="0" r="0" t="0"/>
            <wp:docPr descr="Поиск файлов, начинающихся с определенного элемен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Поиск файлов, начинающихся с определенного элемента</w:t>
      </w:r>
    </w:p>
    <w:p>
      <w:pPr>
        <w:pStyle w:val="CaptionedFigure"/>
      </w:pPr>
      <w:r>
        <w:drawing>
          <wp:inline>
            <wp:extent cx="3733800" cy="2596032"/>
            <wp:effectExtent b="0" l="0" r="0" t="0"/>
            <wp:docPr descr="Поиск файлов, начинающихся с определенного элемента" title="" id="42" name="Picture"/>
            <a:graphic>
              <a:graphicData uri="http://schemas.openxmlformats.org/drawingml/2006/picture">
                <pic:pic>
                  <pic:nvPicPr>
                    <pic:cNvPr descr="image/5_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Поиск файлов, начинающихся с определенного элемента</w:t>
      </w:r>
    </w:p>
    <w:p>
      <w:pPr>
        <w:pStyle w:val="BodyText"/>
      </w:pPr>
      <w:r>
        <w:t xml:space="preserve">Второй способ заключается в использовании утилиты ls -lR и использовать grep, чтобы найти элементы с первым символом с. Однако этот способ не работает для поиска файлов из подкаталогов каталога. (рис. 8).</w:t>
      </w:r>
    </w:p>
    <w:p>
      <w:pPr>
        <w:pStyle w:val="CaptionedFigure"/>
      </w:pPr>
      <w:r>
        <w:drawing>
          <wp:inline>
            <wp:extent cx="3733800" cy="304551"/>
            <wp:effectExtent b="0" l="0" r="0" t="0"/>
            <wp:docPr descr="Поиск файлов, начинающихся с определенного элемент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Поиск файлов, начинающихся с определенного элемента</w:t>
      </w:r>
    </w:p>
    <w:p>
      <w:pPr>
        <w:pStyle w:val="BodyText"/>
      </w:pPr>
      <w:r>
        <w:t xml:space="preserve">С помощью утилиты find вывожу на экран имена файлов из каталога etc, начинающиеся с символом h. (рис. 9).</w:t>
      </w:r>
    </w:p>
    <w:p>
      <w:pPr>
        <w:pStyle w:val="CaptionedFigure"/>
      </w:pPr>
      <w:r>
        <w:drawing>
          <wp:inline>
            <wp:extent cx="3733800" cy="1949214"/>
            <wp:effectExtent b="0" l="0" r="0" t="0"/>
            <wp:docPr descr="Поиск файла по заданному символу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 файла по заданному символу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log, с помощью утилиты find, амперсанта и символа перенаправления. (рис. 10).</w:t>
      </w:r>
    </w:p>
    <w:p>
      <w:pPr>
        <w:pStyle w:val="CaptionedFigure"/>
      </w:pPr>
      <w:r>
        <w:drawing>
          <wp:inline>
            <wp:extent cx="3733800" cy="1428098"/>
            <wp:effectExtent b="0" l="0" r="0" t="0"/>
            <wp:docPr descr="Запуск процесса в фоновом режиме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процесса в фоновом режиме</w:t>
      </w:r>
    </w:p>
    <w:p>
      <w:pPr>
        <w:pStyle w:val="BodyText"/>
      </w:pPr>
      <w:r>
        <w:t xml:space="preserve">Удаляю файл ~/logfile. С помощью команды ls, мы видим, что все было удалено. (рис. 11).</w:t>
      </w:r>
    </w:p>
    <w:p>
      <w:pPr>
        <w:pStyle w:val="CaptionedFigure"/>
      </w:pPr>
      <w:r>
        <w:drawing>
          <wp:inline>
            <wp:extent cx="3733800" cy="847500"/>
            <wp:effectExtent b="0" l="0" r="0" t="0"/>
            <wp:docPr descr="Удаление фай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файла</w:t>
      </w:r>
    </w:p>
    <w:p>
      <w:pPr>
        <w:pStyle w:val="BodyText"/>
      </w:pPr>
      <w:r>
        <w:t xml:space="preserve">Запускаю из консоли в фоновом режиме редактор gedit, используя амперсант в конце. Мы видим, что редактор запустился, так что можно продолжать работу как в консоли так и в редакторе. (рис. 12 и рис. 13)</w:t>
      </w:r>
    </w:p>
    <w:p>
      <w:pPr>
        <w:pStyle w:val="CaptionedFigure"/>
      </w:pPr>
      <w:r>
        <w:drawing>
          <wp:inline>
            <wp:extent cx="3004457" cy="507146"/>
            <wp:effectExtent b="0" l="0" r="0" t="0"/>
            <wp:docPr descr="Заруск процесса в фоновом режиме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7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Заруск процесса в фоновом режиме</w:t>
      </w:r>
    </w:p>
    <w:p>
      <w:pPr>
        <w:pStyle w:val="CaptionedFigure"/>
      </w:pPr>
      <w:r>
        <w:drawing>
          <wp:inline>
            <wp:extent cx="3733800" cy="1460048"/>
            <wp:effectExtent b="0" l="0" r="0" t="0"/>
            <wp:docPr descr="Запуск процесса в фоновом режиме" title="" id="60" name="Picture"/>
            <a:graphic>
              <a:graphicData uri="http://schemas.openxmlformats.org/drawingml/2006/picture">
                <pic:pic>
                  <pic:nvPicPr>
                    <pic:cNvPr descr="image/10_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процесса в фоновом режиме</w:t>
      </w:r>
    </w:p>
    <w:p>
      <w:pPr>
        <w:pStyle w:val="BodyText"/>
      </w:pPr>
      <w:r>
        <w:t xml:space="preserve">Используя команду ps, также конвейер и фильтр grep определяю иденификатор процесса gedit. Мы видим, что идентификатор равен 3572. (рис. 14).</w:t>
      </w:r>
    </w:p>
    <w:p>
      <w:pPr>
        <w:pStyle w:val="CaptionedFigure"/>
      </w:pPr>
      <w:r>
        <w:drawing>
          <wp:inline>
            <wp:extent cx="3733800" cy="475828"/>
            <wp:effectExtent b="0" l="0" r="0" t="0"/>
            <wp:docPr descr="Идентификатор процесса gedit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Идентификатор процесса gedit</w:t>
      </w:r>
    </w:p>
    <w:p>
      <w:pPr>
        <w:pStyle w:val="BodyText"/>
      </w:pPr>
      <w:r>
        <w:t xml:space="preserve">Также идентификатор процусса можно определить с помощью команды pgrep. (рис. 15).</w:t>
      </w:r>
    </w:p>
    <w:p>
      <w:pPr>
        <w:pStyle w:val="CaptionedFigure"/>
      </w:pPr>
      <w:r>
        <w:drawing>
          <wp:inline>
            <wp:extent cx="3081297" cy="553250"/>
            <wp:effectExtent b="0" l="0" r="0" t="0"/>
            <wp:docPr descr="Идентификатор процесса gedit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97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Идентификатор процесса gedit</w:t>
      </w:r>
    </w:p>
    <w:p>
      <w:pPr>
        <w:pStyle w:val="BodyText"/>
      </w:pPr>
      <w:r>
        <w:t xml:space="preserve">С помощью команды man просматриваю справку о команде kill, которая отвечает за прерывание процесса. (рис. 16).</w:t>
      </w:r>
    </w:p>
    <w:p>
      <w:pPr>
        <w:pStyle w:val="CaptionedFigure"/>
      </w:pPr>
      <w:r>
        <w:drawing>
          <wp:inline>
            <wp:extent cx="3733800" cy="1850701"/>
            <wp:effectExtent b="0" l="0" r="0" t="0"/>
            <wp:docPr descr="Справка команды kill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Справка команды kill</w:t>
      </w:r>
    </w:p>
    <w:p>
      <w:pPr>
        <w:pStyle w:val="BodyText"/>
      </w:pPr>
      <w:r>
        <w:t xml:space="preserve">Используя команду kill завершаю процесс gedit, указывая его идентификатор процесса. (рис. 17).</w:t>
      </w:r>
    </w:p>
    <w:p>
      <w:pPr>
        <w:pStyle w:val="CaptionedFigure"/>
      </w:pPr>
      <w:r>
        <w:drawing>
          <wp:inline>
            <wp:extent cx="2950668" cy="706931"/>
            <wp:effectExtent b="0" l="0" r="0" t="0"/>
            <wp:docPr descr="Завершение процесса gedit" title="" id="72" name="Picture"/>
            <a:graphic>
              <a:graphicData uri="http://schemas.openxmlformats.org/drawingml/2006/picture">
                <pic:pic>
                  <pic:nvPicPr>
                    <pic:cNvPr descr="image/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8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Завершение процесса gedit</w:t>
      </w:r>
    </w:p>
    <w:p>
      <w:pPr>
        <w:pStyle w:val="BodyText"/>
      </w:pPr>
      <w:r>
        <w:t xml:space="preserve">C помощью команды man получаю более подробную иныормацию про команды df (рис. 18) и du (рис. 19).</w:t>
      </w:r>
    </w:p>
    <w:p>
      <w:pPr>
        <w:pStyle w:val="CaptionedFigure"/>
      </w:pPr>
      <w:r>
        <w:drawing>
          <wp:inline>
            <wp:extent cx="3733800" cy="2525946"/>
            <wp:effectExtent b="0" l="0" r="0" t="0"/>
            <wp:docPr descr="Справка команды df" title="" id="75" name="Picture"/>
            <a:graphic>
              <a:graphicData uri="http://schemas.openxmlformats.org/drawingml/2006/picture">
                <pic:pic>
                  <pic:nvPicPr>
                    <pic:cNvPr descr="image/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Справка команды df</w:t>
      </w:r>
    </w:p>
    <w:p>
      <w:pPr>
        <w:pStyle w:val="CaptionedFigure"/>
      </w:pPr>
      <w:r>
        <w:drawing>
          <wp:inline>
            <wp:extent cx="3733800" cy="2263800"/>
            <wp:effectExtent b="0" l="0" r="0" t="0"/>
            <wp:docPr descr="Справка команды du" title="" id="78" name="Picture"/>
            <a:graphic>
              <a:graphicData uri="http://schemas.openxmlformats.org/drawingml/2006/picture">
                <pic:pic>
                  <pic:nvPicPr>
                    <pic:cNvPr descr="image/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Справка команды du</w:t>
      </w:r>
    </w:p>
    <w:p>
      <w:pPr>
        <w:pStyle w:val="BodyText"/>
      </w:pPr>
      <w:r>
        <w:t xml:space="preserve">Выполняю команду df, которая показывает размер каждого смонтированного раздела диска. (рис. 20).</w:t>
      </w:r>
    </w:p>
    <w:p>
      <w:pPr>
        <w:pStyle w:val="CaptionedFigure"/>
      </w:pPr>
      <w:r>
        <w:drawing>
          <wp:inline>
            <wp:extent cx="3733800" cy="1388271"/>
            <wp:effectExtent b="0" l="0" r="0" t="0"/>
            <wp:docPr descr="Выполнение команды df" title="" id="81" name="Picture"/>
            <a:graphic>
              <a:graphicData uri="http://schemas.openxmlformats.org/drawingml/2006/picture">
                <pic:pic>
                  <pic:nvPicPr>
                    <pic:cNvPr descr="image/17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Выполнение команды df</w:t>
      </w:r>
    </w:p>
    <w:p>
      <w:pPr>
        <w:pStyle w:val="BodyText"/>
      </w:pPr>
      <w:r>
        <w:t xml:space="preserve">Выполняю команду du, которая показывает число килобайт, используемое каждым файлом или каталогом. (рис. 21 и рис. 22)</w:t>
      </w:r>
    </w:p>
    <w:p>
      <w:pPr>
        <w:pStyle w:val="CaptionedFigure"/>
      </w:pPr>
      <w:r>
        <w:drawing>
          <wp:inline>
            <wp:extent cx="3434763" cy="445673"/>
            <wp:effectExtent b="0" l="0" r="0" t="0"/>
            <wp:docPr descr="Выполнение команды du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Выполнение команды du</w:t>
      </w:r>
    </w:p>
    <w:p>
      <w:pPr>
        <w:pStyle w:val="CaptionedFigure"/>
      </w:pPr>
      <w:r>
        <w:drawing>
          <wp:inline>
            <wp:extent cx="3733800" cy="1046307"/>
            <wp:effectExtent b="0" l="0" r="0" t="0"/>
            <wp:docPr descr="Выполнение команды du" title="" id="87" name="Picture"/>
            <a:graphic>
              <a:graphicData uri="http://schemas.openxmlformats.org/drawingml/2006/picture">
                <pic:pic>
                  <pic:nvPicPr>
                    <pic:cNvPr descr="image/18_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команды du</w:t>
      </w:r>
    </w:p>
    <w:p>
      <w:pPr>
        <w:pStyle w:val="BodyText"/>
      </w:pPr>
      <w:r>
        <w:t xml:space="preserve">C помощью утилиты man нахожу опцию команды find, которая выведет имена всех директорий в домашнем каталоге. (рис. 23).</w:t>
      </w:r>
    </w:p>
    <w:p>
      <w:pPr>
        <w:pStyle w:val="CaptionedFigure"/>
      </w:pPr>
      <w:r>
        <w:drawing>
          <wp:inline>
            <wp:extent cx="3733800" cy="2245965"/>
            <wp:effectExtent b="0" l="0" r="0" t="0"/>
            <wp:docPr descr="Справка команды find" title="" id="90" name="Picture"/>
            <a:graphic>
              <a:graphicData uri="http://schemas.openxmlformats.org/drawingml/2006/picture">
                <pic:pic>
                  <pic:nvPicPr>
                    <pic:cNvPr descr="image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Справка команды find</w:t>
      </w:r>
    </w:p>
    <w:p>
      <w:pPr>
        <w:pStyle w:val="BodyText"/>
      </w:pPr>
      <w:r>
        <w:t xml:space="preserve">Вывожу на экран имена всех директорий в домашнем каталоге, используя команду find и опцию -type d. (рис. 24) и du (рис. 25).</w:t>
      </w:r>
    </w:p>
    <w:p>
      <w:pPr>
        <w:pStyle w:val="CaptionedFigure"/>
      </w:pPr>
      <w:r>
        <w:drawing>
          <wp:inline>
            <wp:extent cx="3327186" cy="361149"/>
            <wp:effectExtent b="0" l="0" r="0" t="0"/>
            <wp:docPr descr="Вывод имен директорий" title="" id="93" name="Picture"/>
            <a:graphic>
              <a:graphicData uri="http://schemas.openxmlformats.org/drawingml/2006/picture">
                <pic:pic>
                  <pic:nvPicPr>
                    <pic:cNvPr descr="image/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86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Вывод имен директорий</w:t>
      </w:r>
    </w:p>
    <w:p>
      <w:pPr>
        <w:pStyle w:val="CaptionedFigure"/>
      </w:pPr>
      <w:r>
        <w:drawing>
          <wp:inline>
            <wp:extent cx="3733800" cy="1804372"/>
            <wp:effectExtent b="0" l="0" r="0" t="0"/>
            <wp:docPr descr="Вывод имен директорий" title="" id="96" name="Picture"/>
            <a:graphic>
              <a:graphicData uri="http://schemas.openxmlformats.org/drawingml/2006/picture">
                <pic:pic>
                  <pic:nvPicPr>
                    <pic:cNvPr descr="image/20_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4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Вывод имен директорий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№8 я ознакомилась с инструментами поиска файлов и фильтрации текстовых данных. Также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Тойчубекова Асель Нурлановна</dc:creator>
  <dc:language>ru-RU</dc:language>
  <cp:keywords/>
  <dcterms:created xsi:type="dcterms:W3CDTF">2024-03-30T04:34:20Z</dcterms:created>
  <dcterms:modified xsi:type="dcterms:W3CDTF">2024-03-30T04:34:20Z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