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9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знакомство с операционной системой Linux. Также получение практических навыков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Emacs</w:t>
      </w:r>
      <w:r>
        <w:t xml:space="preserve"> </w:t>
      </w:r>
      <w:r>
        <w:t xml:space="preserve">— интегрированная среда для выполнения большого количества типов задач. Это значит, что все инструменты редактирования, поиска, обработки текста, работы с файлами, доступны вам в любой момент независимо от того что вы делаете: пишете код или текст диссертации, читаете документацию, выполняете системные задачи, составляете своё расписание или пишете электронное письмо.</w:t>
      </w:r>
    </w:p>
    <w:p>
      <w:pPr>
        <w:pStyle w:val="BodyText"/>
      </w:pPr>
      <w:r>
        <w:rPr>
          <w:bCs/>
          <w:b/>
        </w:rPr>
        <w:t xml:space="preserve">Буфер</w:t>
      </w:r>
      <w:r>
        <w:t xml:space="preserve"> </w:t>
      </w:r>
      <w:r>
        <w:t xml:space="preserve">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rPr>
          <w:bCs/>
          <w:b/>
        </w:rPr>
        <w:t xml:space="preserve">Фрейм</w:t>
      </w:r>
      <w:r>
        <w:t xml:space="preserve"> </w:t>
      </w:r>
      <w:r>
        <w:t xml:space="preserve">соответствует окну в обычном понимании этого слова. Каждый фрейм содержит область вывода и одно или несколько окон Emacs</w:t>
      </w:r>
    </w:p>
    <w:p>
      <w:pPr>
        <w:pStyle w:val="BodyText"/>
      </w:pPr>
      <w:r>
        <w:rPr>
          <w:bCs/>
          <w:b/>
        </w:rPr>
        <w:t xml:space="preserve">Окно</w:t>
      </w:r>
      <w:r>
        <w:t xml:space="preserve"> </w:t>
      </w:r>
      <w:r>
        <w:t xml:space="preserve">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rPr>
          <w:bCs/>
          <w:b/>
        </w:rPr>
        <w:t xml:space="preserve">Область вывода</w:t>
      </w:r>
      <w:r>
        <w:t xml:space="preserve"> </w:t>
      </w:r>
      <w:r>
        <w:t xml:space="preserve">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rPr>
          <w:bCs/>
          <w:b/>
        </w:rPr>
        <w:t xml:space="preserve">Минибуфер</w:t>
      </w:r>
      <w:r>
        <w:t xml:space="preserve"> </w:t>
      </w:r>
      <w:r>
        <w:t xml:space="preserve">используется для ввода дополнительной информации и всегда отображается в области вывод</w:t>
      </w:r>
    </w:p>
    <w:p>
      <w:pPr>
        <w:pStyle w:val="BodyText"/>
      </w:pPr>
      <w:r>
        <w:rPr>
          <w:bCs/>
          <w:b/>
        </w:rPr>
        <w:t xml:space="preserve">Точка вставки</w:t>
      </w:r>
      <w:r>
        <w:t xml:space="preserve"> </w:t>
      </w:r>
      <w:r>
        <w:t xml:space="preserve">— место вставки (удаления) данных в буфере.</w:t>
      </w:r>
    </w:p>
    <w:p>
      <w:pPr>
        <w:pStyle w:val="BodyText"/>
      </w:pPr>
      <w:r>
        <w:t xml:space="preserve">Для запуска Emacs необходимо в командной строке набрать emacs (или emacs &amp; для работы в фоновом режиме относительно консоли). Для работы с Emacs можно использовать как элементы меню, так и различные сочетания клавиш. Например, для выхода из Emacs можно воспользоваться меню File и выбрать пункт Quit , а можно нажать последовательно Ctrl-x Ctrl-c (в обозначениях Emacs: C-x C-c).</w:t>
      </w:r>
    </w:p>
    <w:p>
      <w:pPr>
        <w:pStyle w:val="BodyText"/>
      </w:pP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 . Для доступа к системе меню используйте клавишу F10 .</w:t>
      </w:r>
    </w:p>
    <w:p>
      <w:pPr>
        <w:pStyle w:val="BodyText"/>
      </w:pPr>
      <w:r>
        <w:t xml:space="preserve">Клавиши Ctrl , Meta и Shift принято называть префиксными. Например, запись M-x означает, что надо удерживая клавишу Meta (или Alt ), нажать на клавишу x.Для открытия файла следует использовать команду C-x C-f (надо, удерживая клавишу Ctrl , нажать на клавишу x , затем отпустить обе клавиши и снова, удерживая клавишу Ctrl , нажать на клавишу f ). По назначению префиксные сочетания клавиш различаются следующим образом: – C-x — префикс ввода основных команд редактора (например, открытия, закрытии, сохранения файла и т.д.); – C-c — префикс вызова функций, зависящих от используемого режима.</w:t>
      </w:r>
    </w:p>
    <w:p>
      <w:pPr>
        <w:pStyle w:val="BodyText"/>
      </w:pPr>
      <w:r>
        <w:t xml:space="preserve">В редакторе Emacs предусмотрены комбинации клавиш: для перемещения курсора в буфере, для работы с текстом, для работы с выделенной областью текста,для поиска и замены области текста, для работы с файлами,буферами и окнами.</w:t>
      </w:r>
    </w:p>
    <w:bookmarkEnd w:id="22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открываю emacs (рис. 1 и рис. 2).</w:t>
      </w:r>
    </w:p>
    <w:p>
      <w:pPr>
        <w:pStyle w:val="CaptionedFigure"/>
      </w:pPr>
      <w:r>
        <w:drawing>
          <wp:inline>
            <wp:extent cx="3733800" cy="448056"/>
            <wp:effectExtent b="0" l="0" r="0" t="0"/>
            <wp:docPr descr="Вызов редактора emac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Вызов редактора emacs</w:t>
      </w:r>
    </w:p>
    <w:p>
      <w:pPr>
        <w:pStyle w:val="CaptionedFigure"/>
      </w:pPr>
      <w:r>
        <w:drawing>
          <wp:inline>
            <wp:extent cx="3733800" cy="2763318"/>
            <wp:effectExtent b="0" l="0" r="0" t="0"/>
            <wp:docPr descr="Вызов редактора emacs" title="" id="27" name="Picture"/>
            <a:graphic>
              <a:graphicData uri="http://schemas.openxmlformats.org/drawingml/2006/picture">
                <pic:pic>
                  <pic:nvPicPr>
                    <pic:cNvPr descr="image/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Вызов редактора emacs</w:t>
      </w:r>
    </w:p>
    <w:p>
      <w:pPr>
        <w:pStyle w:val="BodyText"/>
      </w:pPr>
      <w:r>
        <w:t xml:space="preserve">Создаю файл lab11.sh с помощью комбинации C-x C-f. (рис. 3).</w:t>
      </w:r>
    </w:p>
    <w:p>
      <w:pPr>
        <w:pStyle w:val="CaptionedFigure"/>
      </w:pPr>
      <w:r>
        <w:drawing>
          <wp:inline>
            <wp:extent cx="3733800" cy="617535"/>
            <wp:effectExtent b="0" l="0" r="0" t="0"/>
            <wp:docPr descr="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p>
      <w:pPr>
        <w:pStyle w:val="BodyText"/>
      </w:pPr>
      <w:r>
        <w:t xml:space="preserve">Введем в файл текст программы указанная в лабораторной работе. (рис. 4).</w:t>
      </w:r>
    </w:p>
    <w:p>
      <w:pPr>
        <w:pStyle w:val="CaptionedFigure"/>
      </w:pPr>
      <w:r>
        <w:drawing>
          <wp:inline>
            <wp:extent cx="3733800" cy="2443103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Далее сохраняю файл с помощью комбинации C-x C-s. (рис. 5).</w:t>
      </w:r>
    </w:p>
    <w:p>
      <w:pPr>
        <w:pStyle w:val="CaptionedFigure"/>
      </w:pPr>
      <w:r>
        <w:drawing>
          <wp:inline>
            <wp:extent cx="3733800" cy="677293"/>
            <wp:effectExtent b="0" l="0" r="0" t="0"/>
            <wp:docPr descr="Сохранения изменений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Сохранения изменений</w:t>
      </w:r>
    </w:p>
    <w:p>
      <w:pPr>
        <w:pStyle w:val="BodyText"/>
      </w:pPr>
      <w:r>
        <w:t xml:space="preserve">Комбинацией C-k вырезаю предпоследнюю строку в тексте. (рис. 6).</w:t>
      </w:r>
    </w:p>
    <w:p>
      <w:pPr>
        <w:pStyle w:val="CaptionedFigure"/>
      </w:pPr>
      <w:r>
        <w:drawing>
          <wp:inline>
            <wp:extent cx="3733800" cy="2435086"/>
            <wp:effectExtent b="0" l="0" r="0" t="0"/>
            <wp:docPr descr="Вырезание строк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Вырезание строки</w:t>
      </w:r>
    </w:p>
    <w:p>
      <w:pPr>
        <w:pStyle w:val="BodyText"/>
      </w:pPr>
      <w:r>
        <w:t xml:space="preserve">Вставляю вырезанную строку в конец файла комбинацией C-y. (рис. 7).</w:t>
      </w:r>
    </w:p>
    <w:p>
      <w:pPr>
        <w:pStyle w:val="CaptionedFigure"/>
      </w:pPr>
      <w:r>
        <w:drawing>
          <wp:inline>
            <wp:extent cx="3733800" cy="2347968"/>
            <wp:effectExtent b="0" l="0" r="0" t="0"/>
            <wp:docPr descr="Вставка в конец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в конец файла</w:t>
      </w:r>
    </w:p>
    <w:p>
      <w:pPr>
        <w:pStyle w:val="BodyText"/>
      </w:pPr>
      <w:r>
        <w:t xml:space="preserve">Выделяю некоторую область текста с помощью комбинации C-space. (рис. 8).</w:t>
      </w:r>
    </w:p>
    <w:p>
      <w:pPr>
        <w:pStyle w:val="CaptionedFigure"/>
      </w:pPr>
      <w:r>
        <w:drawing>
          <wp:inline>
            <wp:extent cx="3733800" cy="2272415"/>
            <wp:effectExtent b="0" l="0" r="0" t="0"/>
            <wp:docPr descr="Выделения текст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Выделения текста</w:t>
      </w:r>
    </w:p>
    <w:p>
      <w:pPr>
        <w:pStyle w:val="BodyText"/>
      </w:pPr>
      <w:r>
        <w:t xml:space="preserve">Копирую выделенную область в буфер обмена командой M-w и вставляю ее в конец файла. (рис. 9).</w:t>
      </w:r>
    </w:p>
    <w:p>
      <w:pPr>
        <w:pStyle w:val="CaptionedFigure"/>
      </w:pPr>
      <w:r>
        <w:drawing>
          <wp:inline>
            <wp:extent cx="3733800" cy="2699824"/>
            <wp:effectExtent b="0" l="0" r="0" t="0"/>
            <wp:docPr descr="Копирование и вставка области текста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и вставка области текста</w:t>
      </w:r>
    </w:p>
    <w:p>
      <w:pPr>
        <w:pStyle w:val="BodyText"/>
      </w:pPr>
      <w:r>
        <w:t xml:space="preserve">Вновь выделяю эту область и на этот раз вырезаю ее комбинацией С-w. (рис. 10).</w:t>
      </w:r>
    </w:p>
    <w:p>
      <w:pPr>
        <w:pStyle w:val="CaptionedFigure"/>
      </w:pPr>
      <w:r>
        <w:drawing>
          <wp:inline>
            <wp:extent cx="3733800" cy="2561350"/>
            <wp:effectExtent b="0" l="0" r="0" t="0"/>
            <wp:docPr descr="Вырезание области текст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Вырезание области текста</w:t>
      </w:r>
    </w:p>
    <w:p>
      <w:pPr>
        <w:pStyle w:val="BodyText"/>
      </w:pPr>
      <w:r>
        <w:t xml:space="preserve">Отменяю последние изменения, тем самым возвращаю вырезанный фрагмент текста. (рис. 11).</w:t>
      </w:r>
    </w:p>
    <w:p>
      <w:pPr>
        <w:pStyle w:val="CaptionedFigure"/>
      </w:pPr>
      <w:r>
        <w:drawing>
          <wp:inline>
            <wp:extent cx="3733800" cy="2667000"/>
            <wp:effectExtent b="0" l="0" r="0" t="0"/>
            <wp:docPr descr="Отмена последнего действия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действия</w:t>
      </w:r>
    </w:p>
    <w:p>
      <w:pPr>
        <w:pStyle w:val="BodyText"/>
      </w:pPr>
      <w:r>
        <w:t xml:space="preserve">Теперь практикую навыки по перемещению курсора. Перемещаю курсор в начало последней строки. (рис. 12).</w:t>
      </w:r>
    </w:p>
    <w:p>
      <w:pPr>
        <w:pStyle w:val="CaptionedFigure"/>
      </w:pPr>
      <w:r>
        <w:drawing>
          <wp:inline>
            <wp:extent cx="3676850" cy="2829827"/>
            <wp:effectExtent b="0" l="0" r="0" t="0"/>
            <wp:docPr descr="Перемещения курсора в начало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Перемещения курсора в начало</w:t>
      </w:r>
    </w:p>
    <w:p>
      <w:pPr>
        <w:pStyle w:val="BodyText"/>
      </w:pPr>
      <w:r>
        <w:t xml:space="preserve">Перемещею курсор в конец последней строки комбинацией C-е. (рис. 13).</w:t>
      </w:r>
    </w:p>
    <w:p>
      <w:pPr>
        <w:pStyle w:val="CaptionedFigure"/>
      </w:pPr>
      <w:r>
        <w:drawing>
          <wp:inline>
            <wp:extent cx="3733800" cy="2600324"/>
            <wp:effectExtent b="0" l="0" r="0" t="0"/>
            <wp:docPr descr="Перемещения курсора в конец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Перемещения курсора в конец</w:t>
      </w:r>
    </w:p>
    <w:p>
      <w:pPr>
        <w:pStyle w:val="BodyText"/>
      </w:pPr>
      <w:r>
        <w:t xml:space="preserve">Перемещаю курсор а начало буфера комбинацией М-&lt;. (рис. 14).</w:t>
      </w:r>
    </w:p>
    <w:p>
      <w:pPr>
        <w:pStyle w:val="CaptionedFigure"/>
      </w:pPr>
      <w:r>
        <w:drawing>
          <wp:inline>
            <wp:extent cx="3570972" cy="2897204"/>
            <wp:effectExtent b="0" l="0" r="0" t="0"/>
            <wp:docPr descr="Перемещения курсора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Перемещения курсора</w:t>
      </w:r>
    </w:p>
    <w:p>
      <w:pPr>
        <w:pStyle w:val="BodyText"/>
      </w:pPr>
      <w:r>
        <w:t xml:space="preserve">Перемещаю курсор в конец буфера комбинацией клавиш М-&lt;.(рис. 15).</w:t>
      </w:r>
    </w:p>
    <w:p>
      <w:pPr>
        <w:pStyle w:val="CaptionedFigure"/>
      </w:pPr>
      <w:r>
        <w:drawing>
          <wp:inline>
            <wp:extent cx="3733800" cy="3055795"/>
            <wp:effectExtent b="0" l="0" r="0" t="0"/>
            <wp:docPr descr="Перемещения курсора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Перемещения курсора</w:t>
      </w:r>
    </w:p>
    <w:p>
      <w:pPr>
        <w:pStyle w:val="BodyText"/>
      </w:pPr>
      <w:r>
        <w:t xml:space="preserve">Далее вывожу список активных буферов на экран комбинацией клавиш С-x C-b. (рис. 16).</w:t>
      </w:r>
    </w:p>
    <w:p>
      <w:pPr>
        <w:pStyle w:val="CaptionedFigure"/>
      </w:pPr>
      <w:r>
        <w:drawing>
          <wp:inline>
            <wp:extent cx="3733800" cy="3757027"/>
            <wp:effectExtent b="0" l="0" r="0" t="0"/>
            <wp:docPr descr="Список активных буферов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Список активных буферов</w:t>
      </w:r>
    </w:p>
    <w:p>
      <w:pPr>
        <w:pStyle w:val="BodyText"/>
      </w:pPr>
      <w:r>
        <w:t xml:space="preserve">Перемещаюсь во вновь открытое окно со списком открытых буферов и переключаюсь на другой буфер с помощью С-x o. (рис. 17).</w:t>
      </w:r>
    </w:p>
    <w:p>
      <w:pPr>
        <w:pStyle w:val="CaptionedFigure"/>
      </w:pPr>
      <w:r>
        <w:drawing>
          <wp:inline>
            <wp:extent cx="3733800" cy="5119191"/>
            <wp:effectExtent b="0" l="0" r="0" t="0"/>
            <wp:docPr descr="Перемещения между окнами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Перемещения между окнами</w:t>
      </w:r>
    </w:p>
    <w:p>
      <w:pPr>
        <w:pStyle w:val="BodyText"/>
      </w:pPr>
      <w:r>
        <w:t xml:space="preserve">Закрываю это окно с помощью С-x 0. (рис. 18).</w:t>
      </w:r>
    </w:p>
    <w:p>
      <w:pPr>
        <w:pStyle w:val="CaptionedFigure"/>
      </w:pPr>
      <w:r>
        <w:drawing>
          <wp:inline>
            <wp:extent cx="3733800" cy="5980573"/>
            <wp:effectExtent b="0" l="0" r="0" t="0"/>
            <wp:docPr descr="Закрытие окна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Закрытие окна</w:t>
      </w:r>
    </w:p>
    <w:p>
      <w:pPr>
        <w:pStyle w:val="BodyText"/>
      </w:pPr>
      <w:r>
        <w:t xml:space="preserve">Теперь вновь переключаюсь между буферами, но уже без выхода их списка на экран с помощью комбинации клавиш C-x b. (рис. 19).</w:t>
      </w:r>
    </w:p>
    <w:p>
      <w:pPr>
        <w:pStyle w:val="CaptionedFigure"/>
      </w:pPr>
      <w:r>
        <w:drawing>
          <wp:inline>
            <wp:extent cx="3733800" cy="3641321"/>
            <wp:effectExtent b="0" l="0" r="0" t="0"/>
            <wp:docPr descr="Перемещения между буферами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Перемещения между буферами</w:t>
      </w:r>
    </w:p>
    <w:p>
      <w:pPr>
        <w:pStyle w:val="BodyText"/>
      </w:pPr>
      <w:r>
        <w:t xml:space="preserve">Делю фрейм на 4 части с помощью комбинации клавиш C-x 3, C-x 2. (рис. 20).</w:t>
      </w:r>
    </w:p>
    <w:p>
      <w:pPr>
        <w:pStyle w:val="CaptionedFigure"/>
      </w:pPr>
      <w:r>
        <w:drawing>
          <wp:inline>
            <wp:extent cx="3733800" cy="3817517"/>
            <wp:effectExtent b="0" l="0" r="0" t="0"/>
            <wp:docPr descr="Деления фрейма на 4 части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Деления фрейма на 4 части</w:t>
      </w:r>
    </w:p>
    <w:p>
      <w:pPr>
        <w:pStyle w:val="BodyText"/>
      </w:pPr>
      <w:r>
        <w:t xml:space="preserve">В каждой из четырех созданных окон открываю новый буфер и ввожу несколько строк текста. (рис. 21).</w:t>
      </w:r>
    </w:p>
    <w:p>
      <w:pPr>
        <w:pStyle w:val="CaptionedFigure"/>
      </w:pPr>
      <w:r>
        <w:drawing>
          <wp:inline>
            <wp:extent cx="3733800" cy="3055697"/>
            <wp:effectExtent b="0" l="0" r="0" t="0"/>
            <wp:docPr descr="Новые буферы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Новые буферы</w:t>
      </w:r>
    </w:p>
    <w:p>
      <w:pPr>
        <w:pStyle w:val="BodyText"/>
      </w:pPr>
      <w:r>
        <w:t xml:space="preserve">Используя комбинацию клавиш С-s переключаюсь в режим поиска и нахожу в тексте строки, где присутствет слово hello. (рис. 22).</w:t>
      </w:r>
    </w:p>
    <w:p>
      <w:pPr>
        <w:pStyle w:val="CaptionedFigure"/>
      </w:pPr>
      <w:r>
        <w:drawing>
          <wp:inline>
            <wp:extent cx="3733800" cy="1916085"/>
            <wp:effectExtent b="0" l="0" r="0" t="0"/>
            <wp:docPr descr="Поиск слова hello в тексте" title="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Поиск слова hello в тексте</w:t>
      </w:r>
    </w:p>
    <w:p>
      <w:pPr>
        <w:pStyle w:val="BodyText"/>
      </w:pPr>
      <w:r>
        <w:t xml:space="preserve">С помощью тойже комбинации клавиш C-s я могу переключаться между результатами поиска. (рис. 23).</w:t>
      </w:r>
    </w:p>
    <w:p>
      <w:pPr>
        <w:pStyle w:val="CaptionedFigure"/>
      </w:pPr>
      <w:r>
        <w:drawing>
          <wp:inline>
            <wp:extent cx="3733800" cy="2118031"/>
            <wp:effectExtent b="0" l="0" r="0" t="0"/>
            <wp:docPr descr="Переключения между результатами" title="" id="90" name="Picture"/>
            <a:graphic>
              <a:graphicData uri="http://schemas.openxmlformats.org/drawingml/2006/picture">
                <pic:pic>
                  <pic:nvPicPr>
                    <pic:cNvPr descr="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Переключения между результатами</w:t>
      </w:r>
    </w:p>
    <w:p>
      <w:pPr>
        <w:pStyle w:val="BodyText"/>
      </w:pPr>
      <w:r>
        <w:t xml:space="preserve">Выхожу из режима поиска, нажав С-g. (рис. 24).</w:t>
      </w:r>
    </w:p>
    <w:p>
      <w:pPr>
        <w:pStyle w:val="CaptionedFigure"/>
      </w:pPr>
      <w:r>
        <w:drawing>
          <wp:inline>
            <wp:extent cx="3330341" cy="962526"/>
            <wp:effectExtent b="0" l="0" r="0" t="0"/>
            <wp:docPr descr="Выход из режима поиска" title="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Выход из режима поиска</w:t>
      </w:r>
    </w:p>
    <w:p>
      <w:pPr>
        <w:pStyle w:val="BodyText"/>
      </w:pPr>
      <w:r>
        <w:t xml:space="preserve">Перехожу в режим поиска и замены с помощью комбинации клавиш М-% и заменяю все слова hello на bye. (рис. 25 и рис. 26).</w:t>
      </w:r>
    </w:p>
    <w:p>
      <w:pPr>
        <w:pStyle w:val="CaptionedFigure"/>
      </w:pPr>
      <w:r>
        <w:drawing>
          <wp:inline>
            <wp:extent cx="3733800" cy="370583"/>
            <wp:effectExtent b="0" l="0" r="0" t="0"/>
            <wp:docPr descr="Редактирование файла" title="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Редактирование файла</w:t>
      </w:r>
    </w:p>
    <w:p>
      <w:pPr>
        <w:pStyle w:val="CaptionedFigure"/>
      </w:pPr>
      <w:r>
        <w:drawing>
          <wp:inline>
            <wp:extent cx="3733800" cy="3390899"/>
            <wp:effectExtent b="0" l="0" r="0" t="0"/>
            <wp:docPr descr="Отредактированный файла" title="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Отредактированный файла</w:t>
      </w:r>
    </w:p>
    <w:p>
      <w:pPr>
        <w:pStyle w:val="BodyText"/>
      </w:pPr>
      <w:r>
        <w:t xml:space="preserve">С помощью М-s перехожу в другой режим поиска. Он отличается от предыдущего тем, что выводит результат в отдельном окне от буфера. (рис. 27).</w:t>
      </w:r>
    </w:p>
    <w:p>
      <w:pPr>
        <w:pStyle w:val="CaptionedFigure"/>
      </w:pPr>
      <w:r>
        <w:drawing>
          <wp:inline>
            <wp:extent cx="3733800" cy="7176043"/>
            <wp:effectExtent b="0" l="0" r="0" t="0"/>
            <wp:docPr descr="Поиск слова bye" title="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Поиск слова bye</w:t>
      </w:r>
    </w:p>
    <w:bookmarkEnd w:id="104"/>
    <w:bookmarkStart w:id="105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  <w:pStyle w:val="Compact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2"/>
        </w:numPr>
        <w:pStyle w:val="Compact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2"/>
        </w:numPr>
        <w:pStyle w:val="Compact"/>
      </w:pPr>
      <w:r>
        <w:t xml:space="preserve">Да, можно.</w:t>
      </w:r>
    </w:p>
    <w:p>
      <w:pPr>
        <w:numPr>
          <w:ilvl w:val="0"/>
          <w:numId w:val="1002"/>
        </w:numPr>
        <w:pStyle w:val="Compact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2"/>
        </w:numPr>
        <w:pStyle w:val="Compact"/>
      </w:pPr>
      <w:r>
        <w:t xml:space="preserve">Ctrl + c, а потом | и Ctrl + c Ctrl + |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2"/>
        </w:numPr>
        <w:pStyle w:val="Compact"/>
      </w:pPr>
      <w:r>
        <w:t xml:space="preserve">Настройки emacs хранятся в файле .emacs, который хранится в домашней дирректории пользователя. Кроме этого файла есть ещё папка .emacs.</w:t>
      </w:r>
    </w:p>
    <w:p>
      <w:pPr>
        <w:numPr>
          <w:ilvl w:val="0"/>
          <w:numId w:val="1002"/>
        </w:numPr>
        <w:pStyle w:val="Compact"/>
      </w:pPr>
      <w:r>
        <w:t xml:space="preserve">Клавиша -&gt; выполняет функцию стереть, думаю можно переназначить.</w:t>
      </w:r>
    </w:p>
    <w:p>
      <w:pPr>
        <w:numPr>
          <w:ilvl w:val="0"/>
          <w:numId w:val="1002"/>
        </w:numPr>
        <w:pStyle w:val="Compact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№11 я познакомилась с операционной системой Linux. Также получила практические навыки работы с редактором Emacs.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Тойчубекова Асель Нурлановна</dc:creator>
  <dc:language>ru-RU</dc:language>
  <cp:keywords/>
  <dcterms:created xsi:type="dcterms:W3CDTF">2024-04-19T23:15:40Z</dcterms:created>
  <dcterms:modified xsi:type="dcterms:W3CDTF">2024-04-19T23:15:40Z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