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FBD" w:rsidRDefault="0091725D" w:rsidP="0091725D">
      <w:pPr>
        <w:spacing w:after="0"/>
        <w:jc w:val="right"/>
      </w:pPr>
      <w:r>
        <w:t xml:space="preserve">Alyssa </w:t>
      </w:r>
      <w:proofErr w:type="spellStart"/>
      <w:r>
        <w:t>Semerdjian</w:t>
      </w:r>
      <w:proofErr w:type="spellEnd"/>
    </w:p>
    <w:p w:rsidR="0091725D" w:rsidRDefault="0091725D" w:rsidP="0091725D">
      <w:pPr>
        <w:spacing w:after="0"/>
        <w:jc w:val="right"/>
      </w:pPr>
      <w:r>
        <w:t>Stat 510</w:t>
      </w:r>
    </w:p>
    <w:p w:rsidR="0091725D" w:rsidRDefault="0091725D" w:rsidP="0091725D">
      <w:pPr>
        <w:spacing w:after="0"/>
        <w:jc w:val="right"/>
      </w:pPr>
      <w:r>
        <w:t>26 Feb 2018</w:t>
      </w:r>
    </w:p>
    <w:p w:rsidR="0091725D" w:rsidRDefault="0091725D" w:rsidP="0091725D">
      <w:pPr>
        <w:spacing w:after="0"/>
        <w:jc w:val="center"/>
      </w:pPr>
      <w:r>
        <w:t>Homework 6</w:t>
      </w:r>
    </w:p>
    <w:p w:rsidR="0091725D" w:rsidRDefault="0091725D" w:rsidP="0091725D">
      <w:pPr>
        <w:spacing w:after="0"/>
        <w:jc w:val="center"/>
      </w:pPr>
    </w:p>
    <w:p w:rsidR="0091725D" w:rsidRDefault="0091725D" w:rsidP="0091725D">
      <w:pPr>
        <w:spacing w:after="0"/>
      </w:pPr>
      <w:r>
        <w:t>1.</w:t>
      </w:r>
    </w:p>
    <w:p w:rsidR="0091725D" w:rsidRPr="000D1A42" w:rsidRDefault="0091725D" w:rsidP="0091725D">
      <w:pPr>
        <w:spacing w:after="0"/>
        <w:rPr>
          <w:b/>
        </w:rPr>
      </w:pPr>
      <w:r w:rsidRPr="000D1A42">
        <w:rPr>
          <w:b/>
        </w:rPr>
        <w:t xml:space="preserve">a) </w:t>
      </w:r>
    </w:p>
    <w:p w:rsidR="003800A0" w:rsidRDefault="003800A0" w:rsidP="0091725D">
      <w:pPr>
        <w:spacing w:after="0"/>
      </w:pPr>
      <w:proofErr w:type="gramStart"/>
      <w:r>
        <w:t>by</w:t>
      </w:r>
      <w:proofErr w:type="gramEnd"/>
      <w:r>
        <w:t xml:space="preserve"> hand:</w:t>
      </w:r>
    </w:p>
    <w:tbl>
      <w:tblPr>
        <w:tblStyle w:val="TableGrid"/>
        <w:tblW w:w="0" w:type="auto"/>
        <w:tblLook w:val="04A0" w:firstRow="1" w:lastRow="0" w:firstColumn="1" w:lastColumn="0" w:noHBand="0" w:noVBand="1"/>
      </w:tblPr>
      <w:tblGrid>
        <w:gridCol w:w="1345"/>
        <w:gridCol w:w="2610"/>
        <w:gridCol w:w="3240"/>
      </w:tblGrid>
      <w:tr w:rsidR="0091725D" w:rsidTr="003800A0">
        <w:tc>
          <w:tcPr>
            <w:tcW w:w="1345" w:type="dxa"/>
          </w:tcPr>
          <w:p w:rsidR="0091725D" w:rsidRDefault="0091725D" w:rsidP="0091725D"/>
        </w:tc>
        <w:tc>
          <w:tcPr>
            <w:tcW w:w="2610" w:type="dxa"/>
          </w:tcPr>
          <w:p w:rsidR="0091725D" w:rsidRDefault="0091725D" w:rsidP="0091725D">
            <w:r>
              <w:t>Mean</w:t>
            </w:r>
          </w:p>
        </w:tc>
        <w:tc>
          <w:tcPr>
            <w:tcW w:w="3240" w:type="dxa"/>
          </w:tcPr>
          <w:p w:rsidR="0091725D" w:rsidRDefault="0091725D" w:rsidP="0091725D">
            <w:r>
              <w:t>variance</w:t>
            </w:r>
          </w:p>
        </w:tc>
      </w:tr>
      <w:tr w:rsidR="0091725D" w:rsidTr="003800A0">
        <w:tc>
          <w:tcPr>
            <w:tcW w:w="1345" w:type="dxa"/>
          </w:tcPr>
          <w:p w:rsidR="0091725D" w:rsidRDefault="0091725D" w:rsidP="0091725D">
            <w:r>
              <w:t>r=1, p=0.5</w:t>
            </w:r>
          </w:p>
        </w:tc>
        <w:tc>
          <w:tcPr>
            <w:tcW w:w="2610" w:type="dxa"/>
          </w:tcPr>
          <w:p w:rsidR="0091725D" w:rsidRPr="0091725D" w:rsidRDefault="00DB545A" w:rsidP="0091725D">
            <w:pPr>
              <w:rPr>
                <w:rFonts w:eastAsiaTheme="minorEastAsia"/>
              </w:rPr>
            </w:pPr>
            <m:oMath>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1-p</m:t>
                      </m:r>
                    </m:e>
                  </m:d>
                </m:num>
                <m:den>
                  <m:r>
                    <w:rPr>
                      <w:rFonts w:ascii="Cambria Math" w:hAnsi="Cambria Math"/>
                    </w:rPr>
                    <m:t>p</m:t>
                  </m:r>
                </m:den>
              </m:f>
            </m:oMath>
            <w:r w:rsidR="0091725D">
              <w:rPr>
                <w:rFonts w:eastAsiaTheme="minorEastAsia"/>
              </w:rPr>
              <w:t xml:space="preserve"> = </w:t>
            </w:r>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1-.5</m:t>
                      </m:r>
                    </m:e>
                  </m:d>
                </m:num>
                <m:den>
                  <m:r>
                    <w:rPr>
                      <w:rFonts w:ascii="Cambria Math" w:hAnsi="Cambria Math"/>
                    </w:rPr>
                    <m:t>.5</m:t>
                  </m:r>
                </m:den>
              </m:f>
              <m:r>
                <w:rPr>
                  <w:rFonts w:ascii="Cambria Math" w:hAnsi="Cambria Math"/>
                </w:rPr>
                <m:t xml:space="preserve"> </m:t>
              </m:r>
            </m:oMath>
            <w:r w:rsidR="0091725D">
              <w:rPr>
                <w:rFonts w:eastAsiaTheme="minorEastAsia"/>
              </w:rPr>
              <w:t xml:space="preserve">= </w:t>
            </w:r>
            <m:oMath>
              <m:f>
                <m:fPr>
                  <m:ctrlPr>
                    <w:rPr>
                      <w:rFonts w:ascii="Cambria Math" w:hAnsi="Cambria Math"/>
                      <w:i/>
                    </w:rPr>
                  </m:ctrlPr>
                </m:fPr>
                <m:num>
                  <m:r>
                    <w:rPr>
                      <w:rFonts w:ascii="Cambria Math" w:hAnsi="Cambria Math"/>
                    </w:rPr>
                    <m:t>.5</m:t>
                  </m:r>
                </m:num>
                <m:den>
                  <m:r>
                    <w:rPr>
                      <w:rFonts w:ascii="Cambria Math" w:hAnsi="Cambria Math"/>
                    </w:rPr>
                    <m:t>.5</m:t>
                  </m:r>
                </m:den>
              </m:f>
            </m:oMath>
            <w:r w:rsidR="0091725D">
              <w:rPr>
                <w:rFonts w:eastAsiaTheme="minorEastAsia"/>
              </w:rPr>
              <w:t xml:space="preserve"> = 1</w:t>
            </w:r>
          </w:p>
        </w:tc>
        <w:tc>
          <w:tcPr>
            <w:tcW w:w="3240" w:type="dxa"/>
          </w:tcPr>
          <w:p w:rsidR="0091725D" w:rsidRDefault="00DB545A" w:rsidP="0091725D">
            <m:oMath>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w:r w:rsidR="0091725D">
              <w:rPr>
                <w:rFonts w:eastAsiaTheme="minorEastAsia"/>
              </w:rPr>
              <w:t xml:space="preserve"> = </w:t>
            </w:r>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1-.5</m:t>
                      </m:r>
                    </m:e>
                  </m:d>
                </m:num>
                <m:den>
                  <m:r>
                    <w:rPr>
                      <w:rFonts w:ascii="Cambria Math" w:hAnsi="Cambria Math"/>
                    </w:rPr>
                    <m:t>.25</m:t>
                  </m:r>
                </m:den>
              </m:f>
              <m:r>
                <w:rPr>
                  <w:rFonts w:ascii="Cambria Math" w:hAnsi="Cambria Math"/>
                </w:rPr>
                <m:t xml:space="preserve"> </m:t>
              </m:r>
            </m:oMath>
            <w:r w:rsidR="0091725D">
              <w:rPr>
                <w:rFonts w:eastAsiaTheme="minorEastAsia"/>
              </w:rPr>
              <w:t xml:space="preserve">= </w:t>
            </w:r>
            <m:oMath>
              <m:f>
                <m:fPr>
                  <m:ctrlPr>
                    <w:rPr>
                      <w:rFonts w:ascii="Cambria Math" w:hAnsi="Cambria Math"/>
                      <w:i/>
                    </w:rPr>
                  </m:ctrlPr>
                </m:fPr>
                <m:num>
                  <m:r>
                    <w:rPr>
                      <w:rFonts w:ascii="Cambria Math" w:hAnsi="Cambria Math"/>
                    </w:rPr>
                    <m:t>.5</m:t>
                  </m:r>
                </m:num>
                <m:den>
                  <m:r>
                    <w:rPr>
                      <w:rFonts w:ascii="Cambria Math" w:hAnsi="Cambria Math"/>
                    </w:rPr>
                    <m:t>.25</m:t>
                  </m:r>
                </m:den>
              </m:f>
            </m:oMath>
            <w:r w:rsidR="0091725D">
              <w:rPr>
                <w:rFonts w:eastAsiaTheme="minorEastAsia"/>
              </w:rPr>
              <w:t xml:space="preserve"> = 2</w:t>
            </w:r>
          </w:p>
        </w:tc>
      </w:tr>
      <w:tr w:rsidR="0091725D" w:rsidTr="003800A0">
        <w:tc>
          <w:tcPr>
            <w:tcW w:w="1345" w:type="dxa"/>
          </w:tcPr>
          <w:p w:rsidR="0091725D" w:rsidRDefault="0091725D" w:rsidP="0091725D">
            <w:r>
              <w:t>r=</w:t>
            </w:r>
            <w:r w:rsidR="003800A0">
              <w:t xml:space="preserve"> 3</w:t>
            </w:r>
            <w:r>
              <w:t>, p=0.2</w:t>
            </w:r>
            <w:r w:rsidR="003800A0">
              <w:t>5</w:t>
            </w:r>
          </w:p>
        </w:tc>
        <w:tc>
          <w:tcPr>
            <w:tcW w:w="2610" w:type="dxa"/>
          </w:tcPr>
          <w:p w:rsidR="0091725D" w:rsidRDefault="00DB545A" w:rsidP="003800A0">
            <m:oMath>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1-p</m:t>
                      </m:r>
                    </m:e>
                  </m:d>
                </m:num>
                <m:den>
                  <m:r>
                    <w:rPr>
                      <w:rFonts w:ascii="Cambria Math" w:hAnsi="Cambria Math"/>
                    </w:rPr>
                    <m:t>p</m:t>
                  </m:r>
                </m:den>
              </m:f>
            </m:oMath>
            <w:r w:rsidR="0091725D">
              <w:rPr>
                <w:rFonts w:eastAsiaTheme="minorEastAsia"/>
              </w:rPr>
              <w:t xml:space="preserve"> = </w:t>
            </w:r>
            <m:oMath>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1-.25</m:t>
                      </m:r>
                    </m:e>
                  </m:d>
                </m:num>
                <m:den>
                  <m:r>
                    <w:rPr>
                      <w:rFonts w:ascii="Cambria Math" w:hAnsi="Cambria Math"/>
                    </w:rPr>
                    <m:t>.25</m:t>
                  </m:r>
                </m:den>
              </m:f>
              <m:r>
                <w:rPr>
                  <w:rFonts w:ascii="Cambria Math" w:hAnsi="Cambria Math"/>
                </w:rPr>
                <m:t xml:space="preserve"> </m:t>
              </m:r>
            </m:oMath>
            <w:r w:rsidR="0091725D">
              <w:rPr>
                <w:rFonts w:eastAsiaTheme="minorEastAsia"/>
              </w:rPr>
              <w:t xml:space="preserve">= </w:t>
            </w:r>
            <m:oMath>
              <m:f>
                <m:fPr>
                  <m:ctrlPr>
                    <w:rPr>
                      <w:rFonts w:ascii="Cambria Math" w:hAnsi="Cambria Math"/>
                      <w:i/>
                    </w:rPr>
                  </m:ctrlPr>
                </m:fPr>
                <m:num>
                  <m:r>
                    <w:rPr>
                      <w:rFonts w:ascii="Cambria Math" w:hAnsi="Cambria Math"/>
                    </w:rPr>
                    <m:t>2.25</m:t>
                  </m:r>
                </m:num>
                <m:den>
                  <m:r>
                    <w:rPr>
                      <w:rFonts w:ascii="Cambria Math" w:hAnsi="Cambria Math"/>
                    </w:rPr>
                    <m:t>.25</m:t>
                  </m:r>
                </m:den>
              </m:f>
            </m:oMath>
            <w:r w:rsidR="003800A0">
              <w:rPr>
                <w:rFonts w:eastAsiaTheme="minorEastAsia"/>
              </w:rPr>
              <w:t xml:space="preserve"> = 9</w:t>
            </w:r>
          </w:p>
        </w:tc>
        <w:tc>
          <w:tcPr>
            <w:tcW w:w="3240" w:type="dxa"/>
          </w:tcPr>
          <w:p w:rsidR="0091725D" w:rsidRDefault="00DB545A" w:rsidP="003800A0">
            <m:oMath>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w:r w:rsidR="0091725D">
              <w:rPr>
                <w:rFonts w:eastAsiaTheme="minorEastAsia"/>
              </w:rPr>
              <w:t xml:space="preserve"> = </w:t>
            </w:r>
            <m:oMath>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1-.25</m:t>
                      </m:r>
                    </m:e>
                  </m:d>
                </m:num>
                <m:den>
                  <m:r>
                    <w:rPr>
                      <w:rFonts w:ascii="Cambria Math" w:hAnsi="Cambria Math"/>
                    </w:rPr>
                    <m:t>.0625</m:t>
                  </m:r>
                </m:den>
              </m:f>
              <m:r>
                <w:rPr>
                  <w:rFonts w:ascii="Cambria Math" w:hAnsi="Cambria Math"/>
                </w:rPr>
                <m:t xml:space="preserve"> </m:t>
              </m:r>
            </m:oMath>
            <w:r w:rsidR="0091725D">
              <w:rPr>
                <w:rFonts w:eastAsiaTheme="minorEastAsia"/>
              </w:rPr>
              <w:t xml:space="preserve">= </w:t>
            </w:r>
            <m:oMath>
              <m:f>
                <m:fPr>
                  <m:ctrlPr>
                    <w:rPr>
                      <w:rFonts w:ascii="Cambria Math" w:hAnsi="Cambria Math"/>
                      <w:i/>
                    </w:rPr>
                  </m:ctrlPr>
                </m:fPr>
                <m:num>
                  <m:r>
                    <w:rPr>
                      <w:rFonts w:ascii="Cambria Math" w:hAnsi="Cambria Math"/>
                    </w:rPr>
                    <m:t>2.25</m:t>
                  </m:r>
                </m:num>
                <m:den>
                  <m:r>
                    <w:rPr>
                      <w:rFonts w:ascii="Cambria Math" w:hAnsi="Cambria Math"/>
                    </w:rPr>
                    <m:t>.0625</m:t>
                  </m:r>
                </m:den>
              </m:f>
            </m:oMath>
            <w:r w:rsidR="003800A0">
              <w:rPr>
                <w:rFonts w:eastAsiaTheme="minorEastAsia"/>
              </w:rPr>
              <w:t xml:space="preserve"> = 36</w:t>
            </w:r>
          </w:p>
        </w:tc>
      </w:tr>
    </w:tbl>
    <w:p w:rsidR="0091725D" w:rsidRDefault="0091725D" w:rsidP="0091725D">
      <w:pPr>
        <w:spacing w:after="0"/>
      </w:pPr>
    </w:p>
    <w:p w:rsidR="003800A0" w:rsidRDefault="003800A0" w:rsidP="003800A0">
      <w:pPr>
        <w:spacing w:after="0"/>
      </w:pPr>
      <w:r>
        <w:t>In R:</w:t>
      </w:r>
    </w:p>
    <w:p w:rsidR="003800A0" w:rsidRPr="003800A0" w:rsidRDefault="003800A0" w:rsidP="0038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800A0">
        <w:rPr>
          <w:rFonts w:ascii="Lucida Console" w:eastAsia="Times New Roman" w:hAnsi="Lucida Console" w:cs="Courier New"/>
          <w:color w:val="0000FF"/>
          <w:sz w:val="20"/>
          <w:szCs w:val="20"/>
        </w:rPr>
        <w:t>&gt; x=</w:t>
      </w:r>
      <w:proofErr w:type="spellStart"/>
      <w:proofErr w:type="gramStart"/>
      <w:r w:rsidRPr="003800A0">
        <w:rPr>
          <w:rFonts w:ascii="Lucida Console" w:eastAsia="Times New Roman" w:hAnsi="Lucida Console" w:cs="Courier New"/>
          <w:color w:val="0000FF"/>
          <w:sz w:val="20"/>
          <w:szCs w:val="20"/>
        </w:rPr>
        <w:t>rnbinom</w:t>
      </w:r>
      <w:proofErr w:type="spellEnd"/>
      <w:r w:rsidRPr="003800A0">
        <w:rPr>
          <w:rFonts w:ascii="Lucida Console" w:eastAsia="Times New Roman" w:hAnsi="Lucida Console" w:cs="Courier New"/>
          <w:color w:val="0000FF"/>
          <w:sz w:val="20"/>
          <w:szCs w:val="20"/>
        </w:rPr>
        <w:t>(</w:t>
      </w:r>
      <w:proofErr w:type="gramEnd"/>
      <w:r w:rsidRPr="003800A0">
        <w:rPr>
          <w:rFonts w:ascii="Lucida Console" w:eastAsia="Times New Roman" w:hAnsi="Lucida Console" w:cs="Courier New"/>
          <w:color w:val="0000FF"/>
          <w:sz w:val="20"/>
          <w:szCs w:val="20"/>
        </w:rPr>
        <w:t>1000,size=1,prob=.5)</w:t>
      </w:r>
    </w:p>
    <w:p w:rsidR="003800A0" w:rsidRPr="003800A0" w:rsidRDefault="003800A0" w:rsidP="0038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800A0">
        <w:rPr>
          <w:rFonts w:ascii="Lucida Console" w:eastAsia="Times New Roman" w:hAnsi="Lucida Console" w:cs="Courier New"/>
          <w:color w:val="0000FF"/>
          <w:sz w:val="20"/>
          <w:szCs w:val="20"/>
        </w:rPr>
        <w:t xml:space="preserve">&gt; </w:t>
      </w:r>
      <w:proofErr w:type="gramStart"/>
      <w:r w:rsidRPr="003800A0">
        <w:rPr>
          <w:rFonts w:ascii="Lucida Console" w:eastAsia="Times New Roman" w:hAnsi="Lucida Console" w:cs="Courier New"/>
          <w:color w:val="0000FF"/>
          <w:sz w:val="20"/>
          <w:szCs w:val="20"/>
        </w:rPr>
        <w:t>mean(</w:t>
      </w:r>
      <w:proofErr w:type="gramEnd"/>
      <w:r w:rsidRPr="003800A0">
        <w:rPr>
          <w:rFonts w:ascii="Lucida Console" w:eastAsia="Times New Roman" w:hAnsi="Lucida Console" w:cs="Courier New"/>
          <w:color w:val="0000FF"/>
          <w:sz w:val="20"/>
          <w:szCs w:val="20"/>
        </w:rPr>
        <w:t>x);</w:t>
      </w:r>
      <w:proofErr w:type="spellStart"/>
      <w:r w:rsidRPr="003800A0">
        <w:rPr>
          <w:rFonts w:ascii="Lucida Console" w:eastAsia="Times New Roman" w:hAnsi="Lucida Console" w:cs="Courier New"/>
          <w:color w:val="0000FF"/>
          <w:sz w:val="20"/>
          <w:szCs w:val="20"/>
        </w:rPr>
        <w:t>var</w:t>
      </w:r>
      <w:proofErr w:type="spellEnd"/>
      <w:r w:rsidRPr="003800A0">
        <w:rPr>
          <w:rFonts w:ascii="Lucida Console" w:eastAsia="Times New Roman" w:hAnsi="Lucida Console" w:cs="Courier New"/>
          <w:color w:val="0000FF"/>
          <w:sz w:val="20"/>
          <w:szCs w:val="20"/>
        </w:rPr>
        <w:t>(x)</w:t>
      </w:r>
    </w:p>
    <w:p w:rsidR="003800A0" w:rsidRPr="003800A0" w:rsidRDefault="003800A0" w:rsidP="0038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800A0">
        <w:rPr>
          <w:rFonts w:ascii="Lucida Console" w:eastAsia="Times New Roman" w:hAnsi="Lucida Console" w:cs="Courier New"/>
          <w:color w:val="000000"/>
          <w:sz w:val="20"/>
          <w:szCs w:val="20"/>
          <w:bdr w:val="none" w:sz="0" w:space="0" w:color="auto" w:frame="1"/>
        </w:rPr>
        <w:t>[1] 1.014</w:t>
      </w:r>
    </w:p>
    <w:p w:rsidR="003800A0" w:rsidRPr="003800A0" w:rsidRDefault="003800A0" w:rsidP="0038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800A0">
        <w:rPr>
          <w:rFonts w:ascii="Lucida Console" w:eastAsia="Times New Roman" w:hAnsi="Lucida Console" w:cs="Courier New"/>
          <w:color w:val="000000"/>
          <w:sz w:val="20"/>
          <w:szCs w:val="20"/>
          <w:bdr w:val="none" w:sz="0" w:space="0" w:color="auto" w:frame="1"/>
        </w:rPr>
        <w:t>[1] 2.198002</w:t>
      </w:r>
    </w:p>
    <w:p w:rsidR="003800A0" w:rsidRDefault="003800A0" w:rsidP="0091725D">
      <w:pPr>
        <w:spacing w:after="0"/>
      </w:pPr>
    </w:p>
    <w:p w:rsidR="003800A0" w:rsidRDefault="003800A0" w:rsidP="003800A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w:t>
      </w:r>
      <w:proofErr w:type="spellStart"/>
      <w:proofErr w:type="gramStart"/>
      <w:r>
        <w:rPr>
          <w:rStyle w:val="gnkrckgcmrb"/>
          <w:rFonts w:ascii="Lucida Console" w:hAnsi="Lucida Console"/>
          <w:color w:val="0000FF"/>
        </w:rPr>
        <w:t>rnbinom</w:t>
      </w:r>
      <w:proofErr w:type="spellEnd"/>
      <w:r>
        <w:rPr>
          <w:rStyle w:val="gnkrckgcmrb"/>
          <w:rFonts w:ascii="Lucida Console" w:hAnsi="Lucida Console"/>
          <w:color w:val="0000FF"/>
        </w:rPr>
        <w:t>(</w:t>
      </w:r>
      <w:proofErr w:type="gramEnd"/>
      <w:r>
        <w:rPr>
          <w:rStyle w:val="gnkrckgcmrb"/>
          <w:rFonts w:ascii="Lucida Console" w:hAnsi="Lucida Console"/>
          <w:color w:val="0000FF"/>
        </w:rPr>
        <w:t>1000,size=3,prob=.25)</w:t>
      </w:r>
    </w:p>
    <w:p w:rsidR="003800A0" w:rsidRDefault="003800A0" w:rsidP="003800A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gramEnd"/>
      <w:r>
        <w:rPr>
          <w:rStyle w:val="gnkrckgcmrb"/>
          <w:rFonts w:ascii="Lucida Console" w:hAnsi="Lucida Console"/>
          <w:color w:val="0000FF"/>
        </w:rPr>
        <w:t>x);</w:t>
      </w:r>
      <w:proofErr w:type="spellStart"/>
      <w:r>
        <w:rPr>
          <w:rStyle w:val="gnkrckgcmrb"/>
          <w:rFonts w:ascii="Lucida Console" w:hAnsi="Lucida Console"/>
          <w:color w:val="0000FF"/>
        </w:rPr>
        <w:t>var</w:t>
      </w:r>
      <w:proofErr w:type="spellEnd"/>
      <w:r>
        <w:rPr>
          <w:rStyle w:val="gnkrckgcmrb"/>
          <w:rFonts w:ascii="Lucida Console" w:hAnsi="Lucida Console"/>
          <w:color w:val="0000FF"/>
        </w:rPr>
        <w:t>(x)</w:t>
      </w:r>
    </w:p>
    <w:p w:rsidR="003800A0" w:rsidRDefault="003800A0" w:rsidP="003800A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8.977</w:t>
      </w:r>
    </w:p>
    <w:p w:rsidR="003800A0" w:rsidRDefault="003800A0" w:rsidP="003800A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36.72319</w:t>
      </w:r>
    </w:p>
    <w:p w:rsidR="003800A0" w:rsidRDefault="003800A0" w:rsidP="0091725D">
      <w:pPr>
        <w:spacing w:after="0"/>
      </w:pPr>
    </w:p>
    <w:p w:rsidR="003800A0" w:rsidRDefault="003800A0" w:rsidP="0091725D">
      <w:pPr>
        <w:spacing w:after="0"/>
      </w:pPr>
      <w:r>
        <w:t>The hand calculated mean and variance are similar to the values calculated in R. The variance is greater than the mean in both cases.</w:t>
      </w:r>
    </w:p>
    <w:p w:rsidR="003800A0" w:rsidRDefault="003800A0" w:rsidP="0091725D">
      <w:pPr>
        <w:spacing w:after="0"/>
      </w:pPr>
    </w:p>
    <w:p w:rsidR="000D1A42" w:rsidRDefault="003800A0" w:rsidP="0091725D">
      <w:pPr>
        <w:spacing w:after="0"/>
        <w:rPr>
          <w:rFonts w:eastAsiaTheme="minorEastAsia"/>
        </w:rPr>
      </w:pPr>
      <w:r w:rsidRPr="000D1A42">
        <w:rPr>
          <w:b/>
        </w:rPr>
        <w:t>b)</w:t>
      </w:r>
      <w:r w:rsidR="000D1A42">
        <w:t xml:space="preserve"> </w:t>
      </w:r>
      <m:oMath>
        <m:f>
          <m:fPr>
            <m:ctrlPr>
              <w:rPr>
                <w:rFonts w:ascii="Cambria Math" w:hAnsi="Cambria Math"/>
                <w:i/>
              </w:rPr>
            </m:ctrlPr>
          </m:fPr>
          <m:num>
            <m:r>
              <w:rPr>
                <w:rFonts w:ascii="Cambria Math" w:hAnsi="Cambria Math"/>
              </w:rPr>
              <m:t>var</m:t>
            </m:r>
          </m:num>
          <m:den>
            <m:r>
              <w:rPr>
                <w:rFonts w:ascii="Cambria Math" w:hAnsi="Cambria Math"/>
              </w:rPr>
              <m:t>mean</m:t>
            </m:r>
          </m:den>
        </m:f>
      </m:oMath>
      <w:r w:rsidR="000D1A42">
        <w:rPr>
          <w:rFonts w:eastAsiaTheme="minorEastAsia"/>
        </w:rPr>
        <w:t xml:space="preserve"> =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1-p</m:t>
                    </m:r>
                  </m:e>
                </m:d>
              </m:num>
              <m:den>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den>
            </m:f>
          </m:num>
          <m:den>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1-p</m:t>
                    </m:r>
                  </m:e>
                </m:d>
              </m:num>
              <m:den>
                <m:sSup>
                  <m:sSupPr>
                    <m:ctrlPr>
                      <w:rPr>
                        <w:rFonts w:ascii="Cambria Math" w:eastAsiaTheme="minorEastAsia" w:hAnsi="Cambria Math"/>
                        <w:i/>
                      </w:rPr>
                    </m:ctrlPr>
                  </m:sSupPr>
                  <m:e>
                    <m:r>
                      <w:rPr>
                        <w:rFonts w:ascii="Cambria Math" w:eastAsiaTheme="minorEastAsia" w:hAnsi="Cambria Math"/>
                      </w:rPr>
                      <m:t>p</m:t>
                    </m:r>
                  </m:e>
                  <m:sup/>
                </m:sSup>
              </m:den>
            </m:f>
          </m:den>
        </m:f>
      </m:oMath>
      <w:r w:rsidR="000D1A42">
        <w:rPr>
          <w:rFonts w:eastAsiaTheme="minorEastAsia"/>
        </w:rPr>
        <w:t xml:space="preserve"> = 1/p &gt;1 </w:t>
      </w:r>
    </w:p>
    <w:p w:rsidR="000D1A42" w:rsidRPr="000D1A42" w:rsidRDefault="000D1A42" w:rsidP="0091725D">
      <w:pPr>
        <w:spacing w:after="0"/>
        <w:rPr>
          <w:rFonts w:eastAsiaTheme="minorEastAsia"/>
        </w:rPr>
      </w:pPr>
      <w:r>
        <w:rPr>
          <w:rFonts w:eastAsiaTheme="minorEastAsia"/>
        </w:rPr>
        <w:t>This is true when 0 &lt; p &lt; 1. Variance and mean are the same when p=1.</w:t>
      </w:r>
    </w:p>
    <w:p w:rsidR="000D1A42" w:rsidRPr="000D1A42" w:rsidRDefault="000D1A42" w:rsidP="0091725D">
      <w:pPr>
        <w:spacing w:after="0"/>
        <w:rPr>
          <w:rFonts w:eastAsiaTheme="minorEastAsia"/>
        </w:rPr>
      </w:pPr>
    </w:p>
    <w:p w:rsidR="00A93E6A" w:rsidRDefault="000D1A42" w:rsidP="00A93E6A">
      <w:pPr>
        <w:spacing w:after="0"/>
        <w:rPr>
          <w:rFonts w:eastAsiaTheme="minorEastAsia"/>
        </w:rPr>
      </w:pPr>
      <w:r w:rsidRPr="000D1A42">
        <w:rPr>
          <w:rFonts w:eastAsiaTheme="minorEastAsia"/>
          <w:b/>
        </w:rPr>
        <w:t>c)</w:t>
      </w:r>
      <w:r w:rsidR="00A93E6A">
        <w:rPr>
          <w:rFonts w:eastAsiaTheme="minorEastAsia"/>
          <w:b/>
        </w:rPr>
        <w:t xml:space="preserve"> </w:t>
      </w:r>
      <w:r>
        <w:rPr>
          <w:rFonts w:eastAsiaTheme="minorEastAsia"/>
        </w:rPr>
        <w:t xml:space="preserve"> </w:t>
      </w:r>
      <w:proofErr w:type="gramStart"/>
      <w:r w:rsidR="00A93E6A">
        <w:rPr>
          <w:rFonts w:eastAsiaTheme="minorEastAsia"/>
        </w:rPr>
        <w:t>r=</w:t>
      </w:r>
      <w:proofErr w:type="gramEnd"/>
      <w:r w:rsidR="00A93E6A">
        <w:rPr>
          <w:rFonts w:eastAsiaTheme="minorEastAsia"/>
        </w:rPr>
        <w:t>3, p</w:t>
      </w:r>
      <w:r w:rsidR="00AC5A46">
        <w:rPr>
          <w:rFonts w:eastAsiaTheme="minorEastAsia"/>
        </w:rPr>
        <w:t>=</w:t>
      </w:r>
      <w:r w:rsidR="00A93E6A">
        <w:rPr>
          <w:rFonts w:eastAsiaTheme="minorEastAsia"/>
        </w:rPr>
        <w:t>0.5</w:t>
      </w:r>
    </w:p>
    <w:p w:rsidR="00A93E6A" w:rsidRPr="00A93E6A" w:rsidRDefault="00A93E6A" w:rsidP="00A93E6A">
      <w:pPr>
        <w:spacing w:after="0"/>
        <w:rPr>
          <w:rFonts w:eastAsiaTheme="minorEastAsia"/>
        </w:rPr>
      </w:pPr>
      <w:proofErr w:type="gramStart"/>
      <w:r>
        <w:rPr>
          <w:rFonts w:eastAsiaTheme="minorEastAsia"/>
        </w:rPr>
        <w:t>p(</w:t>
      </w:r>
      <w:proofErr w:type="gramEnd"/>
      <w:r>
        <w:rPr>
          <w:rFonts w:eastAsiaTheme="minorEastAsia"/>
        </w:rPr>
        <w:t xml:space="preserve">x=1)=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x+r-1</m:t>
                </m:r>
              </m:num>
              <m:den>
                <m:r>
                  <w:rPr>
                    <w:rFonts w:ascii="Cambria Math" w:eastAsiaTheme="minorEastAsia" w:hAnsi="Cambria Math"/>
                  </w:rPr>
                  <m:t>x</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r</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x</m:t>
            </m:r>
          </m:sup>
        </m:sSup>
      </m:oMath>
      <w:r>
        <w:rPr>
          <w:rFonts w:eastAsiaTheme="minorEastAsia"/>
        </w:rPr>
        <w:t xml:space="preserve"> =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1+3-1</m:t>
                </m:r>
              </m:e>
              <m:e>
                <m:r>
                  <w:rPr>
                    <w:rFonts w:ascii="Cambria Math" w:eastAsiaTheme="minorEastAsia" w:hAnsi="Cambria Math"/>
                  </w:rPr>
                  <m:t>1</m:t>
                </m:r>
              </m:e>
            </m:eqAr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1-0.5</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1</m:t>
            </m:r>
          </m:sup>
        </m:sSup>
      </m:oMath>
      <w:r w:rsidR="00AC5A46">
        <w:rPr>
          <w:rFonts w:eastAsiaTheme="minorEastAsia"/>
        </w:rPr>
        <w:t xml:space="preserve">=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3</m:t>
                </m:r>
              </m:e>
              <m:e>
                <m:r>
                  <w:rPr>
                    <w:rFonts w:ascii="Cambria Math" w:eastAsiaTheme="minorEastAsia" w:hAnsi="Cambria Math"/>
                  </w:rPr>
                  <m:t>1</m:t>
                </m:r>
              </m:e>
            </m:eqAr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4</m:t>
            </m:r>
          </m:sup>
        </m:sSup>
      </m:oMath>
      <w:r w:rsidR="00AC5A46">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4</m:t>
            </m:r>
          </m:sup>
        </m:sSup>
      </m:oMath>
      <w:r w:rsidR="00AC5A46">
        <w:rPr>
          <w:rFonts w:eastAsiaTheme="minorEastAsia"/>
        </w:rPr>
        <w:t xml:space="preserve"> = 0.1875</w:t>
      </w:r>
    </w:p>
    <w:p w:rsidR="00A93E6A" w:rsidRDefault="00A93E6A" w:rsidP="0091725D">
      <w:pPr>
        <w:spacing w:after="0"/>
        <w:rPr>
          <w:rFonts w:eastAsiaTheme="minorEastAsia"/>
        </w:rPr>
      </w:pPr>
      <w:proofErr w:type="gramStart"/>
      <w:r>
        <w:rPr>
          <w:rFonts w:eastAsiaTheme="minorEastAsia"/>
        </w:rPr>
        <w:t>p(</w:t>
      </w:r>
      <w:proofErr w:type="gramEnd"/>
      <w:r>
        <w:rPr>
          <w:rFonts w:eastAsiaTheme="minorEastAsia"/>
        </w:rPr>
        <w:t>x</w:t>
      </w:r>
      <w:r>
        <w:rPr>
          <w:rFonts w:eastAsiaTheme="minorEastAsia" w:cstheme="minorHAnsi"/>
        </w:rPr>
        <w:t>≤</w:t>
      </w:r>
      <w:r>
        <w:rPr>
          <w:rFonts w:eastAsiaTheme="minorEastAsia"/>
        </w:rPr>
        <w:t xml:space="preserve">2) =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x+r-1</m:t>
                </m:r>
              </m:num>
              <m:den>
                <m:r>
                  <w:rPr>
                    <w:rFonts w:ascii="Cambria Math" w:eastAsiaTheme="minorEastAsia" w:hAnsi="Cambria Math"/>
                  </w:rPr>
                  <m:t>x</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r</m:t>
            </m:r>
          </m:sup>
        </m:sSup>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x</m:t>
            </m:r>
          </m:sup>
        </m:sSup>
      </m:oMath>
      <w:r w:rsidR="00AC5A46">
        <w:rPr>
          <w:rFonts w:eastAsiaTheme="minorEastAsia"/>
        </w:rPr>
        <w:t xml:space="preserve"> =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2+3-1</m:t>
                </m:r>
              </m:e>
              <m:e>
                <m:r>
                  <w:rPr>
                    <w:rFonts w:ascii="Cambria Math" w:eastAsiaTheme="minorEastAsia" w:hAnsi="Cambria Math"/>
                  </w:rPr>
                  <m:t>2</m:t>
                </m:r>
              </m:e>
            </m:eqAr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1-0.5</m:t>
                </m:r>
              </m:e>
            </m:d>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2</m:t>
            </m:r>
          </m:sup>
        </m:sSup>
      </m:oMath>
      <w:r w:rsidR="00AC5A46">
        <w:rPr>
          <w:rFonts w:eastAsiaTheme="minorEastAsia"/>
        </w:rPr>
        <w:t xml:space="preserve">=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1</m:t>
                </m:r>
              </m:e>
            </m:eqAr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5</m:t>
            </m:r>
          </m:sup>
        </m:sSup>
      </m:oMath>
      <w:r w:rsidR="00AC5A46">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m:t>!</m:t>
                </m:r>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m:t>
                </m:r>
              </m:e>
            </m:d>
          </m:e>
          <m:sup>
            <m:r>
              <w:rPr>
                <w:rFonts w:ascii="Cambria Math" w:eastAsiaTheme="minorEastAsia" w:hAnsi="Cambria Math"/>
              </w:rPr>
              <m:t>5</m:t>
            </m:r>
          </m:sup>
        </m:sSup>
      </m:oMath>
      <w:r w:rsidR="00AC5A46">
        <w:rPr>
          <w:rFonts w:eastAsiaTheme="minorEastAsia"/>
        </w:rPr>
        <w:t xml:space="preserve"> = 0.1875</w:t>
      </w:r>
    </w:p>
    <w:p w:rsidR="00AC5A46" w:rsidRDefault="00AC5A46" w:rsidP="0091725D">
      <w:pPr>
        <w:spacing w:after="0"/>
        <w:rPr>
          <w:rFonts w:eastAsiaTheme="minorEastAsia"/>
        </w:rPr>
      </w:pPr>
    </w:p>
    <w:p w:rsidR="008C27CA" w:rsidRDefault="008C27CA" w:rsidP="008C27CA">
      <w:pPr>
        <w:pStyle w:val="HTMLPreformatted"/>
        <w:shd w:val="clear" w:color="auto" w:fill="FFFFFF"/>
        <w:wordWrap w:val="0"/>
        <w:spacing w:line="225" w:lineRule="atLeast"/>
        <w:rPr>
          <w:rStyle w:val="gnkrckgcmsb"/>
          <w:rFonts w:ascii="Lucida Console" w:hAnsi="Lucida Console"/>
          <w:color w:val="0000FF"/>
        </w:rPr>
      </w:pPr>
    </w:p>
    <w:p w:rsidR="008C27CA" w:rsidRDefault="008C27CA" w:rsidP="008C27C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dnbinom</w:t>
      </w:r>
      <w:proofErr w:type="spellEnd"/>
      <w:r>
        <w:rPr>
          <w:rStyle w:val="gnkrckgcmrb"/>
          <w:rFonts w:ascii="Lucida Console" w:hAnsi="Lucida Console"/>
          <w:color w:val="0000FF"/>
        </w:rPr>
        <w:t>(</w:t>
      </w:r>
      <w:proofErr w:type="gramEnd"/>
      <w:r>
        <w:rPr>
          <w:rStyle w:val="gnkrckgcmrb"/>
          <w:rFonts w:ascii="Lucida Console" w:hAnsi="Lucida Console"/>
          <w:color w:val="0000FF"/>
        </w:rPr>
        <w:t>1,size = 3,prob = .5)</w:t>
      </w:r>
    </w:p>
    <w:p w:rsidR="008C27CA" w:rsidRDefault="008C27CA" w:rsidP="008C27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0.1875</w:t>
      </w:r>
    </w:p>
    <w:p w:rsidR="008C27CA" w:rsidRDefault="008C27CA" w:rsidP="008C27C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dnbinom</w:t>
      </w:r>
      <w:proofErr w:type="spellEnd"/>
      <w:r>
        <w:rPr>
          <w:rStyle w:val="gnkrckgcmrb"/>
          <w:rFonts w:ascii="Lucida Console" w:hAnsi="Lucida Console"/>
          <w:color w:val="0000FF"/>
        </w:rPr>
        <w:t>(</w:t>
      </w:r>
      <w:proofErr w:type="gramEnd"/>
      <w:r>
        <w:rPr>
          <w:rStyle w:val="gnkrckgcmrb"/>
          <w:rFonts w:ascii="Lucida Console" w:hAnsi="Lucida Console"/>
          <w:color w:val="0000FF"/>
        </w:rPr>
        <w:t>2,size = 3,prob = .5)</w:t>
      </w:r>
    </w:p>
    <w:p w:rsidR="008C27CA" w:rsidRDefault="008C27CA" w:rsidP="008C27CA">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0.1875</w:t>
      </w:r>
    </w:p>
    <w:p w:rsidR="00AC5A46" w:rsidRPr="00A93E6A" w:rsidRDefault="00AC5A46" w:rsidP="0091725D">
      <w:pPr>
        <w:spacing w:after="0"/>
        <w:rPr>
          <w:rFonts w:eastAsiaTheme="minorEastAsia"/>
        </w:rPr>
      </w:pPr>
    </w:p>
    <w:p w:rsidR="00A93E6A" w:rsidRDefault="008C27CA" w:rsidP="0091725D">
      <w:pPr>
        <w:spacing w:after="0"/>
        <w:rPr>
          <w:rFonts w:eastAsiaTheme="minorEastAsia"/>
        </w:rPr>
      </w:pPr>
      <w:r>
        <w:rPr>
          <w:rFonts w:eastAsiaTheme="minorEastAsia"/>
        </w:rPr>
        <w:t xml:space="preserve">The answer is the same for both x values whether it’s calculated in R or by hand. </w:t>
      </w:r>
    </w:p>
    <w:p w:rsidR="00951F6E" w:rsidRDefault="00951F6E" w:rsidP="0091725D">
      <w:pPr>
        <w:spacing w:after="0"/>
        <w:rPr>
          <w:rFonts w:eastAsiaTheme="minorEastAsia"/>
        </w:rPr>
      </w:pPr>
    </w:p>
    <w:p w:rsidR="00215C17" w:rsidRDefault="00215C17" w:rsidP="0091725D">
      <w:pPr>
        <w:spacing w:after="0"/>
        <w:rPr>
          <w:rFonts w:eastAsiaTheme="minorEastAsia"/>
        </w:rPr>
      </w:pPr>
    </w:p>
    <w:p w:rsidR="00215C17" w:rsidRDefault="00215C17" w:rsidP="0091725D">
      <w:pPr>
        <w:spacing w:after="0"/>
        <w:rPr>
          <w:rFonts w:eastAsiaTheme="minorEastAsia"/>
        </w:rPr>
      </w:pPr>
    </w:p>
    <w:p w:rsidR="00215C17" w:rsidRDefault="00215C17" w:rsidP="0091725D">
      <w:pPr>
        <w:spacing w:after="0"/>
        <w:rPr>
          <w:rFonts w:eastAsiaTheme="minorEastAsia"/>
        </w:rPr>
      </w:pPr>
    </w:p>
    <w:p w:rsidR="00951F6E" w:rsidRPr="00951F6E" w:rsidRDefault="00951F6E" w:rsidP="0091725D">
      <w:pPr>
        <w:spacing w:after="0"/>
        <w:rPr>
          <w:rFonts w:eastAsiaTheme="minorEastAsia"/>
          <w:b/>
        </w:rPr>
      </w:pPr>
      <w:r w:rsidRPr="00951F6E">
        <w:rPr>
          <w:rFonts w:eastAsiaTheme="minorEastAsia"/>
          <w:b/>
        </w:rPr>
        <w:lastRenderedPageBreak/>
        <w:t>2)</w:t>
      </w:r>
    </w:p>
    <w:p w:rsidR="00215C17" w:rsidRDefault="00951F6E" w:rsidP="0091725D">
      <w:pPr>
        <w:spacing w:after="0"/>
        <w:rPr>
          <w:rFonts w:eastAsiaTheme="minorEastAsia"/>
        </w:rPr>
      </w:pPr>
      <w:r w:rsidRPr="00951F6E">
        <w:rPr>
          <w:rFonts w:eastAsiaTheme="minorEastAsia"/>
          <w:b/>
        </w:rPr>
        <w:t>a)</w:t>
      </w:r>
      <w:r w:rsidR="00215C17">
        <w:rPr>
          <w:rFonts w:eastAsiaTheme="minorEastAsia"/>
          <w:b/>
        </w:rPr>
        <w:t xml:space="preserve"> </w:t>
      </w:r>
      <w:r w:rsidR="00215C17">
        <w:rPr>
          <w:rFonts w:eastAsiaTheme="minorEastAsia"/>
        </w:rPr>
        <w:t xml:space="preserve">The p-values in the model summaries are pretty similar (see below). This means that the </w:t>
      </w:r>
      <w:proofErr w:type="spellStart"/>
      <w:r w:rsidR="00215C17">
        <w:rPr>
          <w:rFonts w:eastAsiaTheme="minorEastAsia"/>
        </w:rPr>
        <w:t>overdispersion</w:t>
      </w:r>
      <w:proofErr w:type="spellEnd"/>
      <w:r w:rsidR="00215C17">
        <w:rPr>
          <w:rFonts w:eastAsiaTheme="minorEastAsia"/>
        </w:rPr>
        <w:t xml:space="preserve"> doesn’t affect the models much.</w:t>
      </w:r>
    </w:p>
    <w:p w:rsidR="00215C17" w:rsidRDefault="00215C17" w:rsidP="0091725D">
      <w:pPr>
        <w:spacing w:after="0"/>
        <w:rPr>
          <w:rFonts w:eastAsiaTheme="minorEastAsia"/>
        </w:rPr>
      </w:pPr>
    </w:p>
    <w:p w:rsidR="00215C17" w:rsidRDefault="00215C17" w:rsidP="0091725D">
      <w:pPr>
        <w:spacing w:after="0"/>
        <w:rPr>
          <w:rFonts w:eastAsiaTheme="minorEastAsia"/>
        </w:rPr>
      </w:pPr>
      <w:r>
        <w:rPr>
          <w:rFonts w:eastAsiaTheme="minorEastAsia"/>
          <w:b/>
        </w:rPr>
        <w:t>b)</w:t>
      </w:r>
      <w:r>
        <w:rPr>
          <w:rFonts w:eastAsiaTheme="minorEastAsia"/>
        </w:rPr>
        <w:t xml:space="preserve"> </w:t>
      </w:r>
      <w:proofErr w:type="gramStart"/>
      <w:r>
        <w:rPr>
          <w:rFonts w:eastAsiaTheme="minorEastAsia"/>
        </w:rPr>
        <w:t>model</w:t>
      </w:r>
      <w:proofErr w:type="gramEnd"/>
      <w:r>
        <w:rPr>
          <w:rFonts w:eastAsiaTheme="minorEastAsia"/>
        </w:rPr>
        <w:t xml:space="preserve"> 4 has the largest p-value for nonwhite, indicating that it is the most conservative. </w:t>
      </w:r>
    </w:p>
    <w:p w:rsidR="00215C17" w:rsidRPr="00215C17" w:rsidRDefault="00215C17" w:rsidP="0091725D">
      <w:pPr>
        <w:spacing w:after="0"/>
        <w:rPr>
          <w:rFonts w:eastAsiaTheme="minorEastAsia"/>
        </w:rPr>
      </w:pP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51F6E">
        <w:rPr>
          <w:rFonts w:ascii="Lucida Console" w:eastAsia="Times New Roman" w:hAnsi="Lucida Console" w:cs="Courier New"/>
          <w:color w:val="0000FF"/>
          <w:sz w:val="20"/>
          <w:szCs w:val="20"/>
        </w:rPr>
        <w:t xml:space="preserve">&gt; </w:t>
      </w:r>
      <w:proofErr w:type="gramStart"/>
      <w:r w:rsidRPr="00951F6E">
        <w:rPr>
          <w:rFonts w:ascii="Lucida Console" w:eastAsia="Times New Roman" w:hAnsi="Lucida Console" w:cs="Courier New"/>
          <w:color w:val="0000FF"/>
          <w:sz w:val="20"/>
          <w:szCs w:val="20"/>
        </w:rPr>
        <w:t>summary(</w:t>
      </w:r>
      <w:proofErr w:type="gramEnd"/>
      <w:r w:rsidRPr="00951F6E">
        <w:rPr>
          <w:rFonts w:ascii="Lucida Console" w:eastAsia="Times New Roman" w:hAnsi="Lucida Console" w:cs="Courier New"/>
          <w:color w:val="0000FF"/>
          <w:sz w:val="20"/>
          <w:szCs w:val="20"/>
        </w:rPr>
        <w:t>model3)</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Coefficients:</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 xml:space="preserve">             Estimate Std. Error z value </w:t>
      </w:r>
      <w:proofErr w:type="spellStart"/>
      <w:proofErr w:type="gramStart"/>
      <w:r w:rsidRPr="00951F6E">
        <w:rPr>
          <w:rFonts w:ascii="Lucida Console" w:eastAsia="Times New Roman" w:hAnsi="Lucida Console" w:cs="Courier New"/>
          <w:color w:val="000000"/>
          <w:sz w:val="20"/>
          <w:szCs w:val="20"/>
          <w:bdr w:val="none" w:sz="0" w:space="0" w:color="auto" w:frame="1"/>
        </w:rPr>
        <w:t>Pr</w:t>
      </w:r>
      <w:proofErr w:type="spellEnd"/>
      <w:r w:rsidRPr="00951F6E">
        <w:rPr>
          <w:rFonts w:ascii="Lucida Console" w:eastAsia="Times New Roman" w:hAnsi="Lucida Console" w:cs="Courier New"/>
          <w:color w:val="000000"/>
          <w:sz w:val="20"/>
          <w:szCs w:val="20"/>
          <w:bdr w:val="none" w:sz="0" w:space="0" w:color="auto" w:frame="1"/>
        </w:rPr>
        <w:t>(</w:t>
      </w:r>
      <w:proofErr w:type="gramEnd"/>
      <w:r w:rsidRPr="00951F6E">
        <w:rPr>
          <w:rFonts w:ascii="Lucida Console" w:eastAsia="Times New Roman" w:hAnsi="Lucida Console" w:cs="Courier New"/>
          <w:color w:val="000000"/>
          <w:sz w:val="20"/>
          <w:szCs w:val="20"/>
          <w:bdr w:val="none" w:sz="0" w:space="0" w:color="auto" w:frame="1"/>
        </w:rPr>
        <w:t xml:space="preserve">&gt;|z|)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 xml:space="preserve">(Intercept)  0.943029   0.107234   </w:t>
      </w:r>
      <w:proofErr w:type="gramStart"/>
      <w:r w:rsidRPr="00951F6E">
        <w:rPr>
          <w:rFonts w:ascii="Lucida Console" w:eastAsia="Times New Roman" w:hAnsi="Lucida Console" w:cs="Courier New"/>
          <w:color w:val="000000"/>
          <w:sz w:val="20"/>
          <w:szCs w:val="20"/>
          <w:bdr w:val="none" w:sz="0" w:space="0" w:color="auto" w:frame="1"/>
        </w:rPr>
        <w:t>8.794  &lt;</w:t>
      </w:r>
      <w:proofErr w:type="gramEnd"/>
      <w:r w:rsidRPr="00951F6E">
        <w:rPr>
          <w:rFonts w:ascii="Lucida Console" w:eastAsia="Times New Roman" w:hAnsi="Lucida Console" w:cs="Courier New"/>
          <w:color w:val="000000"/>
          <w:sz w:val="20"/>
          <w:szCs w:val="20"/>
          <w:bdr w:val="none" w:sz="0" w:space="0" w:color="auto" w:frame="1"/>
        </w:rPr>
        <w:t xml:space="preserve"> 2e-16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51F6E">
        <w:rPr>
          <w:rFonts w:ascii="Lucida Console" w:eastAsia="Times New Roman" w:hAnsi="Lucida Console" w:cs="Courier New"/>
          <w:color w:val="000000"/>
          <w:sz w:val="20"/>
          <w:szCs w:val="20"/>
          <w:bdr w:val="none" w:sz="0" w:space="0" w:color="auto" w:frame="1"/>
        </w:rPr>
        <w:t>female</w:t>
      </w:r>
      <w:proofErr w:type="gramEnd"/>
      <w:r w:rsidRPr="00951F6E">
        <w:rPr>
          <w:rFonts w:ascii="Lucida Console" w:eastAsia="Times New Roman" w:hAnsi="Lucida Console" w:cs="Courier New"/>
          <w:color w:val="000000"/>
          <w:sz w:val="20"/>
          <w:szCs w:val="20"/>
          <w:bdr w:val="none" w:sz="0" w:space="0" w:color="auto" w:frame="1"/>
        </w:rPr>
        <w:t xml:space="preserve">       0.058407   0.037151   1.572    0.116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51F6E">
        <w:rPr>
          <w:rFonts w:ascii="Lucida Console" w:eastAsia="Times New Roman" w:hAnsi="Lucida Console" w:cs="Courier New"/>
          <w:color w:val="000000"/>
          <w:sz w:val="20"/>
          <w:szCs w:val="20"/>
          <w:bdr w:val="none" w:sz="0" w:space="0" w:color="auto" w:frame="1"/>
        </w:rPr>
        <w:t>nonwhite</w:t>
      </w:r>
      <w:proofErr w:type="gramEnd"/>
      <w:r w:rsidRPr="00951F6E">
        <w:rPr>
          <w:rFonts w:ascii="Lucida Console" w:eastAsia="Times New Roman" w:hAnsi="Lucida Console" w:cs="Courier New"/>
          <w:color w:val="000000"/>
          <w:sz w:val="20"/>
          <w:szCs w:val="20"/>
          <w:bdr w:val="none" w:sz="0" w:space="0" w:color="auto" w:frame="1"/>
        </w:rPr>
        <w:t xml:space="preserve">     0.186667   0.043599   4.281 1.86e-05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51F6E">
        <w:rPr>
          <w:rFonts w:ascii="Lucida Console" w:eastAsia="Times New Roman" w:hAnsi="Lucida Console" w:cs="Courier New"/>
          <w:color w:val="000000"/>
          <w:sz w:val="20"/>
          <w:szCs w:val="20"/>
          <w:bdr w:val="none" w:sz="0" w:space="0" w:color="auto" w:frame="1"/>
        </w:rPr>
        <w:t>educate</w:t>
      </w:r>
      <w:proofErr w:type="gramEnd"/>
      <w:r w:rsidRPr="00951F6E">
        <w:rPr>
          <w:rFonts w:ascii="Lucida Console" w:eastAsia="Times New Roman" w:hAnsi="Lucida Console" w:cs="Courier New"/>
          <w:color w:val="000000"/>
          <w:sz w:val="20"/>
          <w:szCs w:val="20"/>
          <w:bdr w:val="none" w:sz="0" w:space="0" w:color="auto" w:frame="1"/>
        </w:rPr>
        <w:t xml:space="preserve">     -0.063834   0.007015  -9.100  &lt; 2e-16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51F6E">
        <w:rPr>
          <w:rFonts w:ascii="Lucida Console" w:eastAsia="Times New Roman" w:hAnsi="Lucida Console" w:cs="Courier New"/>
          <w:color w:val="000000"/>
          <w:sz w:val="20"/>
          <w:szCs w:val="20"/>
          <w:bdr w:val="none" w:sz="0" w:space="0" w:color="auto" w:frame="1"/>
        </w:rPr>
        <w:t>income</w:t>
      </w:r>
      <w:proofErr w:type="gramEnd"/>
      <w:r w:rsidRPr="00951F6E">
        <w:rPr>
          <w:rFonts w:ascii="Lucida Console" w:eastAsia="Times New Roman" w:hAnsi="Lucida Console" w:cs="Courier New"/>
          <w:color w:val="000000"/>
          <w:sz w:val="20"/>
          <w:szCs w:val="20"/>
          <w:bdr w:val="none" w:sz="0" w:space="0" w:color="auto" w:frame="1"/>
        </w:rPr>
        <w:t xml:space="preserve">       0.033232   0.006779   4.902 9.47e-07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51F6E" w:rsidRPr="00215C17"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51F6E">
        <w:rPr>
          <w:rFonts w:ascii="Lucida Console" w:eastAsia="Times New Roman" w:hAnsi="Lucida Console" w:cs="Courier New"/>
          <w:color w:val="0000FF"/>
          <w:sz w:val="20"/>
          <w:szCs w:val="20"/>
        </w:rPr>
        <w:t xml:space="preserve">&gt; </w:t>
      </w:r>
      <w:proofErr w:type="gramStart"/>
      <w:r w:rsidRPr="00951F6E">
        <w:rPr>
          <w:rFonts w:ascii="Lucida Console" w:eastAsia="Times New Roman" w:hAnsi="Lucida Console" w:cs="Courier New"/>
          <w:color w:val="0000FF"/>
          <w:sz w:val="20"/>
          <w:szCs w:val="20"/>
        </w:rPr>
        <w:t>summary(</w:t>
      </w:r>
      <w:proofErr w:type="gramEnd"/>
      <w:r w:rsidRPr="00951F6E">
        <w:rPr>
          <w:rFonts w:ascii="Lucida Console" w:eastAsia="Times New Roman" w:hAnsi="Lucida Console" w:cs="Courier New"/>
          <w:color w:val="0000FF"/>
          <w:sz w:val="20"/>
          <w:szCs w:val="20"/>
        </w:rPr>
        <w:t>model4)</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Coefficients:</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 xml:space="preserve">             Estimate Std. Error t value </w:t>
      </w:r>
      <w:proofErr w:type="spellStart"/>
      <w:proofErr w:type="gramStart"/>
      <w:r w:rsidRPr="00951F6E">
        <w:rPr>
          <w:rFonts w:ascii="Lucida Console" w:eastAsia="Times New Roman" w:hAnsi="Lucida Console" w:cs="Courier New"/>
          <w:color w:val="000000"/>
          <w:sz w:val="20"/>
          <w:szCs w:val="20"/>
          <w:bdr w:val="none" w:sz="0" w:space="0" w:color="auto" w:frame="1"/>
        </w:rPr>
        <w:t>Pr</w:t>
      </w:r>
      <w:proofErr w:type="spellEnd"/>
      <w:r w:rsidRPr="00951F6E">
        <w:rPr>
          <w:rFonts w:ascii="Lucida Console" w:eastAsia="Times New Roman" w:hAnsi="Lucida Console" w:cs="Courier New"/>
          <w:color w:val="000000"/>
          <w:sz w:val="20"/>
          <w:szCs w:val="20"/>
          <w:bdr w:val="none" w:sz="0" w:space="0" w:color="auto" w:frame="1"/>
        </w:rPr>
        <w:t>(</w:t>
      </w:r>
      <w:proofErr w:type="gramEnd"/>
      <w:r w:rsidRPr="00951F6E">
        <w:rPr>
          <w:rFonts w:ascii="Lucida Console" w:eastAsia="Times New Roman" w:hAnsi="Lucida Console" w:cs="Courier New"/>
          <w:color w:val="000000"/>
          <w:sz w:val="20"/>
          <w:szCs w:val="20"/>
          <w:bdr w:val="none" w:sz="0" w:space="0" w:color="auto" w:frame="1"/>
        </w:rPr>
        <w:t xml:space="preserve">&gt;|t|)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(Intercept)  0.943029   0.128110   7.361 2.69e-13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51F6E">
        <w:rPr>
          <w:rFonts w:ascii="Lucida Console" w:eastAsia="Times New Roman" w:hAnsi="Lucida Console" w:cs="Courier New"/>
          <w:color w:val="000000"/>
          <w:sz w:val="20"/>
          <w:szCs w:val="20"/>
          <w:bdr w:val="none" w:sz="0" w:space="0" w:color="auto" w:frame="1"/>
        </w:rPr>
        <w:t>female</w:t>
      </w:r>
      <w:proofErr w:type="gramEnd"/>
      <w:r w:rsidRPr="00951F6E">
        <w:rPr>
          <w:rFonts w:ascii="Lucida Console" w:eastAsia="Times New Roman" w:hAnsi="Lucida Console" w:cs="Courier New"/>
          <w:color w:val="000000"/>
          <w:sz w:val="20"/>
          <w:szCs w:val="20"/>
          <w:bdr w:val="none" w:sz="0" w:space="0" w:color="auto" w:frame="1"/>
        </w:rPr>
        <w:t xml:space="preserve">       0.058407   0.044384   1.316 0.188341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51F6E">
        <w:rPr>
          <w:rFonts w:ascii="Lucida Console" w:eastAsia="Times New Roman" w:hAnsi="Lucida Console" w:cs="Courier New"/>
          <w:color w:val="000000"/>
          <w:sz w:val="20"/>
          <w:szCs w:val="20"/>
          <w:bdr w:val="none" w:sz="0" w:space="0" w:color="auto" w:frame="1"/>
        </w:rPr>
        <w:t>nonwhite</w:t>
      </w:r>
      <w:proofErr w:type="gramEnd"/>
      <w:r w:rsidRPr="00951F6E">
        <w:rPr>
          <w:rFonts w:ascii="Lucida Console" w:eastAsia="Times New Roman" w:hAnsi="Lucida Console" w:cs="Courier New"/>
          <w:color w:val="000000"/>
          <w:sz w:val="20"/>
          <w:szCs w:val="20"/>
          <w:bdr w:val="none" w:sz="0" w:space="0" w:color="auto" w:frame="1"/>
        </w:rPr>
        <w:t xml:space="preserve">     0.186667   0.052087   3.584 0.000347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51F6E">
        <w:rPr>
          <w:rFonts w:ascii="Lucida Console" w:eastAsia="Times New Roman" w:hAnsi="Lucida Console" w:cs="Courier New"/>
          <w:color w:val="000000"/>
          <w:sz w:val="20"/>
          <w:szCs w:val="20"/>
          <w:bdr w:val="none" w:sz="0" w:space="0" w:color="auto" w:frame="1"/>
        </w:rPr>
        <w:t>educate</w:t>
      </w:r>
      <w:proofErr w:type="gramEnd"/>
      <w:r w:rsidRPr="00951F6E">
        <w:rPr>
          <w:rFonts w:ascii="Lucida Console" w:eastAsia="Times New Roman" w:hAnsi="Lucida Console" w:cs="Courier New"/>
          <w:color w:val="000000"/>
          <w:sz w:val="20"/>
          <w:szCs w:val="20"/>
          <w:bdr w:val="none" w:sz="0" w:space="0" w:color="auto" w:frame="1"/>
        </w:rPr>
        <w:t xml:space="preserve">     -0.063834   0.008380  -7.617 4.03e-14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51F6E">
        <w:rPr>
          <w:rFonts w:ascii="Lucida Console" w:eastAsia="Times New Roman" w:hAnsi="Lucida Console" w:cs="Courier New"/>
          <w:color w:val="000000"/>
          <w:sz w:val="20"/>
          <w:szCs w:val="20"/>
          <w:bdr w:val="none" w:sz="0" w:space="0" w:color="auto" w:frame="1"/>
        </w:rPr>
        <w:t>income</w:t>
      </w:r>
      <w:proofErr w:type="gramEnd"/>
      <w:r w:rsidRPr="00951F6E">
        <w:rPr>
          <w:rFonts w:ascii="Lucida Console" w:eastAsia="Times New Roman" w:hAnsi="Lucida Console" w:cs="Courier New"/>
          <w:color w:val="000000"/>
          <w:sz w:val="20"/>
          <w:szCs w:val="20"/>
          <w:bdr w:val="none" w:sz="0" w:space="0" w:color="auto" w:frame="1"/>
        </w:rPr>
        <w:t xml:space="preserve">       0.033232   0.008098   4.104 4.24e-05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951F6E">
        <w:rPr>
          <w:rFonts w:ascii="Lucida Console" w:eastAsia="Times New Roman" w:hAnsi="Lucida Console" w:cs="Courier New"/>
          <w:color w:val="0000FF"/>
          <w:sz w:val="20"/>
          <w:szCs w:val="20"/>
        </w:rPr>
        <w:t xml:space="preserve">&gt; </w:t>
      </w:r>
      <w:proofErr w:type="gramStart"/>
      <w:r w:rsidRPr="00951F6E">
        <w:rPr>
          <w:rFonts w:ascii="Lucida Console" w:eastAsia="Times New Roman" w:hAnsi="Lucida Console" w:cs="Courier New"/>
          <w:color w:val="0000FF"/>
          <w:sz w:val="20"/>
          <w:szCs w:val="20"/>
        </w:rPr>
        <w:t>summary(</w:t>
      </w:r>
      <w:proofErr w:type="gramEnd"/>
      <w:r w:rsidRPr="00951F6E">
        <w:rPr>
          <w:rFonts w:ascii="Lucida Console" w:eastAsia="Times New Roman" w:hAnsi="Lucida Console" w:cs="Courier New"/>
          <w:color w:val="0000FF"/>
          <w:sz w:val="20"/>
          <w:szCs w:val="20"/>
        </w:rPr>
        <w:t>model5)</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Call:</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Coefficients:</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 xml:space="preserve">             Estimate Std. Error z value </w:t>
      </w:r>
      <w:proofErr w:type="spellStart"/>
      <w:proofErr w:type="gramStart"/>
      <w:r w:rsidRPr="00951F6E">
        <w:rPr>
          <w:rFonts w:ascii="Lucida Console" w:eastAsia="Times New Roman" w:hAnsi="Lucida Console" w:cs="Courier New"/>
          <w:color w:val="000000"/>
          <w:sz w:val="20"/>
          <w:szCs w:val="20"/>
          <w:bdr w:val="none" w:sz="0" w:space="0" w:color="auto" w:frame="1"/>
        </w:rPr>
        <w:t>Pr</w:t>
      </w:r>
      <w:proofErr w:type="spellEnd"/>
      <w:r w:rsidRPr="00951F6E">
        <w:rPr>
          <w:rFonts w:ascii="Lucida Console" w:eastAsia="Times New Roman" w:hAnsi="Lucida Console" w:cs="Courier New"/>
          <w:color w:val="000000"/>
          <w:sz w:val="20"/>
          <w:szCs w:val="20"/>
          <w:bdr w:val="none" w:sz="0" w:space="0" w:color="auto" w:frame="1"/>
        </w:rPr>
        <w:t>(</w:t>
      </w:r>
      <w:proofErr w:type="gramEnd"/>
      <w:r w:rsidRPr="00951F6E">
        <w:rPr>
          <w:rFonts w:ascii="Lucida Console" w:eastAsia="Times New Roman" w:hAnsi="Lucida Console" w:cs="Courier New"/>
          <w:color w:val="000000"/>
          <w:sz w:val="20"/>
          <w:szCs w:val="20"/>
          <w:bdr w:val="none" w:sz="0" w:space="0" w:color="auto" w:frame="1"/>
        </w:rPr>
        <w:t xml:space="preserve">&gt;|z|)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(Intercept)  0.925852   0.130067   7.118 1.09e-12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51F6E">
        <w:rPr>
          <w:rFonts w:ascii="Lucida Console" w:eastAsia="Times New Roman" w:hAnsi="Lucida Console" w:cs="Courier New"/>
          <w:color w:val="000000"/>
          <w:sz w:val="20"/>
          <w:szCs w:val="20"/>
          <w:bdr w:val="none" w:sz="0" w:space="0" w:color="auto" w:frame="1"/>
        </w:rPr>
        <w:t>female</w:t>
      </w:r>
      <w:proofErr w:type="gramEnd"/>
      <w:r w:rsidRPr="00951F6E">
        <w:rPr>
          <w:rFonts w:ascii="Lucida Console" w:eastAsia="Times New Roman" w:hAnsi="Lucida Console" w:cs="Courier New"/>
          <w:color w:val="000000"/>
          <w:sz w:val="20"/>
          <w:szCs w:val="20"/>
          <w:bdr w:val="none" w:sz="0" w:space="0" w:color="auto" w:frame="1"/>
        </w:rPr>
        <w:t xml:space="preserve">       0.056289   0.044982   1.251 0.210794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51F6E">
        <w:rPr>
          <w:rFonts w:ascii="Lucida Console" w:eastAsia="Times New Roman" w:hAnsi="Lucida Console" w:cs="Courier New"/>
          <w:color w:val="000000"/>
          <w:sz w:val="20"/>
          <w:szCs w:val="20"/>
          <w:bdr w:val="none" w:sz="0" w:space="0" w:color="auto" w:frame="1"/>
        </w:rPr>
        <w:t>nonwhite</w:t>
      </w:r>
      <w:proofErr w:type="gramEnd"/>
      <w:r w:rsidRPr="00951F6E">
        <w:rPr>
          <w:rFonts w:ascii="Lucida Console" w:eastAsia="Times New Roman" w:hAnsi="Lucida Console" w:cs="Courier New"/>
          <w:color w:val="000000"/>
          <w:sz w:val="20"/>
          <w:szCs w:val="20"/>
          <w:bdr w:val="none" w:sz="0" w:space="0" w:color="auto" w:frame="1"/>
        </w:rPr>
        <w:t xml:space="preserve">     0.185085   0.053889   3.435 0.000593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951F6E">
        <w:rPr>
          <w:rFonts w:ascii="Lucida Console" w:eastAsia="Times New Roman" w:hAnsi="Lucida Console" w:cs="Courier New"/>
          <w:color w:val="000000"/>
          <w:sz w:val="20"/>
          <w:szCs w:val="20"/>
          <w:bdr w:val="none" w:sz="0" w:space="0" w:color="auto" w:frame="1"/>
        </w:rPr>
        <w:t>educate</w:t>
      </w:r>
      <w:proofErr w:type="gramEnd"/>
      <w:r w:rsidRPr="00951F6E">
        <w:rPr>
          <w:rFonts w:ascii="Lucida Console" w:eastAsia="Times New Roman" w:hAnsi="Lucida Console" w:cs="Courier New"/>
          <w:color w:val="000000"/>
          <w:sz w:val="20"/>
          <w:szCs w:val="20"/>
          <w:bdr w:val="none" w:sz="0" w:space="0" w:color="auto" w:frame="1"/>
        </w:rPr>
        <w:t xml:space="preserve">     -0.062635   0.008530  -7.343 2.09e-13 ***</w:t>
      </w:r>
    </w:p>
    <w:p w:rsidR="00951F6E" w:rsidRPr="00951F6E" w:rsidRDefault="00951F6E" w:rsidP="00951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951F6E">
        <w:rPr>
          <w:rFonts w:ascii="Lucida Console" w:eastAsia="Times New Roman" w:hAnsi="Lucida Console" w:cs="Courier New"/>
          <w:color w:val="000000"/>
          <w:sz w:val="20"/>
          <w:szCs w:val="20"/>
          <w:bdr w:val="none" w:sz="0" w:space="0" w:color="auto" w:frame="1"/>
        </w:rPr>
        <w:t>income</w:t>
      </w:r>
      <w:proofErr w:type="gramEnd"/>
      <w:r w:rsidRPr="00951F6E">
        <w:rPr>
          <w:rFonts w:ascii="Lucida Console" w:eastAsia="Times New Roman" w:hAnsi="Lucida Console" w:cs="Courier New"/>
          <w:color w:val="000000"/>
          <w:sz w:val="20"/>
          <w:szCs w:val="20"/>
          <w:bdr w:val="none" w:sz="0" w:space="0" w:color="auto" w:frame="1"/>
        </w:rPr>
        <w:t xml:space="preserve">       0.033448   0.008083   4.138 3.50e-05 ***</w:t>
      </w:r>
    </w:p>
    <w:p w:rsidR="00215C17" w:rsidRPr="00951F6E" w:rsidRDefault="00215C17" w:rsidP="00215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51F6E">
        <w:rPr>
          <w:rFonts w:ascii="Lucida Console" w:eastAsia="Times New Roman" w:hAnsi="Lucida Console" w:cs="Courier New"/>
          <w:color w:val="000000"/>
          <w:sz w:val="20"/>
          <w:szCs w:val="20"/>
          <w:bdr w:val="none" w:sz="0" w:space="0" w:color="auto" w:frame="1"/>
        </w:rPr>
        <w:t>---</w:t>
      </w:r>
    </w:p>
    <w:p w:rsidR="008C27CA" w:rsidRDefault="008C27CA"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DD0A27" w:rsidRDefault="00DD0A27" w:rsidP="0091725D">
      <w:pPr>
        <w:spacing w:after="0"/>
        <w:rPr>
          <w:rFonts w:eastAsiaTheme="minorEastAsia"/>
        </w:rPr>
      </w:pPr>
    </w:p>
    <w:p w:rsidR="008C27CA" w:rsidRDefault="00D72D4B" w:rsidP="0091725D">
      <w:pPr>
        <w:spacing w:after="0"/>
        <w:rPr>
          <w:rFonts w:eastAsiaTheme="minorEastAsia"/>
          <w:b/>
        </w:rPr>
      </w:pPr>
      <w:r>
        <w:rPr>
          <w:rFonts w:eastAsiaTheme="minorEastAsia"/>
          <w:b/>
        </w:rPr>
        <w:lastRenderedPageBreak/>
        <w:t>3)</w:t>
      </w:r>
    </w:p>
    <w:p w:rsidR="00D72D4B" w:rsidRDefault="00D72D4B" w:rsidP="0091725D">
      <w:pPr>
        <w:spacing w:after="0"/>
        <w:rPr>
          <w:rFonts w:eastAsiaTheme="minorEastAsia"/>
        </w:rPr>
      </w:pPr>
      <w:r>
        <w:rPr>
          <w:rFonts w:eastAsiaTheme="minorEastAsia"/>
          <w:b/>
        </w:rPr>
        <w:t>a)</w:t>
      </w:r>
      <w:r>
        <w:rPr>
          <w:rFonts w:eastAsiaTheme="minorEastAsia"/>
        </w:rPr>
        <w:t xml:space="preserve"> The </w:t>
      </w:r>
      <w:proofErr w:type="spellStart"/>
      <w:r>
        <w:rPr>
          <w:rFonts w:eastAsiaTheme="minorEastAsia"/>
        </w:rPr>
        <w:t>firstsex</w:t>
      </w:r>
      <w:proofErr w:type="spellEnd"/>
      <w:r>
        <w:rPr>
          <w:rFonts w:eastAsiaTheme="minorEastAsia"/>
        </w:rPr>
        <w:t xml:space="preserve"> column has a lot of 999 values. The code 999 is often used to indicate that an event under scrutiny had not occurred by the end of the study. There are 177 cases that are right-censored. </w:t>
      </w:r>
    </w:p>
    <w:p w:rsidR="00A95614" w:rsidRDefault="00A95614" w:rsidP="00DD0A27">
      <w:pPr>
        <w:spacing w:after="0"/>
        <w:jc w:val="center"/>
        <w:rPr>
          <w:rFonts w:eastAsiaTheme="minorEastAsia"/>
        </w:rPr>
      </w:pPr>
      <w:r>
        <w:rPr>
          <w:noProof/>
        </w:rPr>
        <w:drawing>
          <wp:inline distT="0" distB="0" distL="0" distR="0" wp14:anchorId="71230FBF" wp14:editId="264ED8BE">
            <wp:extent cx="36195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19853" cy="3619853"/>
                    </a:xfrm>
                    <a:prstGeom prst="rect">
                      <a:avLst/>
                    </a:prstGeom>
                  </pic:spPr>
                </pic:pic>
              </a:graphicData>
            </a:graphic>
          </wp:inline>
        </w:drawing>
      </w:r>
    </w:p>
    <w:p w:rsidR="00D72D4B" w:rsidRDefault="00D72D4B" w:rsidP="0091725D">
      <w:pPr>
        <w:spacing w:after="0"/>
        <w:rPr>
          <w:rFonts w:eastAsiaTheme="minorEastAsia"/>
        </w:rPr>
      </w:pPr>
    </w:p>
    <w:p w:rsidR="00DD0A27" w:rsidRDefault="00DD0A27" w:rsidP="0091725D">
      <w:pPr>
        <w:spacing w:after="0"/>
        <w:rPr>
          <w:rFonts w:eastAsiaTheme="minorEastAsia"/>
          <w:b/>
        </w:rPr>
      </w:pPr>
    </w:p>
    <w:p w:rsidR="00D72D4B" w:rsidRDefault="00D72D4B" w:rsidP="0091725D">
      <w:pPr>
        <w:spacing w:after="0"/>
        <w:rPr>
          <w:rFonts w:eastAsiaTheme="minorEastAsia"/>
        </w:rPr>
      </w:pPr>
      <w:r>
        <w:rPr>
          <w:rFonts w:eastAsiaTheme="minorEastAsia"/>
          <w:b/>
        </w:rPr>
        <w:t>b)</w:t>
      </w:r>
      <w:r>
        <w:rPr>
          <w:rFonts w:eastAsiaTheme="minorEastAsia"/>
        </w:rPr>
        <w:t xml:space="preserve"> The mean for </w:t>
      </w:r>
      <w:proofErr w:type="spellStart"/>
      <w:r>
        <w:rPr>
          <w:rFonts w:eastAsiaTheme="minorEastAsia"/>
        </w:rPr>
        <w:t>firstsex</w:t>
      </w:r>
      <w:proofErr w:type="spellEnd"/>
      <w:r>
        <w:rPr>
          <w:rFonts w:eastAsiaTheme="minorEastAsia"/>
        </w:rPr>
        <w:t xml:space="preserve"> is about 138 while the median is 48 (meaning most of the subjects had sex after 48 months). These numbers are very different because of the high number of right censored cases. </w:t>
      </w:r>
    </w:p>
    <w:p w:rsidR="00D72D4B" w:rsidRPr="00D72D4B" w:rsidRDefault="00D72D4B" w:rsidP="00D72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72D4B">
        <w:rPr>
          <w:rFonts w:ascii="Lucida Console" w:eastAsia="Times New Roman" w:hAnsi="Lucida Console" w:cs="Courier New"/>
          <w:color w:val="0000FF"/>
          <w:sz w:val="20"/>
          <w:szCs w:val="20"/>
        </w:rPr>
        <w:t xml:space="preserve">&gt; </w:t>
      </w:r>
      <w:proofErr w:type="gramStart"/>
      <w:r w:rsidRPr="00D72D4B">
        <w:rPr>
          <w:rFonts w:ascii="Lucida Console" w:eastAsia="Times New Roman" w:hAnsi="Lucida Console" w:cs="Courier New"/>
          <w:color w:val="0000FF"/>
          <w:sz w:val="20"/>
          <w:szCs w:val="20"/>
        </w:rPr>
        <w:t>mean(</w:t>
      </w:r>
      <w:proofErr w:type="spellStart"/>
      <w:proofErr w:type="gramEnd"/>
      <w:r w:rsidRPr="00D72D4B">
        <w:rPr>
          <w:rFonts w:ascii="Lucida Console" w:eastAsia="Times New Roman" w:hAnsi="Lucida Console" w:cs="Courier New"/>
          <w:color w:val="0000FF"/>
          <w:sz w:val="20"/>
          <w:szCs w:val="20"/>
        </w:rPr>
        <w:t>first$firstsex</w:t>
      </w:r>
      <w:proofErr w:type="spellEnd"/>
      <w:r w:rsidRPr="00D72D4B">
        <w:rPr>
          <w:rFonts w:ascii="Lucida Console" w:eastAsia="Times New Roman" w:hAnsi="Lucida Console" w:cs="Courier New"/>
          <w:color w:val="0000FF"/>
          <w:sz w:val="20"/>
          <w:szCs w:val="20"/>
        </w:rPr>
        <w:t>);median(</w:t>
      </w:r>
      <w:proofErr w:type="spellStart"/>
      <w:r w:rsidRPr="00D72D4B">
        <w:rPr>
          <w:rFonts w:ascii="Lucida Console" w:eastAsia="Times New Roman" w:hAnsi="Lucida Console" w:cs="Courier New"/>
          <w:color w:val="0000FF"/>
          <w:sz w:val="20"/>
          <w:szCs w:val="20"/>
        </w:rPr>
        <w:t>first$firstsex</w:t>
      </w:r>
      <w:proofErr w:type="spellEnd"/>
      <w:r w:rsidRPr="00D72D4B">
        <w:rPr>
          <w:rFonts w:ascii="Lucida Console" w:eastAsia="Times New Roman" w:hAnsi="Lucida Console" w:cs="Courier New"/>
          <w:color w:val="0000FF"/>
          <w:sz w:val="20"/>
          <w:szCs w:val="20"/>
        </w:rPr>
        <w:t>)</w:t>
      </w:r>
    </w:p>
    <w:p w:rsidR="00D72D4B" w:rsidRPr="00D72D4B" w:rsidRDefault="00D72D4B" w:rsidP="00D72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72D4B">
        <w:rPr>
          <w:rFonts w:ascii="Lucida Console" w:eastAsia="Times New Roman" w:hAnsi="Lucida Console" w:cs="Courier New"/>
          <w:color w:val="000000"/>
          <w:sz w:val="20"/>
          <w:szCs w:val="20"/>
          <w:bdr w:val="none" w:sz="0" w:space="0" w:color="auto" w:frame="1"/>
        </w:rPr>
        <w:t>[1] 138.5456</w:t>
      </w:r>
    </w:p>
    <w:p w:rsidR="00D72D4B" w:rsidRPr="00D72D4B" w:rsidRDefault="00D72D4B" w:rsidP="00D72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72D4B">
        <w:rPr>
          <w:rFonts w:ascii="Lucida Console" w:eastAsia="Times New Roman" w:hAnsi="Lucida Console" w:cs="Courier New"/>
          <w:color w:val="000000"/>
          <w:sz w:val="20"/>
          <w:szCs w:val="20"/>
          <w:bdr w:val="none" w:sz="0" w:space="0" w:color="auto" w:frame="1"/>
        </w:rPr>
        <w:t>[1] 48</w:t>
      </w:r>
    </w:p>
    <w:p w:rsidR="00D72D4B" w:rsidRDefault="00D72D4B"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A732D0" w:rsidRDefault="00A732D0" w:rsidP="0091725D">
      <w:pPr>
        <w:spacing w:after="0"/>
        <w:rPr>
          <w:rFonts w:eastAsiaTheme="minorEastAsia"/>
        </w:rPr>
      </w:pPr>
    </w:p>
    <w:p w:rsidR="00DD0A27" w:rsidRPr="00DD0A27" w:rsidRDefault="00DD0A27" w:rsidP="0091725D">
      <w:pPr>
        <w:spacing w:after="0"/>
        <w:rPr>
          <w:rFonts w:eastAsiaTheme="minorEastAsia"/>
        </w:rPr>
      </w:pPr>
      <w:r w:rsidRPr="00DD0A27">
        <w:rPr>
          <w:rFonts w:eastAsiaTheme="minorEastAsia"/>
          <w:b/>
        </w:rPr>
        <w:lastRenderedPageBreak/>
        <w:t>c)</w:t>
      </w:r>
      <w:r>
        <w:rPr>
          <w:rFonts w:eastAsiaTheme="minorEastAsia"/>
          <w:b/>
        </w:rPr>
        <w:t xml:space="preserve"> </w:t>
      </w:r>
      <w:r>
        <w:rPr>
          <w:rFonts w:eastAsiaTheme="minorEastAsia"/>
        </w:rPr>
        <w:t>The median “survival” time is 48 months with a survival value of 0.384.</w:t>
      </w:r>
    </w:p>
    <w:p w:rsidR="00DD0A27" w:rsidRDefault="00A732D0" w:rsidP="0091725D">
      <w:pPr>
        <w:spacing w:after="0"/>
        <w:rPr>
          <w:rFonts w:eastAsiaTheme="minorEastAsia"/>
        </w:rPr>
      </w:pPr>
      <w:r>
        <w:rPr>
          <w:noProof/>
        </w:rPr>
        <w:drawing>
          <wp:inline distT="0" distB="0" distL="0" distR="0" wp14:anchorId="61A6CDEB" wp14:editId="27B2E13A">
            <wp:extent cx="5347864" cy="5181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573"/>
                    <a:stretch/>
                  </pic:blipFill>
                  <pic:spPr bwMode="auto">
                    <a:xfrm>
                      <a:off x="0" y="0"/>
                      <a:ext cx="5357490" cy="5190927"/>
                    </a:xfrm>
                    <a:prstGeom prst="rect">
                      <a:avLst/>
                    </a:prstGeom>
                    <a:ln>
                      <a:noFill/>
                    </a:ln>
                    <a:extLst>
                      <a:ext uri="{53640926-AAD7-44D8-BBD7-CCE9431645EC}">
                        <a14:shadowObscured xmlns:a14="http://schemas.microsoft.com/office/drawing/2010/main"/>
                      </a:ext>
                    </a:extLst>
                  </pic:spPr>
                </pic:pic>
              </a:graphicData>
            </a:graphic>
          </wp:inline>
        </w:drawing>
      </w:r>
    </w:p>
    <w:p w:rsidR="005E0103" w:rsidRDefault="005E0103" w:rsidP="0091725D">
      <w:pPr>
        <w:spacing w:after="0"/>
        <w:rPr>
          <w:rFonts w:eastAsiaTheme="minorEastAsia"/>
        </w:rPr>
      </w:pPr>
    </w:p>
    <w:p w:rsidR="005E0103" w:rsidRPr="005E0103" w:rsidRDefault="005E0103" w:rsidP="0091725D">
      <w:pPr>
        <w:spacing w:after="0"/>
        <w:rPr>
          <w:rFonts w:eastAsiaTheme="minorEastAsia"/>
        </w:rPr>
      </w:pPr>
      <w:r>
        <w:rPr>
          <w:rFonts w:eastAsiaTheme="minorEastAsia"/>
          <w:b/>
        </w:rPr>
        <w:t>d)</w:t>
      </w:r>
      <w:r>
        <w:rPr>
          <w:rFonts w:eastAsiaTheme="minorEastAsia"/>
        </w:rPr>
        <w:t xml:space="preserve"> The </w:t>
      </w:r>
      <w:r w:rsidR="00EB5763">
        <w:rPr>
          <w:rFonts w:eastAsiaTheme="minorEastAsia"/>
        </w:rPr>
        <w:t>median survival time for</w:t>
      </w:r>
      <w:r>
        <w:rPr>
          <w:rFonts w:eastAsiaTheme="minorEastAsia"/>
        </w:rPr>
        <w:t xml:space="preserve"> males that do not live with their parents</w:t>
      </w:r>
      <w:r w:rsidR="00EB5763">
        <w:rPr>
          <w:rFonts w:eastAsiaTheme="minorEastAsia"/>
        </w:rPr>
        <w:t xml:space="preserve"> is 36, which is smaller than the median survival time for males that do live with their parents, which is 48</w:t>
      </w:r>
      <w:r>
        <w:rPr>
          <w:rFonts w:eastAsiaTheme="minorEastAsia"/>
        </w:rPr>
        <w:t xml:space="preserve">. </w:t>
      </w:r>
      <w:r w:rsidR="00EB5763">
        <w:rPr>
          <w:rFonts w:eastAsiaTheme="minorEastAsia"/>
        </w:rPr>
        <w:t xml:space="preserve">The </w:t>
      </w:r>
      <w:proofErr w:type="spellStart"/>
      <w:r w:rsidR="00EB5763">
        <w:rPr>
          <w:rFonts w:eastAsiaTheme="minorEastAsia"/>
        </w:rPr>
        <w:t>survdiff</w:t>
      </w:r>
      <w:proofErr w:type="spellEnd"/>
      <w:r w:rsidR="00EB5763">
        <w:rPr>
          <w:rFonts w:eastAsiaTheme="minorEastAsia"/>
        </w:rPr>
        <w:t xml:space="preserve"> output tells us that this difference is significant (p=1.82e-14).</w:t>
      </w:r>
    </w:p>
    <w:p w:rsidR="00EB5763" w:rsidRDefault="00EB5763" w:rsidP="005E0103">
      <w:pPr>
        <w:pStyle w:val="HTMLPreformatted"/>
        <w:shd w:val="clear" w:color="auto" w:fill="FFFFFF"/>
        <w:wordWrap w:val="0"/>
        <w:spacing w:line="225" w:lineRule="atLeast"/>
        <w:rPr>
          <w:rStyle w:val="gnkrckgcmsb"/>
          <w:rFonts w:ascii="Lucida Console" w:hAnsi="Lucida Console"/>
          <w:color w:val="0000FF"/>
        </w:rPr>
      </w:pPr>
    </w:p>
    <w:p w:rsidR="005E0103" w:rsidRDefault="005E0103" w:rsidP="005E010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survdiff</w:t>
      </w:r>
      <w:proofErr w:type="spellEnd"/>
      <w:r>
        <w:rPr>
          <w:rStyle w:val="gnkrckgcmrb"/>
          <w:rFonts w:ascii="Lucida Console" w:hAnsi="Lucida Console"/>
          <w:color w:val="0000FF"/>
        </w:rPr>
        <w:t>(</w:t>
      </w:r>
      <w:proofErr w:type="gramEnd"/>
      <w:r>
        <w:rPr>
          <w:rStyle w:val="gnkrckgcmrb"/>
          <w:rFonts w:ascii="Lucida Console" w:hAnsi="Lucida Console"/>
          <w:color w:val="0000FF"/>
        </w:rPr>
        <w:t>firstsex1~momdad,data=1,rho=1)</w:t>
      </w:r>
    </w:p>
    <w:p w:rsidR="005E0103" w:rsidRDefault="005E0103" w:rsidP="005E01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5E0103" w:rsidRDefault="005E0103" w:rsidP="005E01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survdiff</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firstsex1 ~ </w:t>
      </w:r>
      <w:proofErr w:type="spellStart"/>
      <w:r>
        <w:rPr>
          <w:rStyle w:val="gnkrckgcgsb"/>
          <w:rFonts w:ascii="Lucida Console" w:hAnsi="Lucida Console"/>
          <w:color w:val="000000"/>
          <w:bdr w:val="none" w:sz="0" w:space="0" w:color="auto" w:frame="1"/>
        </w:rPr>
        <w:t>momdad</w:t>
      </w:r>
      <w:proofErr w:type="spellEnd"/>
      <w:r>
        <w:rPr>
          <w:rStyle w:val="gnkrckgcgsb"/>
          <w:rFonts w:ascii="Lucida Console" w:hAnsi="Lucida Console"/>
          <w:color w:val="000000"/>
          <w:bdr w:val="none" w:sz="0" w:space="0" w:color="auto" w:frame="1"/>
        </w:rPr>
        <w:t>, data = 1, rho = 1)</w:t>
      </w:r>
    </w:p>
    <w:p w:rsidR="005E0103" w:rsidRDefault="005E0103" w:rsidP="005E01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5E0103" w:rsidRDefault="005E0103" w:rsidP="005E01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 Observed Expected (O-E</w:t>
      </w:r>
      <w:proofErr w:type="gramStart"/>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2/E (O-E)^2/V</w:t>
      </w:r>
    </w:p>
    <w:p w:rsidR="005E0103" w:rsidRDefault="005E0103" w:rsidP="005E01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momdad</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0  659      393      306      25.1      58.7</w:t>
      </w:r>
    </w:p>
    <w:p w:rsidR="005E0103" w:rsidRDefault="005E0103" w:rsidP="005E01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momdad</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1 1108      539      627      12.3      58.7</w:t>
      </w:r>
    </w:p>
    <w:p w:rsidR="005E0103" w:rsidRDefault="005E0103" w:rsidP="005E010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5E0103" w:rsidRDefault="005E0103" w:rsidP="005E0103">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Chisq</w:t>
      </w:r>
      <w:proofErr w:type="spell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58.7  on</w:t>
      </w:r>
      <w:proofErr w:type="gramEnd"/>
      <w:r>
        <w:rPr>
          <w:rStyle w:val="gnkrckgcgsb"/>
          <w:rFonts w:ascii="Lucida Console" w:hAnsi="Lucida Console"/>
          <w:color w:val="000000"/>
          <w:bdr w:val="none" w:sz="0" w:space="0" w:color="auto" w:frame="1"/>
        </w:rPr>
        <w:t xml:space="preserve"> 1 degrees of freedom, p= 1.82e-14 </w:t>
      </w:r>
    </w:p>
    <w:p w:rsidR="005E0103" w:rsidRDefault="005E0103" w:rsidP="0091725D">
      <w:pPr>
        <w:spacing w:after="0"/>
        <w:rPr>
          <w:rFonts w:eastAsiaTheme="minorEastAsia"/>
          <w:b/>
        </w:rPr>
      </w:pPr>
    </w:p>
    <w:p w:rsidR="005E0103" w:rsidRDefault="005E0103" w:rsidP="0091725D">
      <w:pPr>
        <w:spacing w:after="0"/>
        <w:rPr>
          <w:rFonts w:eastAsiaTheme="minorEastAsia"/>
          <w:b/>
        </w:rPr>
      </w:pPr>
    </w:p>
    <w:p w:rsidR="00EB5763" w:rsidRDefault="00EB5763" w:rsidP="0091725D">
      <w:pPr>
        <w:spacing w:after="0"/>
        <w:rPr>
          <w:rFonts w:eastAsiaTheme="minorEastAsia"/>
        </w:rPr>
      </w:pPr>
      <w:r>
        <w:rPr>
          <w:rFonts w:eastAsiaTheme="minorEastAsia"/>
          <w:b/>
        </w:rPr>
        <w:t xml:space="preserve">e) </w:t>
      </w:r>
      <w:r w:rsidR="003E5B01">
        <w:rPr>
          <w:rFonts w:eastAsiaTheme="minorEastAsia"/>
        </w:rPr>
        <w:t>Model 3 has the lowest AIC score and is therefore the ‘best’ model.</w:t>
      </w:r>
    </w:p>
    <w:p w:rsidR="003E5B01" w:rsidRDefault="003E5B01" w:rsidP="0091725D">
      <w:pPr>
        <w:spacing w:after="0"/>
        <w:rPr>
          <w:rFonts w:eastAsiaTheme="minorEastAsia"/>
        </w:rPr>
      </w:pPr>
      <w:r>
        <w:rPr>
          <w:rFonts w:eastAsiaTheme="minorEastAsia"/>
        </w:rPr>
        <w:lastRenderedPageBreak/>
        <w:t xml:space="preserve">The coefficient for the </w:t>
      </w:r>
      <w:proofErr w:type="spellStart"/>
      <w:r>
        <w:rPr>
          <w:rFonts w:eastAsiaTheme="minorEastAsia"/>
        </w:rPr>
        <w:t>momdad</w:t>
      </w:r>
      <w:proofErr w:type="spellEnd"/>
      <w:r>
        <w:rPr>
          <w:rFonts w:eastAsiaTheme="minorEastAsia"/>
        </w:rPr>
        <w:t xml:space="preserve"> indicates that those who live with both mom and dad are expected to ‘survive’ about 1.36 times longer than those who don’t.</w:t>
      </w:r>
    </w:p>
    <w:p w:rsidR="003E5B01" w:rsidRDefault="003E5B01" w:rsidP="0091725D">
      <w:pPr>
        <w:spacing w:after="0"/>
        <w:rPr>
          <w:rFonts w:eastAsiaTheme="minorEastAsia"/>
        </w:rPr>
      </w:pPr>
    </w:p>
    <w:p w:rsidR="003E5B01" w:rsidRDefault="003E5B01" w:rsidP="0091725D">
      <w:pPr>
        <w:spacing w:after="0"/>
        <w:rPr>
          <w:rFonts w:eastAsiaTheme="minorEastAsia"/>
        </w:rPr>
      </w:pPr>
      <w:r>
        <w:rPr>
          <w:rFonts w:eastAsiaTheme="minorEastAsia"/>
        </w:rPr>
        <w:t>Each additional member of family size is associated with about 0.04% decrease (1-0.959) in the time until first sexual experience, adjusting for the effects of other variables in the model.</w:t>
      </w:r>
    </w:p>
    <w:p w:rsidR="003E5B01" w:rsidRDefault="003E5B01" w:rsidP="0091725D">
      <w:pPr>
        <w:spacing w:after="0"/>
        <w:rPr>
          <w:rFonts w:eastAsiaTheme="minorEastAsia"/>
        </w:rPr>
      </w:pPr>
    </w:p>
    <w:p w:rsidR="003E5B01" w:rsidRDefault="003E5B01" w:rsidP="0091725D">
      <w:pPr>
        <w:spacing w:after="0"/>
        <w:rPr>
          <w:rFonts w:eastAsiaTheme="minorEastAsia"/>
        </w:rPr>
      </w:pPr>
      <w:r>
        <w:rPr>
          <w:rFonts w:eastAsiaTheme="minorEastAsia"/>
        </w:rPr>
        <w:t>Parent’s education is not strongly associated with the time until first sexual experience (p = 0.645).</w:t>
      </w:r>
      <w:bookmarkStart w:id="0" w:name="_GoBack"/>
      <w:bookmarkEnd w:id="0"/>
    </w:p>
    <w:p w:rsidR="003E5B01" w:rsidRDefault="003E5B01" w:rsidP="0091725D">
      <w:pPr>
        <w:spacing w:after="0"/>
        <w:rPr>
          <w:rFonts w:eastAsiaTheme="minorEastAsia"/>
        </w:rPr>
      </w:pPr>
    </w:p>
    <w:p w:rsidR="003E5B01" w:rsidRPr="00EB5763" w:rsidRDefault="003E5B01" w:rsidP="0091725D">
      <w:pPr>
        <w:spacing w:after="0"/>
        <w:rPr>
          <w:rFonts w:eastAsiaTheme="minorEastAsia"/>
        </w:rPr>
      </w:pPr>
    </w:p>
    <w:p w:rsidR="00EB5763" w:rsidRDefault="00EB5763" w:rsidP="00EB576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AIC=</w:t>
      </w:r>
      <w:proofErr w:type="gramStart"/>
      <w:r>
        <w:rPr>
          <w:rStyle w:val="gnkrckgcmrb"/>
          <w:rFonts w:ascii="Lucida Console" w:hAnsi="Lucida Console"/>
          <w:color w:val="0000FF"/>
        </w:rPr>
        <w:t>AIC(</w:t>
      </w:r>
      <w:proofErr w:type="gramEnd"/>
      <w:r>
        <w:rPr>
          <w:rStyle w:val="gnkrckgcmrb"/>
          <w:rFonts w:ascii="Lucida Console" w:hAnsi="Lucida Console"/>
          <w:color w:val="0000FF"/>
        </w:rPr>
        <w:t>model3,model4,model5,model6)</w:t>
      </w:r>
    </w:p>
    <w:p w:rsidR="00EB5763" w:rsidRDefault="00EB5763" w:rsidP="00EB576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AIC$dAIC</w:t>
      </w:r>
      <w:proofErr w:type="spellEnd"/>
      <w:r>
        <w:rPr>
          <w:rStyle w:val="gnkrckgcmrb"/>
          <w:rFonts w:ascii="Lucida Console" w:hAnsi="Lucida Console"/>
          <w:color w:val="0000FF"/>
        </w:rPr>
        <w:t xml:space="preserve"> = AIC$AIC - </w:t>
      </w:r>
      <w:proofErr w:type="gramStart"/>
      <w:r>
        <w:rPr>
          <w:rStyle w:val="gnkrckgcmrb"/>
          <w:rFonts w:ascii="Lucida Console" w:hAnsi="Lucida Console"/>
          <w:color w:val="0000FF"/>
        </w:rPr>
        <w:t>min(</w:t>
      </w:r>
      <w:proofErr w:type="gramEnd"/>
      <w:r>
        <w:rPr>
          <w:rStyle w:val="gnkrckgcmrb"/>
          <w:rFonts w:ascii="Lucida Console" w:hAnsi="Lucida Console"/>
          <w:color w:val="0000FF"/>
        </w:rPr>
        <w:t>AIC$AIC)</w:t>
      </w:r>
    </w:p>
    <w:p w:rsidR="00EB5763" w:rsidRDefault="00EB5763" w:rsidP="00EB576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AIC=</w:t>
      </w:r>
      <w:proofErr w:type="gramStart"/>
      <w:r>
        <w:rPr>
          <w:rStyle w:val="gnkrckgcmrb"/>
          <w:rFonts w:ascii="Lucida Console" w:hAnsi="Lucida Console"/>
          <w:color w:val="0000FF"/>
        </w:rPr>
        <w:t>AIC[</w:t>
      </w:r>
      <w:proofErr w:type="gramEnd"/>
      <w:r>
        <w:rPr>
          <w:rStyle w:val="gnkrckgcmrb"/>
          <w:rFonts w:ascii="Lucida Console" w:hAnsi="Lucida Console"/>
          <w:color w:val="0000FF"/>
        </w:rPr>
        <w:t>order(</w:t>
      </w:r>
      <w:proofErr w:type="spellStart"/>
      <w:r>
        <w:rPr>
          <w:rStyle w:val="gnkrckgcmrb"/>
          <w:rFonts w:ascii="Lucida Console" w:hAnsi="Lucida Console"/>
          <w:color w:val="0000FF"/>
        </w:rPr>
        <w:t>AIC$dAIC</w:t>
      </w:r>
      <w:proofErr w:type="spellEnd"/>
      <w:r>
        <w:rPr>
          <w:rStyle w:val="gnkrckgcmrb"/>
          <w:rFonts w:ascii="Lucida Console" w:hAnsi="Lucida Console"/>
          <w:color w:val="0000FF"/>
        </w:rPr>
        <w:t>),]</w:t>
      </w:r>
    </w:p>
    <w:p w:rsidR="00EB5763" w:rsidRDefault="00EB5763" w:rsidP="00EB576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AIC</w:t>
      </w:r>
    </w:p>
    <w:p w:rsidR="00EB5763" w:rsidRDefault="00EB5763" w:rsidP="00EB576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df</w:t>
      </w:r>
      <w:proofErr w:type="spellEnd"/>
      <w:proofErr w:type="gramEnd"/>
      <w:r>
        <w:rPr>
          <w:rStyle w:val="gnkrckgcgsb"/>
          <w:rFonts w:ascii="Lucida Console" w:hAnsi="Lucida Console"/>
          <w:color w:val="000000"/>
          <w:bdr w:val="none" w:sz="0" w:space="0" w:color="auto" w:frame="1"/>
        </w:rPr>
        <w:t xml:space="preserve">      AIC      </w:t>
      </w:r>
      <w:proofErr w:type="spellStart"/>
      <w:r>
        <w:rPr>
          <w:rStyle w:val="gnkrckgcgsb"/>
          <w:rFonts w:ascii="Lucida Console" w:hAnsi="Lucida Console"/>
          <w:color w:val="000000"/>
          <w:bdr w:val="none" w:sz="0" w:space="0" w:color="auto" w:frame="1"/>
        </w:rPr>
        <w:t>dAIC</w:t>
      </w:r>
      <w:proofErr w:type="spellEnd"/>
    </w:p>
    <w:p w:rsidR="00EB5763" w:rsidRDefault="00EB5763" w:rsidP="00EB576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model3  8</w:t>
      </w:r>
      <w:proofErr w:type="gramEnd"/>
      <w:r>
        <w:rPr>
          <w:rStyle w:val="gnkrckgcgsb"/>
          <w:rFonts w:ascii="Lucida Console" w:hAnsi="Lucida Console"/>
          <w:color w:val="000000"/>
          <w:bdr w:val="none" w:sz="0" w:space="0" w:color="auto" w:frame="1"/>
        </w:rPr>
        <w:t xml:space="preserve"> 17218.77    0.0000</w:t>
      </w:r>
    </w:p>
    <w:p w:rsidR="00EB5763" w:rsidRDefault="00EB5763" w:rsidP="00EB576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model5  8</w:t>
      </w:r>
      <w:proofErr w:type="gramEnd"/>
      <w:r>
        <w:rPr>
          <w:rStyle w:val="gnkrckgcgsb"/>
          <w:rFonts w:ascii="Lucida Console" w:hAnsi="Lucida Console"/>
          <w:color w:val="000000"/>
          <w:bdr w:val="none" w:sz="0" w:space="0" w:color="auto" w:frame="1"/>
        </w:rPr>
        <w:t xml:space="preserve"> 18090.04  871.2688</w:t>
      </w:r>
    </w:p>
    <w:p w:rsidR="00EB5763" w:rsidRDefault="00EB5763" w:rsidP="00EB576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model4  7</w:t>
      </w:r>
      <w:proofErr w:type="gramEnd"/>
      <w:r>
        <w:rPr>
          <w:rStyle w:val="gnkrckgcgsb"/>
          <w:rFonts w:ascii="Lucida Console" w:hAnsi="Lucida Console"/>
          <w:color w:val="000000"/>
          <w:bdr w:val="none" w:sz="0" w:space="0" w:color="auto" w:frame="1"/>
        </w:rPr>
        <w:t xml:space="preserve"> 19050.40 1831.6261</w:t>
      </w:r>
    </w:p>
    <w:p w:rsidR="00EB5763" w:rsidRDefault="00EB5763" w:rsidP="00EB5763">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model6  6</w:t>
      </w:r>
      <w:proofErr w:type="gramEnd"/>
      <w:r>
        <w:rPr>
          <w:rStyle w:val="gnkrckgcgsb"/>
          <w:rFonts w:ascii="Lucida Console" w:hAnsi="Lucida Console"/>
          <w:color w:val="000000"/>
          <w:bdr w:val="none" w:sz="0" w:space="0" w:color="auto" w:frame="1"/>
        </w:rPr>
        <w:t xml:space="preserve"> 21331.60 4112.8316</w:t>
      </w:r>
    </w:p>
    <w:p w:rsidR="00EB5763" w:rsidRDefault="00EB5763" w:rsidP="0091725D">
      <w:pPr>
        <w:spacing w:after="0"/>
        <w:rPr>
          <w:rFonts w:eastAsiaTheme="minorEastAsia"/>
          <w:b/>
        </w:rPr>
      </w:pPr>
    </w:p>
    <w:p w:rsidR="003E5B01" w:rsidRDefault="003E5B01" w:rsidP="0091725D">
      <w:pPr>
        <w:spacing w:after="0"/>
        <w:rPr>
          <w:rFonts w:eastAsiaTheme="minorEastAsia"/>
          <w:b/>
        </w:rPr>
      </w:pPr>
    </w:p>
    <w:p w:rsidR="003E5B01" w:rsidRPr="003E5B01" w:rsidRDefault="003E5B01" w:rsidP="003E5B01">
      <w:pPr>
        <w:pStyle w:val="HTMLPreformatted"/>
        <w:shd w:val="clear" w:color="auto" w:fill="FFFFFF"/>
        <w:wordWrap w:val="0"/>
        <w:spacing w:line="225" w:lineRule="atLeast"/>
        <w:rPr>
          <w:rStyle w:val="gnkrckgcmrb"/>
          <w:rFonts w:ascii="Lucida Console" w:hAnsi="Lucida Console"/>
          <w:color w:val="0000FF"/>
          <w:sz w:val="18"/>
          <w:szCs w:val="18"/>
        </w:rPr>
      </w:pPr>
      <w:r w:rsidRPr="003E5B01">
        <w:rPr>
          <w:rStyle w:val="gnkrckgcmsb"/>
          <w:rFonts w:ascii="Lucida Console" w:hAnsi="Lucida Console"/>
          <w:color w:val="0000FF"/>
          <w:sz w:val="18"/>
          <w:szCs w:val="18"/>
        </w:rPr>
        <w:t xml:space="preserve">&gt; </w:t>
      </w:r>
      <w:proofErr w:type="spellStart"/>
      <w:proofErr w:type="gramStart"/>
      <w:r w:rsidRPr="003E5B01">
        <w:rPr>
          <w:rStyle w:val="gnkrckgcmrb"/>
          <w:rFonts w:ascii="Lucida Console" w:hAnsi="Lucida Console"/>
          <w:color w:val="0000FF"/>
          <w:sz w:val="18"/>
          <w:szCs w:val="18"/>
        </w:rPr>
        <w:t>exp</w:t>
      </w:r>
      <w:proofErr w:type="spellEnd"/>
      <w:r w:rsidRPr="003E5B01">
        <w:rPr>
          <w:rStyle w:val="gnkrckgcmrb"/>
          <w:rFonts w:ascii="Lucida Console" w:hAnsi="Lucida Console"/>
          <w:color w:val="0000FF"/>
          <w:sz w:val="18"/>
          <w:szCs w:val="18"/>
        </w:rPr>
        <w:t>(</w:t>
      </w:r>
      <w:proofErr w:type="spellStart"/>
      <w:proofErr w:type="gramEnd"/>
      <w:r w:rsidRPr="003E5B01">
        <w:rPr>
          <w:rStyle w:val="gnkrckgcmrb"/>
          <w:rFonts w:ascii="Lucida Console" w:hAnsi="Lucida Console"/>
          <w:color w:val="0000FF"/>
          <w:sz w:val="18"/>
          <w:szCs w:val="18"/>
        </w:rPr>
        <w:t>coef</w:t>
      </w:r>
      <w:proofErr w:type="spellEnd"/>
      <w:r w:rsidRPr="003E5B01">
        <w:rPr>
          <w:rStyle w:val="gnkrckgcmrb"/>
          <w:rFonts w:ascii="Lucida Console" w:hAnsi="Lucida Console"/>
          <w:color w:val="0000FF"/>
          <w:sz w:val="18"/>
          <w:szCs w:val="18"/>
        </w:rPr>
        <w:t>(model3))</w:t>
      </w:r>
    </w:p>
    <w:p w:rsidR="003E5B01" w:rsidRPr="003E5B01" w:rsidRDefault="003E5B01" w:rsidP="003E5B01">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E5B01">
        <w:rPr>
          <w:rStyle w:val="gnkrckgcgsb"/>
          <w:rFonts w:ascii="Lucida Console" w:hAnsi="Lucida Console"/>
          <w:color w:val="000000"/>
          <w:sz w:val="18"/>
          <w:szCs w:val="18"/>
          <w:bdr w:val="none" w:sz="0" w:space="0" w:color="auto" w:frame="1"/>
        </w:rPr>
        <w:t xml:space="preserve">(Intercept)     </w:t>
      </w:r>
      <w:proofErr w:type="spellStart"/>
      <w:r w:rsidRPr="003E5B01">
        <w:rPr>
          <w:rStyle w:val="gnkrckgcgsb"/>
          <w:rFonts w:ascii="Lucida Console" w:hAnsi="Lucida Console"/>
          <w:color w:val="000000"/>
          <w:sz w:val="18"/>
          <w:szCs w:val="18"/>
          <w:bdr w:val="none" w:sz="0" w:space="0" w:color="auto" w:frame="1"/>
        </w:rPr>
        <w:t>famsize</w:t>
      </w:r>
      <w:proofErr w:type="spellEnd"/>
      <w:r w:rsidRPr="003E5B01">
        <w:rPr>
          <w:rStyle w:val="gnkrckgcgsb"/>
          <w:rFonts w:ascii="Lucida Console" w:hAnsi="Lucida Console"/>
          <w:color w:val="000000"/>
          <w:sz w:val="18"/>
          <w:szCs w:val="18"/>
          <w:bdr w:val="none" w:sz="0" w:space="0" w:color="auto" w:frame="1"/>
        </w:rPr>
        <w:t xml:space="preserve">     </w:t>
      </w:r>
      <w:proofErr w:type="spellStart"/>
      <w:r w:rsidRPr="003E5B01">
        <w:rPr>
          <w:rStyle w:val="gnkrckgcgsb"/>
          <w:rFonts w:ascii="Lucida Console" w:hAnsi="Lucida Console"/>
          <w:color w:val="000000"/>
          <w:sz w:val="18"/>
          <w:szCs w:val="18"/>
          <w:bdr w:val="none" w:sz="0" w:space="0" w:color="auto" w:frame="1"/>
        </w:rPr>
        <w:t>pareduc</w:t>
      </w:r>
      <w:proofErr w:type="spellEnd"/>
      <w:r w:rsidRPr="003E5B01">
        <w:rPr>
          <w:rStyle w:val="gnkrckgcgsb"/>
          <w:rFonts w:ascii="Lucida Console" w:hAnsi="Lucida Console"/>
          <w:color w:val="000000"/>
          <w:sz w:val="18"/>
          <w:szCs w:val="18"/>
          <w:bdr w:val="none" w:sz="0" w:space="0" w:color="auto" w:frame="1"/>
        </w:rPr>
        <w:t xml:space="preserve">    </w:t>
      </w:r>
      <w:proofErr w:type="spellStart"/>
      <w:r w:rsidRPr="003E5B01">
        <w:rPr>
          <w:rStyle w:val="gnkrckgcgsb"/>
          <w:rFonts w:ascii="Lucida Console" w:hAnsi="Lucida Console"/>
          <w:color w:val="000000"/>
          <w:sz w:val="18"/>
          <w:szCs w:val="18"/>
          <w:bdr w:val="none" w:sz="0" w:space="0" w:color="auto" w:frame="1"/>
        </w:rPr>
        <w:t>lowincom</w:t>
      </w:r>
      <w:proofErr w:type="spellEnd"/>
      <w:r w:rsidRPr="003E5B01">
        <w:rPr>
          <w:rStyle w:val="gnkrckgcgsb"/>
          <w:rFonts w:ascii="Lucida Console" w:hAnsi="Lucida Console"/>
          <w:color w:val="000000"/>
          <w:sz w:val="18"/>
          <w:szCs w:val="18"/>
          <w:bdr w:val="none" w:sz="0" w:space="0" w:color="auto" w:frame="1"/>
        </w:rPr>
        <w:t xml:space="preserve">    </w:t>
      </w:r>
      <w:proofErr w:type="spellStart"/>
      <w:r w:rsidRPr="003E5B01">
        <w:rPr>
          <w:rStyle w:val="gnkrckgcgsb"/>
          <w:rFonts w:ascii="Lucida Console" w:hAnsi="Lucida Console"/>
          <w:color w:val="000000"/>
          <w:sz w:val="18"/>
          <w:szCs w:val="18"/>
          <w:bdr w:val="none" w:sz="0" w:space="0" w:color="auto" w:frame="1"/>
        </w:rPr>
        <w:t>relschol</w:t>
      </w:r>
      <w:proofErr w:type="spellEnd"/>
      <w:r w:rsidRPr="003E5B01">
        <w:rPr>
          <w:rStyle w:val="gnkrckgcgsb"/>
          <w:rFonts w:ascii="Lucida Console" w:hAnsi="Lucida Console"/>
          <w:color w:val="000000"/>
          <w:sz w:val="18"/>
          <w:szCs w:val="18"/>
          <w:bdr w:val="none" w:sz="0" w:space="0" w:color="auto" w:frame="1"/>
        </w:rPr>
        <w:t xml:space="preserve">      </w:t>
      </w:r>
      <w:proofErr w:type="spellStart"/>
      <w:r w:rsidRPr="003E5B01">
        <w:rPr>
          <w:rStyle w:val="gnkrckgcgsb"/>
          <w:rFonts w:ascii="Lucida Console" w:hAnsi="Lucida Console"/>
          <w:color w:val="000000"/>
          <w:sz w:val="18"/>
          <w:szCs w:val="18"/>
          <w:bdr w:val="none" w:sz="0" w:space="0" w:color="auto" w:frame="1"/>
        </w:rPr>
        <w:t>momdad</w:t>
      </w:r>
      <w:proofErr w:type="spellEnd"/>
      <w:r w:rsidRPr="003E5B01">
        <w:rPr>
          <w:rStyle w:val="gnkrckgcgsb"/>
          <w:rFonts w:ascii="Lucida Console" w:hAnsi="Lucida Console"/>
          <w:color w:val="000000"/>
          <w:sz w:val="18"/>
          <w:szCs w:val="18"/>
          <w:bdr w:val="none" w:sz="0" w:space="0" w:color="auto" w:frame="1"/>
        </w:rPr>
        <w:t xml:space="preserve">       white </w:t>
      </w:r>
    </w:p>
    <w:p w:rsidR="003E5B01" w:rsidRPr="003E5B01" w:rsidRDefault="003E5B01" w:rsidP="003E5B01">
      <w:pPr>
        <w:pStyle w:val="HTMLPreformatted"/>
        <w:shd w:val="clear" w:color="auto" w:fill="FFFFFF"/>
        <w:wordWrap w:val="0"/>
        <w:spacing w:line="225" w:lineRule="atLeast"/>
        <w:rPr>
          <w:rFonts w:ascii="Lucida Console" w:hAnsi="Lucida Console"/>
          <w:color w:val="000000"/>
          <w:sz w:val="18"/>
          <w:szCs w:val="18"/>
        </w:rPr>
      </w:pPr>
      <w:r w:rsidRPr="003E5B01">
        <w:rPr>
          <w:rStyle w:val="gnkrckgcgsb"/>
          <w:rFonts w:ascii="Lucida Console" w:hAnsi="Lucida Console"/>
          <w:color w:val="000000"/>
          <w:sz w:val="18"/>
          <w:szCs w:val="18"/>
          <w:bdr w:val="none" w:sz="0" w:space="0" w:color="auto" w:frame="1"/>
        </w:rPr>
        <w:t xml:space="preserve"> 39.8093409   0.9599486   0.9942644   1.0136514   1.1144056   1.3584854   1.4338169 </w:t>
      </w:r>
    </w:p>
    <w:p w:rsidR="003E5B01" w:rsidRDefault="003E5B01" w:rsidP="0091725D">
      <w:pPr>
        <w:spacing w:after="0"/>
        <w:rPr>
          <w:rFonts w:eastAsiaTheme="minorEastAsia"/>
          <w:b/>
        </w:rPr>
      </w:pPr>
    </w:p>
    <w:p w:rsidR="003E5B01" w:rsidRPr="005E0103" w:rsidRDefault="003E5B01" w:rsidP="0091725D">
      <w:pPr>
        <w:spacing w:after="0"/>
        <w:rPr>
          <w:rFonts w:eastAsiaTheme="minorEastAsia"/>
          <w:b/>
        </w:rPr>
      </w:pPr>
    </w:p>
    <w:p w:rsidR="003E5B01" w:rsidRDefault="003E5B01" w:rsidP="003E5B01">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model3)</w:t>
      </w: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survreg</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firstsex1 ~ </w:t>
      </w:r>
      <w:proofErr w:type="spellStart"/>
      <w:r>
        <w:rPr>
          <w:rStyle w:val="gnkrckgcgsb"/>
          <w:rFonts w:ascii="Lucida Console" w:hAnsi="Lucida Console"/>
          <w:color w:val="000000"/>
          <w:bdr w:val="none" w:sz="0" w:space="0" w:color="auto" w:frame="1"/>
        </w:rPr>
        <w:t>famsize</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pareduc</w:t>
      </w:r>
      <w:proofErr w:type="spell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lowincom</w:t>
      </w:r>
      <w:proofErr w:type="spellEnd"/>
      <w:r>
        <w:rPr>
          <w:rStyle w:val="gnkrckgcgsb"/>
          <w:rFonts w:ascii="Lucida Console" w:hAnsi="Lucida Console"/>
          <w:color w:val="000000"/>
          <w:bdr w:val="none" w:sz="0" w:space="0" w:color="auto" w:frame="1"/>
        </w:rPr>
        <w:t xml:space="preserve"> + </w:t>
      </w: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relschol</w:t>
      </w:r>
      <w:proofErr w:type="spellEnd"/>
      <w:proofErr w:type="gramEnd"/>
      <w:r>
        <w:rPr>
          <w:rStyle w:val="gnkrckgcgsb"/>
          <w:rFonts w:ascii="Lucida Console" w:hAnsi="Lucida Console"/>
          <w:color w:val="000000"/>
          <w:bdr w:val="none" w:sz="0" w:space="0" w:color="auto" w:frame="1"/>
        </w:rPr>
        <w:t xml:space="preserve"> + </w:t>
      </w:r>
      <w:proofErr w:type="spellStart"/>
      <w:r>
        <w:rPr>
          <w:rStyle w:val="gnkrckgcgsb"/>
          <w:rFonts w:ascii="Lucida Console" w:hAnsi="Lucida Console"/>
          <w:color w:val="000000"/>
          <w:bdr w:val="none" w:sz="0" w:space="0" w:color="auto" w:frame="1"/>
        </w:rPr>
        <w:t>momdad</w:t>
      </w:r>
      <w:proofErr w:type="spellEnd"/>
      <w:r>
        <w:rPr>
          <w:rStyle w:val="gnkrckgcgsb"/>
          <w:rFonts w:ascii="Lucida Console" w:hAnsi="Lucida Console"/>
          <w:color w:val="000000"/>
          <w:bdr w:val="none" w:sz="0" w:space="0" w:color="auto" w:frame="1"/>
        </w:rPr>
        <w:t xml:space="preserve"> + white, data = data1, </w:t>
      </w:r>
      <w:proofErr w:type="spellStart"/>
      <w:r>
        <w:rPr>
          <w:rStyle w:val="gnkrckgcgsb"/>
          <w:rFonts w:ascii="Lucida Console" w:hAnsi="Lucida Console"/>
          <w:color w:val="000000"/>
          <w:bdr w:val="none" w:sz="0" w:space="0" w:color="auto" w:frame="1"/>
        </w:rPr>
        <w:t>dist</w:t>
      </w:r>
      <w:proofErr w:type="spellEnd"/>
      <w:r>
        <w:rPr>
          <w:rStyle w:val="gnkrckgcgsb"/>
          <w:rFonts w:ascii="Lucida Console" w:hAnsi="Lucida Console"/>
          <w:color w:val="000000"/>
          <w:bdr w:val="none" w:sz="0" w:space="0" w:color="auto" w:frame="1"/>
        </w:rPr>
        <w:t xml:space="preserve"> = "lognormal")</w:t>
      </w: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Value Std. Error      z        p</w:t>
      </w: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3.68410     0.1850 19.917 2.88e-88</w:t>
      </w: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famsize</w:t>
      </w:r>
      <w:proofErr w:type="spellEnd"/>
      <w:proofErr w:type="gramEnd"/>
      <w:r>
        <w:rPr>
          <w:rStyle w:val="gnkrckgcgsb"/>
          <w:rFonts w:ascii="Lucida Console" w:hAnsi="Lucida Console"/>
          <w:color w:val="000000"/>
          <w:bdr w:val="none" w:sz="0" w:space="0" w:color="auto" w:frame="1"/>
        </w:rPr>
        <w:t xml:space="preserve">     -0.04088     0.0164 -2.493 1.27e-02</w:t>
      </w: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pareduc</w:t>
      </w:r>
      <w:proofErr w:type="spellEnd"/>
      <w:proofErr w:type="gramEnd"/>
      <w:r>
        <w:rPr>
          <w:rStyle w:val="gnkrckgcgsb"/>
          <w:rFonts w:ascii="Lucida Console" w:hAnsi="Lucida Console"/>
          <w:color w:val="000000"/>
          <w:bdr w:val="none" w:sz="0" w:space="0" w:color="auto" w:frame="1"/>
        </w:rPr>
        <w:t xml:space="preserve">     -0.00575     0.0125 -0.461 6.45e-01</w:t>
      </w: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lowincom</w:t>
      </w:r>
      <w:proofErr w:type="spellEnd"/>
      <w:proofErr w:type="gramEnd"/>
      <w:r>
        <w:rPr>
          <w:rStyle w:val="gnkrckgcgsb"/>
          <w:rFonts w:ascii="Lucida Console" w:hAnsi="Lucida Console"/>
          <w:color w:val="000000"/>
          <w:bdr w:val="none" w:sz="0" w:space="0" w:color="auto" w:frame="1"/>
        </w:rPr>
        <w:t xml:space="preserve">     0.01356     0.0727  0.186 8.52e-01</w:t>
      </w: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relschol</w:t>
      </w:r>
      <w:proofErr w:type="spellEnd"/>
      <w:proofErr w:type="gramEnd"/>
      <w:r>
        <w:rPr>
          <w:rStyle w:val="gnkrckgcgsb"/>
          <w:rFonts w:ascii="Lucida Console" w:hAnsi="Lucida Console"/>
          <w:color w:val="000000"/>
          <w:bdr w:val="none" w:sz="0" w:space="0" w:color="auto" w:frame="1"/>
        </w:rPr>
        <w:t xml:space="preserve">     0.10832     0.0891  1.216 2.24e-01</w:t>
      </w: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momdad</w:t>
      </w:r>
      <w:proofErr w:type="spellEnd"/>
      <w:proofErr w:type="gramEnd"/>
      <w:r>
        <w:rPr>
          <w:rStyle w:val="gnkrckgcgsb"/>
          <w:rFonts w:ascii="Lucida Console" w:hAnsi="Lucida Console"/>
          <w:color w:val="000000"/>
          <w:bdr w:val="none" w:sz="0" w:space="0" w:color="auto" w:frame="1"/>
        </w:rPr>
        <w:t xml:space="preserve">       0.30637     0.0686  4.467 7.95e-06</w:t>
      </w:r>
    </w:p>
    <w:p w:rsidR="003E5B01" w:rsidRDefault="003E5B01" w:rsidP="003E5B0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white</w:t>
      </w:r>
      <w:proofErr w:type="gramEnd"/>
      <w:r>
        <w:rPr>
          <w:rStyle w:val="gnkrckgcgsb"/>
          <w:rFonts w:ascii="Lucida Console" w:hAnsi="Lucida Console"/>
          <w:color w:val="000000"/>
          <w:bdr w:val="none" w:sz="0" w:space="0" w:color="auto" w:frame="1"/>
        </w:rPr>
        <w:t xml:space="preserve">        0.36034     0.0671  5.372 7.78e-08</w:t>
      </w:r>
    </w:p>
    <w:p w:rsidR="003E5B01" w:rsidRDefault="003E5B01" w:rsidP="003E5B01">
      <w:pPr>
        <w:pStyle w:val="HTMLPreformatted"/>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Log(</w:t>
      </w:r>
      <w:proofErr w:type="gramEnd"/>
      <w:r>
        <w:rPr>
          <w:rStyle w:val="gnkrckgcgsb"/>
          <w:rFonts w:ascii="Lucida Console" w:hAnsi="Lucida Console"/>
          <w:color w:val="000000"/>
          <w:bdr w:val="none" w:sz="0" w:space="0" w:color="auto" w:frame="1"/>
        </w:rPr>
        <w:t>scale)   0.28907     0.0184 15.701 1.49e-55</w:t>
      </w:r>
    </w:p>
    <w:p w:rsidR="00D72D4B" w:rsidRPr="00D72D4B" w:rsidRDefault="00D72D4B" w:rsidP="0091725D">
      <w:pPr>
        <w:spacing w:after="0"/>
        <w:rPr>
          <w:rFonts w:eastAsiaTheme="minorEastAsia"/>
        </w:rPr>
      </w:pPr>
    </w:p>
    <w:sectPr w:rsidR="00D72D4B" w:rsidRPr="00D72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BD"/>
    <w:rsid w:val="000D1A42"/>
    <w:rsid w:val="001026B5"/>
    <w:rsid w:val="00215C17"/>
    <w:rsid w:val="003800A0"/>
    <w:rsid w:val="003E5B01"/>
    <w:rsid w:val="00534FBD"/>
    <w:rsid w:val="005E0103"/>
    <w:rsid w:val="008C27CA"/>
    <w:rsid w:val="0091725D"/>
    <w:rsid w:val="00951F6E"/>
    <w:rsid w:val="00A732D0"/>
    <w:rsid w:val="00A93E6A"/>
    <w:rsid w:val="00A95614"/>
    <w:rsid w:val="00AC5A46"/>
    <w:rsid w:val="00D72D4B"/>
    <w:rsid w:val="00DD0A27"/>
    <w:rsid w:val="00EB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5F3E"/>
  <w15:chartTrackingRefBased/>
  <w15:docId w15:val="{D7250714-E487-4F17-8D17-5C19AADF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8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0A0"/>
    <w:rPr>
      <w:rFonts w:ascii="Courier New" w:eastAsia="Times New Roman" w:hAnsi="Courier New" w:cs="Courier New"/>
      <w:sz w:val="20"/>
      <w:szCs w:val="20"/>
    </w:rPr>
  </w:style>
  <w:style w:type="character" w:customStyle="1" w:styleId="gnkrckgcmsb">
    <w:name w:val="gnkrckgcmsb"/>
    <w:basedOn w:val="DefaultParagraphFont"/>
    <w:rsid w:val="003800A0"/>
  </w:style>
  <w:style w:type="character" w:customStyle="1" w:styleId="gnkrckgcmrb">
    <w:name w:val="gnkrckgcmrb"/>
    <w:basedOn w:val="DefaultParagraphFont"/>
    <w:rsid w:val="003800A0"/>
  </w:style>
  <w:style w:type="character" w:customStyle="1" w:styleId="gnkrckgcgsb">
    <w:name w:val="gnkrckgcgsb"/>
    <w:basedOn w:val="DefaultParagraphFont"/>
    <w:rsid w:val="00380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715140">
      <w:bodyDiv w:val="1"/>
      <w:marLeft w:val="0"/>
      <w:marRight w:val="0"/>
      <w:marTop w:val="0"/>
      <w:marBottom w:val="0"/>
      <w:divBdr>
        <w:top w:val="none" w:sz="0" w:space="0" w:color="auto"/>
        <w:left w:val="none" w:sz="0" w:space="0" w:color="auto"/>
        <w:bottom w:val="none" w:sz="0" w:space="0" w:color="auto"/>
        <w:right w:val="none" w:sz="0" w:space="0" w:color="auto"/>
      </w:divBdr>
    </w:div>
    <w:div w:id="601650180">
      <w:bodyDiv w:val="1"/>
      <w:marLeft w:val="0"/>
      <w:marRight w:val="0"/>
      <w:marTop w:val="0"/>
      <w:marBottom w:val="0"/>
      <w:divBdr>
        <w:top w:val="none" w:sz="0" w:space="0" w:color="auto"/>
        <w:left w:val="none" w:sz="0" w:space="0" w:color="auto"/>
        <w:bottom w:val="none" w:sz="0" w:space="0" w:color="auto"/>
        <w:right w:val="none" w:sz="0" w:space="0" w:color="auto"/>
      </w:divBdr>
    </w:div>
    <w:div w:id="695232591">
      <w:bodyDiv w:val="1"/>
      <w:marLeft w:val="0"/>
      <w:marRight w:val="0"/>
      <w:marTop w:val="0"/>
      <w:marBottom w:val="0"/>
      <w:divBdr>
        <w:top w:val="none" w:sz="0" w:space="0" w:color="auto"/>
        <w:left w:val="none" w:sz="0" w:space="0" w:color="auto"/>
        <w:bottom w:val="none" w:sz="0" w:space="0" w:color="auto"/>
        <w:right w:val="none" w:sz="0" w:space="0" w:color="auto"/>
      </w:divBdr>
    </w:div>
    <w:div w:id="756560617">
      <w:bodyDiv w:val="1"/>
      <w:marLeft w:val="0"/>
      <w:marRight w:val="0"/>
      <w:marTop w:val="0"/>
      <w:marBottom w:val="0"/>
      <w:divBdr>
        <w:top w:val="none" w:sz="0" w:space="0" w:color="auto"/>
        <w:left w:val="none" w:sz="0" w:space="0" w:color="auto"/>
        <w:bottom w:val="none" w:sz="0" w:space="0" w:color="auto"/>
        <w:right w:val="none" w:sz="0" w:space="0" w:color="auto"/>
      </w:divBdr>
    </w:div>
    <w:div w:id="1043287566">
      <w:bodyDiv w:val="1"/>
      <w:marLeft w:val="0"/>
      <w:marRight w:val="0"/>
      <w:marTop w:val="0"/>
      <w:marBottom w:val="0"/>
      <w:divBdr>
        <w:top w:val="none" w:sz="0" w:space="0" w:color="auto"/>
        <w:left w:val="none" w:sz="0" w:space="0" w:color="auto"/>
        <w:bottom w:val="none" w:sz="0" w:space="0" w:color="auto"/>
        <w:right w:val="none" w:sz="0" w:space="0" w:color="auto"/>
      </w:divBdr>
    </w:div>
    <w:div w:id="1229993520">
      <w:bodyDiv w:val="1"/>
      <w:marLeft w:val="0"/>
      <w:marRight w:val="0"/>
      <w:marTop w:val="0"/>
      <w:marBottom w:val="0"/>
      <w:divBdr>
        <w:top w:val="none" w:sz="0" w:space="0" w:color="auto"/>
        <w:left w:val="none" w:sz="0" w:space="0" w:color="auto"/>
        <w:bottom w:val="none" w:sz="0" w:space="0" w:color="auto"/>
        <w:right w:val="none" w:sz="0" w:space="0" w:color="auto"/>
      </w:divBdr>
    </w:div>
    <w:div w:id="1582059879">
      <w:bodyDiv w:val="1"/>
      <w:marLeft w:val="0"/>
      <w:marRight w:val="0"/>
      <w:marTop w:val="0"/>
      <w:marBottom w:val="0"/>
      <w:divBdr>
        <w:top w:val="none" w:sz="0" w:space="0" w:color="auto"/>
        <w:left w:val="none" w:sz="0" w:space="0" w:color="auto"/>
        <w:bottom w:val="none" w:sz="0" w:space="0" w:color="auto"/>
        <w:right w:val="none" w:sz="0" w:space="0" w:color="auto"/>
      </w:divBdr>
    </w:div>
    <w:div w:id="1631276747">
      <w:bodyDiv w:val="1"/>
      <w:marLeft w:val="0"/>
      <w:marRight w:val="0"/>
      <w:marTop w:val="0"/>
      <w:marBottom w:val="0"/>
      <w:divBdr>
        <w:top w:val="none" w:sz="0" w:space="0" w:color="auto"/>
        <w:left w:val="none" w:sz="0" w:space="0" w:color="auto"/>
        <w:bottom w:val="none" w:sz="0" w:space="0" w:color="auto"/>
        <w:right w:val="none" w:sz="0" w:space="0" w:color="auto"/>
      </w:divBdr>
    </w:div>
    <w:div w:id="1667896373">
      <w:bodyDiv w:val="1"/>
      <w:marLeft w:val="0"/>
      <w:marRight w:val="0"/>
      <w:marTop w:val="0"/>
      <w:marBottom w:val="0"/>
      <w:divBdr>
        <w:top w:val="none" w:sz="0" w:space="0" w:color="auto"/>
        <w:left w:val="none" w:sz="0" w:space="0" w:color="auto"/>
        <w:bottom w:val="none" w:sz="0" w:space="0" w:color="auto"/>
        <w:right w:val="none" w:sz="0" w:space="0" w:color="auto"/>
      </w:divBdr>
    </w:div>
    <w:div w:id="1777484371">
      <w:bodyDiv w:val="1"/>
      <w:marLeft w:val="0"/>
      <w:marRight w:val="0"/>
      <w:marTop w:val="0"/>
      <w:marBottom w:val="0"/>
      <w:divBdr>
        <w:top w:val="none" w:sz="0" w:space="0" w:color="auto"/>
        <w:left w:val="none" w:sz="0" w:space="0" w:color="auto"/>
        <w:bottom w:val="none" w:sz="0" w:space="0" w:color="auto"/>
        <w:right w:val="none" w:sz="0" w:space="0" w:color="auto"/>
      </w:divBdr>
    </w:div>
    <w:div w:id="20837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aes495</dc:creator>
  <cp:keywords/>
  <dc:description/>
  <cp:lastModifiedBy>aes495</cp:lastModifiedBy>
  <cp:revision>5</cp:revision>
  <dcterms:created xsi:type="dcterms:W3CDTF">2018-02-22T17:01:00Z</dcterms:created>
  <dcterms:modified xsi:type="dcterms:W3CDTF">2018-02-22T20:57:00Z</dcterms:modified>
</cp:coreProperties>
</file>