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36C" w:rsidRDefault="00DE436C" w:rsidP="00DE436C">
      <w:pPr>
        <w:spacing w:before="100" w:beforeAutospacing="1" w:after="100" w:afterAutospacing="1" w:line="240" w:lineRule="auto"/>
        <w:rPr>
          <w:rFonts w:ascii="Times New Roman" w:hAnsi="Times New Roman" w:cs="Times New Roman"/>
          <w:b/>
          <w:sz w:val="40"/>
          <w:szCs w:val="32"/>
        </w:rPr>
      </w:pPr>
    </w:p>
    <w:p w:rsidR="00DE436C" w:rsidRPr="00DE436C" w:rsidRDefault="00DE436C" w:rsidP="00DE436C">
      <w:pPr>
        <w:spacing w:before="100" w:beforeAutospacing="1" w:after="100" w:afterAutospacing="1" w:line="240" w:lineRule="auto"/>
        <w:rPr>
          <w:rFonts w:ascii="Times New Roman" w:eastAsia="Times New Roman" w:hAnsi="Times New Roman" w:cs="Times New Roman"/>
          <w:b/>
          <w:sz w:val="40"/>
          <w:szCs w:val="32"/>
        </w:rPr>
      </w:pPr>
      <w:bookmarkStart w:id="0" w:name="_GoBack"/>
      <w:bookmarkEnd w:id="0"/>
      <w:r w:rsidRPr="00DE436C">
        <w:rPr>
          <w:rFonts w:ascii="Times New Roman" w:hAnsi="Times New Roman" w:cs="Times New Roman"/>
          <w:b/>
          <w:sz w:val="40"/>
          <w:szCs w:val="32"/>
        </w:rPr>
        <w:t>NYC Motor Vehicle Collisions Data Report</w:t>
      </w:r>
    </w:p>
    <w:p w:rsidR="00DE436C" w:rsidRPr="00DE436C" w:rsidRDefault="00DE436C" w:rsidP="00DE436C">
      <w:pPr>
        <w:pStyle w:val="NormalWeb"/>
        <w:rPr>
          <w:b/>
          <w:sz w:val="36"/>
        </w:rPr>
      </w:pPr>
      <w:r w:rsidRPr="00DE436C">
        <w:rPr>
          <w:b/>
          <w:sz w:val="36"/>
        </w:rPr>
        <w:t>Introduction</w:t>
      </w:r>
    </w:p>
    <w:p w:rsidR="00DE436C" w:rsidRDefault="00DE436C" w:rsidP="00DE436C">
      <w:pPr>
        <w:pStyle w:val="NormalWeb"/>
      </w:pPr>
      <w:r>
        <w:t>Road traffic collisions remain one of the leading causes of injuries and fatalities worldwide, making road safety a critical public health concern. This project analyzes motor vehicle collision data reported by the New York City Police Department to uncover meaningful patterns in accident occurrence, identify high-risk locations and time periods, and determine the major contributing factors responsible for collisions. Using Power BI, the data was transformed into an interactive dashboard that enables stakeholders to make informed, data-driven decisions aimed at improving road safety and reducing traffic-related incidents.</w:t>
      </w:r>
    </w:p>
    <w:p w:rsidR="00DE436C" w:rsidRDefault="00DE436C" w:rsidP="00DE436C">
      <w:pPr>
        <w:pStyle w:val="NormalWeb"/>
      </w:pPr>
    </w:p>
    <w:p w:rsidR="00DE436C" w:rsidRDefault="00DE436C" w:rsidP="00DE436C">
      <w:pPr>
        <w:pStyle w:val="NormalWeb"/>
        <w:rPr>
          <w:b/>
          <w:sz w:val="36"/>
        </w:rPr>
      </w:pPr>
      <w:r w:rsidRPr="00DE436C">
        <w:rPr>
          <w:b/>
          <w:sz w:val="36"/>
        </w:rPr>
        <w:t>Analysis of the Data</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Analysis of the dataset revealed that </w:t>
      </w:r>
      <w:r w:rsidRPr="00DE436C">
        <w:rPr>
          <w:rFonts w:ascii="Times New Roman" w:eastAsia="Times New Roman" w:hAnsi="Times New Roman" w:cs="Times New Roman"/>
          <w:b/>
          <w:bCs/>
          <w:sz w:val="24"/>
          <w:szCs w:val="24"/>
        </w:rPr>
        <w:t>238,421 motor vehicle collisions</w:t>
      </w:r>
      <w:r w:rsidRPr="00DE436C">
        <w:rPr>
          <w:rFonts w:ascii="Times New Roman" w:eastAsia="Times New Roman" w:hAnsi="Times New Roman" w:cs="Times New Roman"/>
          <w:sz w:val="24"/>
          <w:szCs w:val="24"/>
        </w:rPr>
        <w:t xml:space="preserve"> were reported during the period under review, resulting in approximately </w:t>
      </w:r>
      <w:r w:rsidRPr="00DE436C">
        <w:rPr>
          <w:rFonts w:ascii="Times New Roman" w:eastAsia="Times New Roman" w:hAnsi="Times New Roman" w:cs="Times New Roman"/>
          <w:b/>
          <w:bCs/>
          <w:sz w:val="24"/>
          <w:szCs w:val="24"/>
        </w:rPr>
        <w:t>116,000 injuries</w:t>
      </w:r>
      <w:r w:rsidRPr="00DE436C">
        <w:rPr>
          <w:rFonts w:ascii="Times New Roman" w:eastAsia="Times New Roman" w:hAnsi="Times New Roman" w:cs="Times New Roman"/>
          <w:sz w:val="24"/>
          <w:szCs w:val="24"/>
        </w:rPr>
        <w:t xml:space="preserve">, </w:t>
      </w:r>
      <w:r w:rsidRPr="00DE436C">
        <w:rPr>
          <w:rFonts w:ascii="Times New Roman" w:eastAsia="Times New Roman" w:hAnsi="Times New Roman" w:cs="Times New Roman"/>
          <w:b/>
          <w:bCs/>
          <w:sz w:val="24"/>
          <w:szCs w:val="24"/>
        </w:rPr>
        <w:t>635 fatalities</w:t>
      </w:r>
      <w:r w:rsidRPr="00DE436C">
        <w:rPr>
          <w:rFonts w:ascii="Times New Roman" w:eastAsia="Times New Roman" w:hAnsi="Times New Roman" w:cs="Times New Roman"/>
          <w:sz w:val="24"/>
          <w:szCs w:val="24"/>
        </w:rPr>
        <w:t xml:space="preserve">, and over </w:t>
      </w:r>
      <w:r w:rsidRPr="00DE436C">
        <w:rPr>
          <w:rFonts w:ascii="Times New Roman" w:eastAsia="Times New Roman" w:hAnsi="Times New Roman" w:cs="Times New Roman"/>
          <w:b/>
          <w:bCs/>
          <w:sz w:val="24"/>
          <w:szCs w:val="24"/>
        </w:rPr>
        <w:t>116,000 total victims</w:t>
      </w:r>
      <w:r w:rsidRPr="00DE436C">
        <w:rPr>
          <w:rFonts w:ascii="Times New Roman" w:eastAsia="Times New Roman" w:hAnsi="Times New Roman" w:cs="Times New Roman"/>
          <w:sz w:val="24"/>
          <w:szCs w:val="24"/>
        </w:rPr>
        <w:t>. These figures highlight the significant impact of road traffic accidents on public safety.</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The monthly analysis showed noticeable fluctuations in accident frequency, indicating that collision occurrences vary throughout the year. This suggests that factors such as traffic volume, weather conditions, holidays, and seasonal travel patterns may influence accident rates.</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An examination of accidents by </w:t>
      </w:r>
      <w:r w:rsidRPr="00DE436C">
        <w:rPr>
          <w:rFonts w:ascii="Times New Roman" w:eastAsia="Times New Roman" w:hAnsi="Times New Roman" w:cs="Times New Roman"/>
          <w:b/>
          <w:bCs/>
          <w:sz w:val="24"/>
          <w:szCs w:val="24"/>
        </w:rPr>
        <w:t>day of the week</w:t>
      </w:r>
      <w:r w:rsidRPr="00DE436C">
        <w:rPr>
          <w:rFonts w:ascii="Times New Roman" w:eastAsia="Times New Roman" w:hAnsi="Times New Roman" w:cs="Times New Roman"/>
          <w:sz w:val="24"/>
          <w:szCs w:val="24"/>
        </w:rPr>
        <w:t xml:space="preserve"> revealed that collisions were more frequent on weekdays, with </w:t>
      </w:r>
      <w:r w:rsidRPr="00DE436C">
        <w:rPr>
          <w:rFonts w:ascii="Times New Roman" w:eastAsia="Times New Roman" w:hAnsi="Times New Roman" w:cs="Times New Roman"/>
          <w:b/>
          <w:bCs/>
          <w:sz w:val="24"/>
          <w:szCs w:val="24"/>
        </w:rPr>
        <w:t>Friday recording the highest number of reported accidents</w:t>
      </w:r>
      <w:r w:rsidRPr="00DE436C">
        <w:rPr>
          <w:rFonts w:ascii="Times New Roman" w:eastAsia="Times New Roman" w:hAnsi="Times New Roman" w:cs="Times New Roman"/>
          <w:sz w:val="24"/>
          <w:szCs w:val="24"/>
        </w:rPr>
        <w:t>. This trend is likely associated with increased commuter traffic and end-of-week travel activities.</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Further analysis by </w:t>
      </w:r>
      <w:r w:rsidRPr="00DE436C">
        <w:rPr>
          <w:rFonts w:ascii="Times New Roman" w:eastAsia="Times New Roman" w:hAnsi="Times New Roman" w:cs="Times New Roman"/>
          <w:b/>
          <w:bCs/>
          <w:sz w:val="24"/>
          <w:szCs w:val="24"/>
        </w:rPr>
        <w:t>hour of the day</w:t>
      </w:r>
      <w:r w:rsidRPr="00DE436C">
        <w:rPr>
          <w:rFonts w:ascii="Times New Roman" w:eastAsia="Times New Roman" w:hAnsi="Times New Roman" w:cs="Times New Roman"/>
          <w:sz w:val="24"/>
          <w:szCs w:val="24"/>
        </w:rPr>
        <w:t xml:space="preserve"> showed that accidents peaked during the late afternoon and evening hours, corresponding with rush-hour traffic when road congestion is at its highest. Conversely, the early morning hours recorded significantly fewer collisions due to reduced traffic volume.</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The street-level analysis identified </w:t>
      </w:r>
      <w:r w:rsidRPr="00DE436C">
        <w:rPr>
          <w:rFonts w:ascii="Times New Roman" w:eastAsia="Times New Roman" w:hAnsi="Times New Roman" w:cs="Times New Roman"/>
          <w:b/>
          <w:bCs/>
          <w:sz w:val="24"/>
          <w:szCs w:val="24"/>
        </w:rPr>
        <w:t>Belt Parkway</w:t>
      </w:r>
      <w:r w:rsidRPr="00DE436C">
        <w:rPr>
          <w:rFonts w:ascii="Times New Roman" w:eastAsia="Times New Roman" w:hAnsi="Times New Roman" w:cs="Times New Roman"/>
          <w:sz w:val="24"/>
          <w:szCs w:val="24"/>
        </w:rPr>
        <w:t xml:space="preserve"> as the location with the highest number of reported collisions, accounting for </w:t>
      </w:r>
      <w:r w:rsidRPr="00DE436C">
        <w:rPr>
          <w:rFonts w:ascii="Times New Roman" w:eastAsia="Times New Roman" w:hAnsi="Times New Roman" w:cs="Times New Roman"/>
          <w:b/>
          <w:bCs/>
          <w:sz w:val="24"/>
          <w:szCs w:val="24"/>
        </w:rPr>
        <w:t>3,728 accidents</w:t>
      </w:r>
      <w:r w:rsidRPr="00DE436C">
        <w:rPr>
          <w:rFonts w:ascii="Times New Roman" w:eastAsia="Times New Roman" w:hAnsi="Times New Roman" w:cs="Times New Roman"/>
          <w:sz w:val="24"/>
          <w:szCs w:val="24"/>
        </w:rPr>
        <w:t xml:space="preserve">, representing approximately </w:t>
      </w:r>
      <w:r w:rsidRPr="00DE436C">
        <w:rPr>
          <w:rFonts w:ascii="Times New Roman" w:eastAsia="Times New Roman" w:hAnsi="Times New Roman" w:cs="Times New Roman"/>
          <w:b/>
          <w:bCs/>
          <w:sz w:val="24"/>
          <w:szCs w:val="24"/>
        </w:rPr>
        <w:t>1.56%</w:t>
      </w:r>
      <w:r w:rsidRPr="00DE436C">
        <w:rPr>
          <w:rFonts w:ascii="Times New Roman" w:eastAsia="Times New Roman" w:hAnsi="Times New Roman" w:cs="Times New Roman"/>
          <w:sz w:val="24"/>
          <w:szCs w:val="24"/>
        </w:rPr>
        <w:t xml:space="preserve"> of all reported collisions in the dataset. Other major roads, including </w:t>
      </w:r>
      <w:r w:rsidRPr="00DE436C">
        <w:rPr>
          <w:rFonts w:ascii="Times New Roman" w:eastAsia="Times New Roman" w:hAnsi="Times New Roman" w:cs="Times New Roman"/>
          <w:b/>
          <w:bCs/>
          <w:sz w:val="24"/>
          <w:szCs w:val="24"/>
        </w:rPr>
        <w:t>Broadway</w:t>
      </w:r>
      <w:r w:rsidRPr="00DE436C">
        <w:rPr>
          <w:rFonts w:ascii="Times New Roman" w:eastAsia="Times New Roman" w:hAnsi="Times New Roman" w:cs="Times New Roman"/>
          <w:sz w:val="24"/>
          <w:szCs w:val="24"/>
        </w:rPr>
        <w:t xml:space="preserve">, </w:t>
      </w:r>
      <w:r w:rsidRPr="00DE436C">
        <w:rPr>
          <w:rFonts w:ascii="Times New Roman" w:eastAsia="Times New Roman" w:hAnsi="Times New Roman" w:cs="Times New Roman"/>
          <w:b/>
          <w:bCs/>
          <w:sz w:val="24"/>
          <w:szCs w:val="24"/>
        </w:rPr>
        <w:t>Atlantic Avenue</w:t>
      </w:r>
      <w:r w:rsidRPr="00DE436C">
        <w:rPr>
          <w:rFonts w:ascii="Times New Roman" w:eastAsia="Times New Roman" w:hAnsi="Times New Roman" w:cs="Times New Roman"/>
          <w:sz w:val="24"/>
          <w:szCs w:val="24"/>
        </w:rPr>
        <w:t xml:space="preserve">, </w:t>
      </w:r>
      <w:r w:rsidRPr="00DE436C">
        <w:rPr>
          <w:rFonts w:ascii="Times New Roman" w:eastAsia="Times New Roman" w:hAnsi="Times New Roman" w:cs="Times New Roman"/>
          <w:b/>
          <w:bCs/>
          <w:sz w:val="24"/>
          <w:szCs w:val="24"/>
        </w:rPr>
        <w:t>Long Island Expressway</w:t>
      </w:r>
      <w:r w:rsidRPr="00DE436C">
        <w:rPr>
          <w:rFonts w:ascii="Times New Roman" w:eastAsia="Times New Roman" w:hAnsi="Times New Roman" w:cs="Times New Roman"/>
          <w:sz w:val="24"/>
          <w:szCs w:val="24"/>
        </w:rPr>
        <w:t xml:space="preserve">, and </w:t>
      </w:r>
      <w:r w:rsidRPr="00DE436C">
        <w:rPr>
          <w:rFonts w:ascii="Times New Roman" w:eastAsia="Times New Roman" w:hAnsi="Times New Roman" w:cs="Times New Roman"/>
          <w:b/>
          <w:bCs/>
          <w:sz w:val="24"/>
          <w:szCs w:val="24"/>
        </w:rPr>
        <w:t>Brooklyn Queens Expressway</w:t>
      </w:r>
      <w:r w:rsidRPr="00DE436C">
        <w:rPr>
          <w:rFonts w:ascii="Times New Roman" w:eastAsia="Times New Roman" w:hAnsi="Times New Roman" w:cs="Times New Roman"/>
          <w:sz w:val="24"/>
          <w:szCs w:val="24"/>
        </w:rPr>
        <w:t>, also recorded high collision frequencies, indicating that heavily trafficked roadways remain the most accident-prone.</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Analysis of contributing factors revealed that </w:t>
      </w:r>
      <w:r w:rsidRPr="00DE436C">
        <w:rPr>
          <w:rFonts w:ascii="Times New Roman" w:eastAsia="Times New Roman" w:hAnsi="Times New Roman" w:cs="Times New Roman"/>
          <w:b/>
          <w:bCs/>
          <w:sz w:val="24"/>
          <w:szCs w:val="24"/>
        </w:rPr>
        <w:t>Driver Inattention/Distraction</w:t>
      </w:r>
      <w:r w:rsidRPr="00DE436C">
        <w:rPr>
          <w:rFonts w:ascii="Times New Roman" w:eastAsia="Times New Roman" w:hAnsi="Times New Roman" w:cs="Times New Roman"/>
          <w:sz w:val="24"/>
          <w:szCs w:val="24"/>
        </w:rPr>
        <w:t xml:space="preserve"> was the most common cause of reported collisions, emphasizing the continued impact of human behavior on </w:t>
      </w:r>
      <w:r w:rsidRPr="00DE436C">
        <w:rPr>
          <w:rFonts w:ascii="Times New Roman" w:eastAsia="Times New Roman" w:hAnsi="Times New Roman" w:cs="Times New Roman"/>
          <w:sz w:val="24"/>
          <w:szCs w:val="24"/>
        </w:rPr>
        <w:lastRenderedPageBreak/>
        <w:t>road safety. Similar patterns were observed when analyzing fatal accidents, although fatal collisions were associated with a smaller number of high-risk contributing factors.</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Additional analysis by </w:t>
      </w:r>
      <w:r w:rsidRPr="00DE436C">
        <w:rPr>
          <w:rFonts w:ascii="Times New Roman" w:eastAsia="Times New Roman" w:hAnsi="Times New Roman" w:cs="Times New Roman"/>
          <w:b/>
          <w:bCs/>
          <w:sz w:val="24"/>
          <w:szCs w:val="24"/>
        </w:rPr>
        <w:t>borough</w:t>
      </w:r>
      <w:r w:rsidRPr="00DE436C">
        <w:rPr>
          <w:rFonts w:ascii="Times New Roman" w:eastAsia="Times New Roman" w:hAnsi="Times New Roman" w:cs="Times New Roman"/>
          <w:sz w:val="24"/>
          <w:szCs w:val="24"/>
        </w:rPr>
        <w:t xml:space="preserve"> highlighted variations in collision frequency across New York City, reflecting differences in traffic density, population, and transportation infrastructure. These findings provide valuable insight into areas where targeted road safety interventions may have the greatest impact.</w:t>
      </w:r>
    </w:p>
    <w:p w:rsidR="00DE436C" w:rsidRPr="00DE436C" w:rsidRDefault="00DE436C" w:rsidP="00DE436C">
      <w:pPr>
        <w:pStyle w:val="NormalWeb"/>
        <w:rPr>
          <w:b/>
          <w:sz w:val="36"/>
        </w:rPr>
      </w:pPr>
    </w:p>
    <w:p w:rsidR="00996872" w:rsidRDefault="00DE436C">
      <w:pPr>
        <w:rPr>
          <w:rFonts w:ascii="Times New Roman" w:hAnsi="Times New Roman" w:cs="Times New Roman"/>
          <w:b/>
          <w:sz w:val="36"/>
          <w:szCs w:val="36"/>
        </w:rPr>
      </w:pPr>
      <w:r>
        <w:rPr>
          <w:rFonts w:ascii="Times New Roman" w:hAnsi="Times New Roman" w:cs="Times New Roman"/>
          <w:b/>
          <w:sz w:val="36"/>
          <w:szCs w:val="36"/>
        </w:rPr>
        <w:t>Recommendations</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Based on the findings of this analysis, the following recommendations are proposed:</w:t>
      </w:r>
    </w:p>
    <w:p w:rsidR="00DE436C" w:rsidRPr="00DE436C" w:rsidRDefault="00DE436C" w:rsidP="00DE43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Strengthen enforcement of distracted driving laws through increased patrols and public awareness campaigns. </w:t>
      </w:r>
    </w:p>
    <w:p w:rsidR="00DE436C" w:rsidRPr="00DE436C" w:rsidRDefault="00DE436C" w:rsidP="00DE43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Deploy additional traffic management personnel during peak commuting hours when accident frequency is highest. </w:t>
      </w:r>
    </w:p>
    <w:p w:rsidR="00DE436C" w:rsidRPr="00DE436C" w:rsidRDefault="00DE436C" w:rsidP="00DE43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Prioritize safety improvements, road maintenance, and traffic engineering interventions along high-risk roads such as Belt Parkway and other major highways. </w:t>
      </w:r>
    </w:p>
    <w:p w:rsidR="00DE436C" w:rsidRPr="00DE436C" w:rsidRDefault="00DE436C" w:rsidP="00DE43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Enhance traffic monitoring systems in boroughs with consistently high collision volumes to support proactive accident prevention. </w:t>
      </w:r>
    </w:p>
    <w:p w:rsidR="00DE436C" w:rsidRPr="00DE436C" w:rsidRDefault="00DE436C" w:rsidP="00DE43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 xml:space="preserve">Implement targeted driver education programs focusing on defensive driving practices and responsible road behavior. </w:t>
      </w:r>
    </w:p>
    <w:p w:rsidR="00DE436C" w:rsidRPr="00DE436C" w:rsidRDefault="00DE436C" w:rsidP="00DE43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Continue using data-driven monitoring to identify emerging collision trends and evaluate the effectiveness of implemented road safety policies.</w:t>
      </w:r>
    </w:p>
    <w:p w:rsidR="00DE436C" w:rsidRDefault="00DE436C">
      <w:pPr>
        <w:rPr>
          <w:rFonts w:ascii="Times New Roman" w:hAnsi="Times New Roman" w:cs="Times New Roman"/>
          <w:b/>
          <w:sz w:val="36"/>
          <w:szCs w:val="36"/>
        </w:rPr>
      </w:pPr>
    </w:p>
    <w:p w:rsidR="00DE436C" w:rsidRDefault="00DE436C">
      <w:pPr>
        <w:rPr>
          <w:rFonts w:ascii="Times New Roman" w:hAnsi="Times New Roman" w:cs="Times New Roman"/>
          <w:b/>
          <w:sz w:val="36"/>
          <w:szCs w:val="36"/>
        </w:rPr>
      </w:pPr>
      <w:r>
        <w:rPr>
          <w:rFonts w:ascii="Times New Roman" w:hAnsi="Times New Roman" w:cs="Times New Roman"/>
          <w:b/>
          <w:sz w:val="36"/>
          <w:szCs w:val="36"/>
        </w:rPr>
        <w:t>Conclusion</w:t>
      </w:r>
    </w:p>
    <w:p w:rsidR="00DE436C" w:rsidRPr="00DE436C" w:rsidRDefault="00DE436C" w:rsidP="00DE436C">
      <w:pPr>
        <w:spacing w:before="100" w:beforeAutospacing="1" w:after="100" w:afterAutospacing="1" w:line="240" w:lineRule="auto"/>
        <w:rPr>
          <w:rFonts w:ascii="Times New Roman" w:eastAsia="Times New Roman" w:hAnsi="Times New Roman" w:cs="Times New Roman"/>
          <w:sz w:val="24"/>
          <w:szCs w:val="24"/>
        </w:rPr>
      </w:pPr>
      <w:r w:rsidRPr="00DE436C">
        <w:rPr>
          <w:rFonts w:ascii="Times New Roman" w:eastAsia="Times New Roman" w:hAnsi="Times New Roman" w:cs="Times New Roman"/>
          <w:sz w:val="24"/>
          <w:szCs w:val="24"/>
        </w:rPr>
        <w:t>The findings emphasize that while collisions occur across all areas of New York City, they are more prevalent during periods of high traffic activity and are largely influenced by driver-related factors. By implementing targeted road safety measures informed by data, transportation authorities can reduce collision rates, improve traffic management, and enhance public safety. This project further demonstrates the value of business intelligence tools in solving real-world problems and supporting strategic planning through data analytics.</w:t>
      </w:r>
    </w:p>
    <w:p w:rsidR="00DE436C" w:rsidRPr="00DE436C" w:rsidRDefault="00DE436C">
      <w:pPr>
        <w:rPr>
          <w:rFonts w:ascii="Times New Roman" w:hAnsi="Times New Roman" w:cs="Times New Roman"/>
          <w:b/>
          <w:sz w:val="36"/>
          <w:szCs w:val="36"/>
        </w:rPr>
      </w:pPr>
    </w:p>
    <w:sectPr w:rsidR="00DE436C" w:rsidRPr="00DE4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730230"/>
    <w:multiLevelType w:val="multilevel"/>
    <w:tmpl w:val="1EF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906E57"/>
    <w:multiLevelType w:val="multilevel"/>
    <w:tmpl w:val="7FF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36C"/>
    <w:rsid w:val="00996872"/>
    <w:rsid w:val="00DE4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018844-EF57-4559-ADCD-49D73BAE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43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43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3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436C"/>
    <w:rPr>
      <w:rFonts w:ascii="Times New Roman" w:eastAsia="Times New Roman" w:hAnsi="Times New Roman" w:cs="Times New Roman"/>
      <w:b/>
      <w:bCs/>
      <w:sz w:val="36"/>
      <w:szCs w:val="36"/>
    </w:rPr>
  </w:style>
  <w:style w:type="character" w:styleId="Strong">
    <w:name w:val="Strong"/>
    <w:basedOn w:val="DefaultParagraphFont"/>
    <w:uiPriority w:val="22"/>
    <w:qFormat/>
    <w:rsid w:val="00DE436C"/>
    <w:rPr>
      <w:b/>
      <w:bCs/>
    </w:rPr>
  </w:style>
  <w:style w:type="paragraph" w:styleId="NormalWeb">
    <w:name w:val="Normal (Web)"/>
    <w:basedOn w:val="Normal"/>
    <w:uiPriority w:val="99"/>
    <w:semiHidden/>
    <w:unhideWhenUsed/>
    <w:rsid w:val="00DE43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DE43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286405">
      <w:bodyDiv w:val="1"/>
      <w:marLeft w:val="0"/>
      <w:marRight w:val="0"/>
      <w:marTop w:val="0"/>
      <w:marBottom w:val="0"/>
      <w:divBdr>
        <w:top w:val="none" w:sz="0" w:space="0" w:color="auto"/>
        <w:left w:val="none" w:sz="0" w:space="0" w:color="auto"/>
        <w:bottom w:val="none" w:sz="0" w:space="0" w:color="auto"/>
        <w:right w:val="none" w:sz="0" w:space="0" w:color="auto"/>
      </w:divBdr>
    </w:div>
    <w:div w:id="802191057">
      <w:bodyDiv w:val="1"/>
      <w:marLeft w:val="0"/>
      <w:marRight w:val="0"/>
      <w:marTop w:val="0"/>
      <w:marBottom w:val="0"/>
      <w:divBdr>
        <w:top w:val="none" w:sz="0" w:space="0" w:color="auto"/>
        <w:left w:val="none" w:sz="0" w:space="0" w:color="auto"/>
        <w:bottom w:val="none" w:sz="0" w:space="0" w:color="auto"/>
        <w:right w:val="none" w:sz="0" w:space="0" w:color="auto"/>
      </w:divBdr>
    </w:div>
    <w:div w:id="1511021238">
      <w:bodyDiv w:val="1"/>
      <w:marLeft w:val="0"/>
      <w:marRight w:val="0"/>
      <w:marTop w:val="0"/>
      <w:marBottom w:val="0"/>
      <w:divBdr>
        <w:top w:val="none" w:sz="0" w:space="0" w:color="auto"/>
        <w:left w:val="none" w:sz="0" w:space="0" w:color="auto"/>
        <w:bottom w:val="none" w:sz="0" w:space="0" w:color="auto"/>
        <w:right w:val="none" w:sz="0" w:space="0" w:color="auto"/>
      </w:divBdr>
    </w:div>
    <w:div w:id="1601718879">
      <w:bodyDiv w:val="1"/>
      <w:marLeft w:val="0"/>
      <w:marRight w:val="0"/>
      <w:marTop w:val="0"/>
      <w:marBottom w:val="0"/>
      <w:divBdr>
        <w:top w:val="none" w:sz="0" w:space="0" w:color="auto"/>
        <w:left w:val="none" w:sz="0" w:space="0" w:color="auto"/>
        <w:bottom w:val="none" w:sz="0" w:space="0" w:color="auto"/>
        <w:right w:val="none" w:sz="0" w:space="0" w:color="auto"/>
      </w:divBdr>
    </w:div>
    <w:div w:id="162237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2026-07-05T23:56:00Z</dcterms:created>
  <dcterms:modified xsi:type="dcterms:W3CDTF">2026-07-06T00:05:00Z</dcterms:modified>
</cp:coreProperties>
</file>