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281" w:rsidRDefault="00A71281"/>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tblPr>
      <w:tblGrid>
        <w:gridCol w:w="9576"/>
      </w:tblGrid>
      <w:tr w:rsidR="00ED0747" w:rsidTr="00B15462">
        <w:trPr>
          <w:trHeight w:val="936"/>
        </w:trPr>
        <w:tc>
          <w:tcPr>
            <w:tcW w:w="9576" w:type="dxa"/>
          </w:tcPr>
          <w:p w:rsidR="00ED0747" w:rsidRPr="00C16429" w:rsidRDefault="00B15462">
            <w:pPr>
              <w:rPr>
                <w:i/>
              </w:rPr>
            </w:pPr>
            <w:r>
              <w:rPr>
                <w:rFonts w:ascii="Calibri" w:eastAsia="Times New Roman" w:hAnsi="Calibri" w:cs="Calibri"/>
                <w:i/>
                <w:color w:val="4F81BD"/>
                <w:sz w:val="80"/>
                <w:szCs w:val="80"/>
              </w:rPr>
              <w:t>CometPark</w:t>
            </w:r>
            <w:r w:rsidR="001165F1" w:rsidRPr="00C16429">
              <w:rPr>
                <w:rFonts w:ascii="Calibri" w:eastAsia="Times New Roman" w:hAnsi="Calibri" w:cs="Calibri"/>
                <w:i/>
                <w:color w:val="4F81BD"/>
                <w:sz w:val="80"/>
                <w:szCs w:val="80"/>
              </w:rPr>
              <w:t xml:space="preserve"> </w:t>
            </w:r>
          </w:p>
        </w:tc>
      </w:tr>
      <w:tr w:rsidR="00ED0747" w:rsidTr="00ED0747">
        <w:tc>
          <w:tcPr>
            <w:tcW w:w="9576" w:type="dxa"/>
          </w:tcPr>
          <w:p w:rsidR="00ED0747" w:rsidRDefault="00D24908" w:rsidP="009E2482">
            <w:pPr>
              <w:spacing w:before="360"/>
            </w:pPr>
            <w:r>
              <w:rPr>
                <w:b/>
                <w:color w:val="3B3B3B"/>
                <w:sz w:val="80"/>
                <w:szCs w:val="80"/>
              </w:rPr>
              <w:t xml:space="preserve">System </w:t>
            </w:r>
            <w:r w:rsidR="00C4119D">
              <w:rPr>
                <w:b/>
                <w:color w:val="3B3B3B"/>
                <w:sz w:val="80"/>
                <w:szCs w:val="80"/>
              </w:rPr>
              <w:t>Requirements Analysis</w:t>
            </w:r>
          </w:p>
        </w:tc>
      </w:tr>
      <w:tr w:rsidR="00ED0747" w:rsidTr="00ED0747">
        <w:tc>
          <w:tcPr>
            <w:tcW w:w="9576" w:type="dxa"/>
          </w:tcPr>
          <w:p w:rsidR="001165F1" w:rsidRDefault="001165F1" w:rsidP="001165F1">
            <w:pPr>
              <w:pStyle w:val="NoSpacing"/>
              <w:rPr>
                <w:b/>
                <w:color w:val="7F7F7F" w:themeColor="text1" w:themeTint="80"/>
                <w:sz w:val="36"/>
                <w:szCs w:val="36"/>
              </w:rPr>
            </w:pPr>
          </w:p>
          <w:p w:rsidR="001165F1" w:rsidRDefault="001165F1" w:rsidP="001165F1">
            <w:pPr>
              <w:pStyle w:val="NoSpacing"/>
              <w:rPr>
                <w:b/>
                <w:color w:val="7F7F7F" w:themeColor="text1" w:themeTint="80"/>
                <w:sz w:val="36"/>
                <w:szCs w:val="36"/>
              </w:rPr>
            </w:pP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SE</w:t>
            </w:r>
            <w:r w:rsidR="00C16429">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1165F1" w:rsidRPr="001165F1" w:rsidRDefault="001165F1" w:rsidP="001165F1">
            <w:pPr>
              <w:pStyle w:val="NoSpacing"/>
              <w:rPr>
                <w:b/>
                <w:color w:val="7F7F7F" w:themeColor="text1" w:themeTint="80"/>
                <w:sz w:val="36"/>
                <w:szCs w:val="36"/>
              </w:rPr>
            </w:pPr>
            <w:r w:rsidRPr="001165F1">
              <w:rPr>
                <w:b/>
                <w:color w:val="7F7F7F" w:themeColor="text1" w:themeTint="80"/>
                <w:sz w:val="36"/>
                <w:szCs w:val="36"/>
              </w:rPr>
              <w:t xml:space="preserve">R.Z. Wenkstern </w:t>
            </w:r>
          </w:p>
          <w:p w:rsidR="001165F1" w:rsidRPr="001165F1" w:rsidRDefault="00C16429" w:rsidP="001165F1">
            <w:pPr>
              <w:pStyle w:val="NoSpacing"/>
              <w:rPr>
                <w:b/>
                <w:color w:val="7F7F7F" w:themeColor="text1" w:themeTint="80"/>
                <w:sz w:val="36"/>
                <w:szCs w:val="36"/>
              </w:rPr>
            </w:pPr>
            <w:r>
              <w:rPr>
                <w:b/>
                <w:color w:val="7F7F7F" w:themeColor="text1" w:themeTint="80"/>
                <w:sz w:val="36"/>
                <w:szCs w:val="36"/>
              </w:rPr>
              <w:t xml:space="preserve"> </w:t>
            </w:r>
          </w:p>
          <w:p w:rsidR="00ED0747" w:rsidRPr="00C16429" w:rsidRDefault="00B15462" w:rsidP="001165F1">
            <w:pPr>
              <w:rPr>
                <w:b/>
                <w:i/>
                <w:color w:val="3B3B3B"/>
                <w:sz w:val="80"/>
                <w:szCs w:val="80"/>
              </w:rPr>
            </w:pPr>
            <w:r>
              <w:rPr>
                <w:b/>
                <w:i/>
                <w:color w:val="7F7F7F" w:themeColor="text1" w:themeTint="80"/>
                <w:sz w:val="36"/>
                <w:szCs w:val="36"/>
              </w:rPr>
              <w:t>02/27/2014</w:t>
            </w:r>
          </w:p>
        </w:tc>
      </w:tr>
    </w:tbl>
    <w:p w:rsidR="005D5910" w:rsidRDefault="005D5910"/>
    <w:p w:rsidR="00BD3E6B" w:rsidRDefault="00BD3E6B"/>
    <w:p w:rsidR="00BD3E6B" w:rsidRDefault="00BD3E6B"/>
    <w:p w:rsidR="00BD3E6B" w:rsidRDefault="00BD3E6B"/>
    <w:p w:rsidR="00BD3E6B" w:rsidRDefault="00BD3E6B"/>
    <w:p w:rsidR="00BD3E6B" w:rsidRDefault="00BD3E6B"/>
    <w:tbl>
      <w:tblPr>
        <w:tblStyle w:val="TableGrid"/>
        <w:tblW w:w="0" w:type="auto"/>
        <w:tblInd w:w="5238" w:type="dxa"/>
        <w:tblLook w:val="04A0"/>
      </w:tblPr>
      <w:tblGrid>
        <w:gridCol w:w="4338"/>
      </w:tblGrid>
      <w:tr w:rsidR="005D5910" w:rsidTr="00C04B82">
        <w:tc>
          <w:tcPr>
            <w:tcW w:w="4338" w:type="dxa"/>
            <w:shd w:val="clear" w:color="auto" w:fill="595959"/>
          </w:tcPr>
          <w:p w:rsidR="005D5910" w:rsidRPr="000869FC" w:rsidRDefault="001165F1" w:rsidP="005D5910">
            <w:pPr>
              <w:spacing w:before="120" w:after="120"/>
              <w:jc w:val="center"/>
              <w:rPr>
                <w:b/>
                <w:color w:val="FFFFFF" w:themeColor="background1"/>
                <w:sz w:val="24"/>
                <w:szCs w:val="24"/>
              </w:rPr>
            </w:pPr>
            <w:r>
              <w:rPr>
                <w:b/>
                <w:color w:val="FFFFFF" w:themeColor="background1"/>
                <w:sz w:val="24"/>
                <w:szCs w:val="24"/>
              </w:rPr>
              <w:t xml:space="preserve">Group </w:t>
            </w:r>
            <w:r w:rsidR="00C04B82">
              <w:rPr>
                <w:b/>
                <w:i/>
                <w:color w:val="FFFFFF" w:themeColor="background1"/>
                <w:sz w:val="24"/>
                <w:szCs w:val="24"/>
              </w:rPr>
              <w:t>B</w:t>
            </w:r>
          </w:p>
        </w:tc>
      </w:tr>
      <w:tr w:rsidR="00C04B82" w:rsidTr="00C04B82">
        <w:tc>
          <w:tcPr>
            <w:tcW w:w="4338" w:type="dxa"/>
          </w:tcPr>
          <w:p w:rsidR="00C04B82" w:rsidRPr="00C04B82" w:rsidRDefault="00C04B82" w:rsidP="00E920D9">
            <w:pPr>
              <w:spacing w:before="120" w:after="120"/>
              <w:jc w:val="center"/>
              <w:rPr>
                <w:b/>
                <w:sz w:val="24"/>
              </w:rPr>
            </w:pPr>
            <w:r w:rsidRPr="00C04B82">
              <w:rPr>
                <w:b/>
                <w:sz w:val="24"/>
              </w:rPr>
              <w:t xml:space="preserve"> Arunkumar Manickam</w:t>
            </w:r>
          </w:p>
        </w:tc>
      </w:tr>
      <w:tr w:rsidR="00C04B82" w:rsidTr="00C04B82">
        <w:tc>
          <w:tcPr>
            <w:tcW w:w="4338" w:type="dxa"/>
          </w:tcPr>
          <w:p w:rsidR="00C04B82" w:rsidRPr="00C04B82" w:rsidRDefault="00C04B82" w:rsidP="00E920D9">
            <w:pPr>
              <w:spacing w:before="120" w:after="120"/>
              <w:jc w:val="center"/>
              <w:rPr>
                <w:b/>
                <w:sz w:val="24"/>
              </w:rPr>
            </w:pPr>
            <w:r w:rsidRPr="00C04B82">
              <w:rPr>
                <w:b/>
                <w:sz w:val="24"/>
              </w:rPr>
              <w:t xml:space="preserve"> Hariprasad Natarajan</w:t>
            </w:r>
          </w:p>
        </w:tc>
      </w:tr>
      <w:tr w:rsidR="00C04B82" w:rsidTr="00C04B82">
        <w:tc>
          <w:tcPr>
            <w:tcW w:w="4338" w:type="dxa"/>
          </w:tcPr>
          <w:p w:rsidR="00C04B82" w:rsidRPr="00C04B82" w:rsidRDefault="00C04B82" w:rsidP="00E920D9">
            <w:pPr>
              <w:spacing w:before="120" w:after="120"/>
              <w:jc w:val="center"/>
              <w:rPr>
                <w:b/>
                <w:sz w:val="24"/>
              </w:rPr>
            </w:pPr>
            <w:r w:rsidRPr="00C04B82">
              <w:rPr>
                <w:b/>
                <w:sz w:val="24"/>
              </w:rPr>
              <w:t xml:space="preserve"> Prasanna Venkatesh Venkitasamy</w:t>
            </w:r>
          </w:p>
        </w:tc>
      </w:tr>
      <w:tr w:rsidR="00C04B82" w:rsidTr="00C04B82">
        <w:tc>
          <w:tcPr>
            <w:tcW w:w="4338" w:type="dxa"/>
          </w:tcPr>
          <w:p w:rsidR="00C04B82" w:rsidRPr="00C04B82" w:rsidRDefault="00C04B82" w:rsidP="00E920D9">
            <w:pPr>
              <w:spacing w:before="120" w:after="120"/>
              <w:jc w:val="center"/>
              <w:rPr>
                <w:b/>
                <w:sz w:val="24"/>
              </w:rPr>
            </w:pPr>
            <w:r w:rsidRPr="00C04B82">
              <w:rPr>
                <w:b/>
                <w:sz w:val="24"/>
              </w:rPr>
              <w:t>Rekha Muthulakshmi Nachadalingam</w:t>
            </w:r>
          </w:p>
        </w:tc>
      </w:tr>
    </w:tbl>
    <w:p w:rsidR="00CA6968" w:rsidRDefault="00EE0D40" w:rsidP="00EE0D40">
      <w:pPr>
        <w:pStyle w:val="Heading1"/>
        <w:rPr>
          <w:rFonts w:eastAsia="Times New Roman"/>
        </w:rPr>
      </w:pPr>
      <w:bookmarkStart w:id="0" w:name="_Toc271638656"/>
      <w:bookmarkStart w:id="1" w:name="_Toc272190278"/>
      <w:bookmarkStart w:id="2" w:name="_Toc272190791"/>
      <w:bookmarkStart w:id="3" w:name="_Toc272996557"/>
      <w:bookmarkStart w:id="4" w:name="_Toc381268728"/>
      <w:r>
        <w:rPr>
          <w:rFonts w:eastAsia="Times New Roman"/>
        </w:rPr>
        <w:lastRenderedPageBreak/>
        <w:t>Revision History</w:t>
      </w:r>
      <w:bookmarkEnd w:id="0"/>
      <w:bookmarkEnd w:id="1"/>
      <w:bookmarkEnd w:id="2"/>
      <w:bookmarkEnd w:id="3"/>
      <w:bookmarkEnd w:id="4"/>
    </w:p>
    <w:tbl>
      <w:tblPr>
        <w:tblStyle w:val="TableGrid"/>
        <w:tblW w:w="0" w:type="auto"/>
        <w:tblLook w:val="04A0"/>
      </w:tblPr>
      <w:tblGrid>
        <w:gridCol w:w="1084"/>
        <w:gridCol w:w="1278"/>
        <w:gridCol w:w="4294"/>
        <w:gridCol w:w="2920"/>
      </w:tblGrid>
      <w:tr w:rsidR="0002750A" w:rsidTr="008B5FCB">
        <w:trPr>
          <w:trHeight w:val="611"/>
        </w:trPr>
        <w:tc>
          <w:tcPr>
            <w:tcW w:w="1122" w:type="dxa"/>
            <w:shd w:val="clear" w:color="auto" w:fill="595959"/>
          </w:tcPr>
          <w:p w:rsidR="0002750A" w:rsidRPr="00CA7CBD" w:rsidRDefault="0002750A" w:rsidP="005D516A">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009" w:type="dxa"/>
            <w:shd w:val="clear" w:color="auto" w:fill="595959"/>
          </w:tcPr>
          <w:p w:rsidR="0002750A" w:rsidRPr="00CA7CBD" w:rsidRDefault="0002750A" w:rsidP="005D516A">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5267"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Decription</w:t>
            </w:r>
          </w:p>
        </w:tc>
        <w:tc>
          <w:tcPr>
            <w:tcW w:w="2178" w:type="dxa"/>
            <w:shd w:val="clear" w:color="auto" w:fill="595959"/>
          </w:tcPr>
          <w:p w:rsidR="0002750A" w:rsidRPr="00CA7CBD" w:rsidRDefault="008B5FCB" w:rsidP="005D516A">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02750A" w:rsidTr="008B5FCB">
        <w:tc>
          <w:tcPr>
            <w:tcW w:w="1122" w:type="dxa"/>
          </w:tcPr>
          <w:p w:rsidR="0002750A" w:rsidRDefault="0002750A" w:rsidP="00A27DA6">
            <w:pPr>
              <w:spacing w:before="40" w:after="40"/>
              <w:rPr>
                <w:rFonts w:eastAsia="Times New Roman"/>
              </w:rPr>
            </w:pPr>
            <w:r>
              <w:rPr>
                <w:rFonts w:eastAsia="Times New Roman"/>
              </w:rPr>
              <w:t>1.0</w:t>
            </w:r>
          </w:p>
        </w:tc>
        <w:tc>
          <w:tcPr>
            <w:tcW w:w="1009" w:type="dxa"/>
          </w:tcPr>
          <w:p w:rsidR="0002750A" w:rsidRDefault="00062F4A" w:rsidP="00D514A3">
            <w:pPr>
              <w:spacing w:before="40" w:after="40"/>
              <w:rPr>
                <w:rFonts w:eastAsia="Times New Roman"/>
              </w:rPr>
            </w:pPr>
            <w:r>
              <w:rPr>
                <w:rFonts w:eastAsia="Times New Roman"/>
              </w:rPr>
              <w:t>02/27/2014</w:t>
            </w:r>
          </w:p>
        </w:tc>
        <w:tc>
          <w:tcPr>
            <w:tcW w:w="5267" w:type="dxa"/>
          </w:tcPr>
          <w:p w:rsidR="0002750A" w:rsidRPr="00CC60D8" w:rsidRDefault="008B5FCB" w:rsidP="0002750A">
            <w:pPr>
              <w:pStyle w:val="ListParagraph"/>
              <w:spacing w:before="40" w:after="40"/>
              <w:ind w:left="342"/>
              <w:rPr>
                <w:rFonts w:eastAsia="Times New Roman"/>
              </w:rPr>
            </w:pPr>
            <w:r>
              <w:rPr>
                <w:rFonts w:eastAsia="Times New Roman"/>
              </w:rPr>
              <w:t>Completed  initial draft</w:t>
            </w:r>
          </w:p>
        </w:tc>
        <w:tc>
          <w:tcPr>
            <w:tcW w:w="2178" w:type="dxa"/>
          </w:tcPr>
          <w:p w:rsidR="0002750A" w:rsidRPr="00CC60D8" w:rsidRDefault="000A0CAE" w:rsidP="008B5FCB">
            <w:pPr>
              <w:pStyle w:val="ListParagraph"/>
              <w:spacing w:before="40" w:after="40"/>
              <w:ind w:left="360"/>
              <w:rPr>
                <w:rFonts w:eastAsia="Times New Roman"/>
              </w:rPr>
            </w:pPr>
            <w:r>
              <w:rPr>
                <w:rFonts w:eastAsia="Times New Roman"/>
              </w:rPr>
              <w:t>Prasanna,Hari</w:t>
            </w:r>
            <w:r w:rsidR="000165D4">
              <w:rPr>
                <w:rFonts w:eastAsia="Times New Roman"/>
              </w:rPr>
              <w:t>,Rekha,Arun</w:t>
            </w:r>
          </w:p>
        </w:tc>
      </w:tr>
    </w:tbl>
    <w:p w:rsidR="00800DAE" w:rsidRDefault="00800DAE" w:rsidP="00EE0D40">
      <w:pPr>
        <w:rPr>
          <w:rFonts w:asciiTheme="majorHAnsi" w:eastAsia="Times New Roman" w:hAnsiTheme="majorHAnsi" w:cstheme="majorBidi"/>
          <w:b/>
          <w:bCs/>
          <w:color w:val="365F91" w:themeColor="accent1" w:themeShade="BF"/>
          <w:sz w:val="28"/>
          <w:szCs w:val="28"/>
        </w:rPr>
      </w:pPr>
      <w:r>
        <w:rPr>
          <w:rFonts w:eastAsia="Times New Roman"/>
        </w:rPr>
        <w:br w:type="page"/>
      </w: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DA4403" w:rsidRDefault="003D1267" w:rsidP="00AF300F">
          <w:pPr>
            <w:pStyle w:val="TOCHeading"/>
            <w:rPr>
              <w:noProof/>
            </w:rPr>
          </w:pPr>
          <w:r>
            <w:t>Contents</w:t>
          </w:r>
          <w:r w:rsidR="001832B4" w:rsidRPr="001832B4">
            <w:fldChar w:fldCharType="begin"/>
          </w:r>
          <w:r>
            <w:instrText xml:space="preserve"> TOC \o "1-3" \h \z \u </w:instrText>
          </w:r>
          <w:r w:rsidR="001832B4" w:rsidRPr="001832B4">
            <w:fldChar w:fldCharType="separate"/>
          </w:r>
        </w:p>
        <w:p w:rsidR="00DA4403" w:rsidRDefault="00DA4403">
          <w:pPr>
            <w:pStyle w:val="TOC1"/>
            <w:tabs>
              <w:tab w:val="right" w:leader="dot" w:pos="9350"/>
            </w:tabs>
            <w:rPr>
              <w:noProof/>
            </w:rPr>
          </w:pPr>
          <w:hyperlink w:anchor="_Toc381268728" w:history="1">
            <w:r w:rsidRPr="00006128">
              <w:rPr>
                <w:rStyle w:val="Hyperlink"/>
                <w:rFonts w:eastAsia="Times New Roman"/>
                <w:noProof/>
              </w:rPr>
              <w:t>Revision History</w:t>
            </w:r>
            <w:r>
              <w:rPr>
                <w:noProof/>
                <w:webHidden/>
              </w:rPr>
              <w:tab/>
            </w:r>
            <w:r>
              <w:rPr>
                <w:noProof/>
                <w:webHidden/>
              </w:rPr>
              <w:fldChar w:fldCharType="begin"/>
            </w:r>
            <w:r>
              <w:rPr>
                <w:noProof/>
                <w:webHidden/>
              </w:rPr>
              <w:instrText xml:space="preserve"> PAGEREF _Toc381268728 \h </w:instrText>
            </w:r>
            <w:r>
              <w:rPr>
                <w:noProof/>
                <w:webHidden/>
              </w:rPr>
            </w:r>
            <w:r>
              <w:rPr>
                <w:noProof/>
                <w:webHidden/>
              </w:rPr>
              <w:fldChar w:fldCharType="separate"/>
            </w:r>
            <w:r>
              <w:rPr>
                <w:noProof/>
                <w:webHidden/>
              </w:rPr>
              <w:t>2</w:t>
            </w:r>
            <w:r>
              <w:rPr>
                <w:noProof/>
                <w:webHidden/>
              </w:rPr>
              <w:fldChar w:fldCharType="end"/>
            </w:r>
          </w:hyperlink>
        </w:p>
        <w:p w:rsidR="00DA4403" w:rsidRDefault="00DA4403">
          <w:pPr>
            <w:pStyle w:val="TOC1"/>
            <w:tabs>
              <w:tab w:val="right" w:leader="dot" w:pos="9350"/>
            </w:tabs>
            <w:rPr>
              <w:noProof/>
            </w:rPr>
          </w:pPr>
          <w:hyperlink w:anchor="_Toc381268729" w:history="1">
            <w:r w:rsidRPr="00006128">
              <w:rPr>
                <w:rStyle w:val="Hyperlink"/>
                <w:noProof/>
              </w:rPr>
              <w:t>1. Domain Model</w:t>
            </w:r>
            <w:r>
              <w:rPr>
                <w:noProof/>
                <w:webHidden/>
              </w:rPr>
              <w:tab/>
            </w:r>
            <w:r>
              <w:rPr>
                <w:noProof/>
                <w:webHidden/>
              </w:rPr>
              <w:fldChar w:fldCharType="begin"/>
            </w:r>
            <w:r>
              <w:rPr>
                <w:noProof/>
                <w:webHidden/>
              </w:rPr>
              <w:instrText xml:space="preserve"> PAGEREF _Toc381268729 \h </w:instrText>
            </w:r>
            <w:r>
              <w:rPr>
                <w:noProof/>
                <w:webHidden/>
              </w:rPr>
            </w:r>
            <w:r>
              <w:rPr>
                <w:noProof/>
                <w:webHidden/>
              </w:rPr>
              <w:fldChar w:fldCharType="separate"/>
            </w:r>
            <w:r>
              <w:rPr>
                <w:noProof/>
                <w:webHidden/>
              </w:rPr>
              <w:t>1</w:t>
            </w:r>
            <w:r>
              <w:rPr>
                <w:noProof/>
                <w:webHidden/>
              </w:rPr>
              <w:fldChar w:fldCharType="end"/>
            </w:r>
          </w:hyperlink>
        </w:p>
        <w:p w:rsidR="00DA4403" w:rsidRDefault="00DA4403">
          <w:pPr>
            <w:pStyle w:val="TOC1"/>
            <w:tabs>
              <w:tab w:val="right" w:leader="dot" w:pos="9350"/>
            </w:tabs>
            <w:rPr>
              <w:noProof/>
            </w:rPr>
          </w:pPr>
          <w:hyperlink w:anchor="_Toc381268730" w:history="1">
            <w:r w:rsidRPr="00006128">
              <w:rPr>
                <w:rStyle w:val="Hyperlink"/>
                <w:noProof/>
              </w:rPr>
              <w:t>2. System Use Case Diagrams</w:t>
            </w:r>
            <w:r>
              <w:rPr>
                <w:noProof/>
                <w:webHidden/>
              </w:rPr>
              <w:tab/>
            </w:r>
            <w:r>
              <w:rPr>
                <w:noProof/>
                <w:webHidden/>
              </w:rPr>
              <w:fldChar w:fldCharType="begin"/>
            </w:r>
            <w:r>
              <w:rPr>
                <w:noProof/>
                <w:webHidden/>
              </w:rPr>
              <w:instrText xml:space="preserve"> PAGEREF _Toc381268730 \h </w:instrText>
            </w:r>
            <w:r>
              <w:rPr>
                <w:noProof/>
                <w:webHidden/>
              </w:rPr>
            </w:r>
            <w:r>
              <w:rPr>
                <w:noProof/>
                <w:webHidden/>
              </w:rPr>
              <w:fldChar w:fldCharType="separate"/>
            </w:r>
            <w:r>
              <w:rPr>
                <w:noProof/>
                <w:webHidden/>
              </w:rPr>
              <w:t>2</w:t>
            </w:r>
            <w:r>
              <w:rPr>
                <w:noProof/>
                <w:webHidden/>
              </w:rPr>
              <w:fldChar w:fldCharType="end"/>
            </w:r>
          </w:hyperlink>
        </w:p>
        <w:p w:rsidR="00DA4403" w:rsidRDefault="00DA4403">
          <w:pPr>
            <w:pStyle w:val="TOC2"/>
            <w:tabs>
              <w:tab w:val="right" w:leader="dot" w:pos="9350"/>
            </w:tabs>
            <w:rPr>
              <w:noProof/>
            </w:rPr>
          </w:pPr>
          <w:hyperlink w:anchor="_Toc381268731" w:history="1">
            <w:r w:rsidRPr="00006128">
              <w:rPr>
                <w:rStyle w:val="Hyperlink"/>
                <w:noProof/>
              </w:rPr>
              <w:t>2.1 Level 0 UCD</w:t>
            </w:r>
            <w:r>
              <w:rPr>
                <w:noProof/>
                <w:webHidden/>
              </w:rPr>
              <w:tab/>
            </w:r>
            <w:r>
              <w:rPr>
                <w:noProof/>
                <w:webHidden/>
              </w:rPr>
              <w:fldChar w:fldCharType="begin"/>
            </w:r>
            <w:r>
              <w:rPr>
                <w:noProof/>
                <w:webHidden/>
              </w:rPr>
              <w:instrText xml:space="preserve"> PAGEREF _Toc381268731 \h </w:instrText>
            </w:r>
            <w:r>
              <w:rPr>
                <w:noProof/>
                <w:webHidden/>
              </w:rPr>
            </w:r>
            <w:r>
              <w:rPr>
                <w:noProof/>
                <w:webHidden/>
              </w:rPr>
              <w:fldChar w:fldCharType="separate"/>
            </w:r>
            <w:r>
              <w:rPr>
                <w:noProof/>
                <w:webHidden/>
              </w:rPr>
              <w:t>2</w:t>
            </w:r>
            <w:r>
              <w:rPr>
                <w:noProof/>
                <w:webHidden/>
              </w:rPr>
              <w:fldChar w:fldCharType="end"/>
            </w:r>
          </w:hyperlink>
        </w:p>
        <w:p w:rsidR="00DA4403" w:rsidRDefault="00DA4403">
          <w:pPr>
            <w:pStyle w:val="TOC2"/>
            <w:tabs>
              <w:tab w:val="right" w:leader="dot" w:pos="9350"/>
            </w:tabs>
            <w:rPr>
              <w:noProof/>
            </w:rPr>
          </w:pPr>
          <w:hyperlink w:anchor="_Toc381268732" w:history="1">
            <w:r w:rsidRPr="00006128">
              <w:rPr>
                <w:rStyle w:val="Hyperlink"/>
                <w:noProof/>
              </w:rPr>
              <w:t>2.2 Level 1 UCD</w:t>
            </w:r>
            <w:r>
              <w:rPr>
                <w:noProof/>
                <w:webHidden/>
              </w:rPr>
              <w:tab/>
            </w:r>
            <w:r>
              <w:rPr>
                <w:noProof/>
                <w:webHidden/>
              </w:rPr>
              <w:fldChar w:fldCharType="begin"/>
            </w:r>
            <w:r>
              <w:rPr>
                <w:noProof/>
                <w:webHidden/>
              </w:rPr>
              <w:instrText xml:space="preserve"> PAGEREF _Toc381268732 \h </w:instrText>
            </w:r>
            <w:r>
              <w:rPr>
                <w:noProof/>
                <w:webHidden/>
              </w:rPr>
            </w:r>
            <w:r>
              <w:rPr>
                <w:noProof/>
                <w:webHidden/>
              </w:rPr>
              <w:fldChar w:fldCharType="separate"/>
            </w:r>
            <w:r>
              <w:rPr>
                <w:noProof/>
                <w:webHidden/>
              </w:rPr>
              <w:t>3</w:t>
            </w:r>
            <w:r>
              <w:rPr>
                <w:noProof/>
                <w:webHidden/>
              </w:rPr>
              <w:fldChar w:fldCharType="end"/>
            </w:r>
          </w:hyperlink>
        </w:p>
        <w:p w:rsidR="00DA4403" w:rsidRDefault="00DA4403">
          <w:pPr>
            <w:pStyle w:val="TOC2"/>
            <w:tabs>
              <w:tab w:val="right" w:leader="dot" w:pos="9350"/>
            </w:tabs>
            <w:rPr>
              <w:noProof/>
            </w:rPr>
          </w:pPr>
          <w:hyperlink w:anchor="_Toc381268733" w:history="1">
            <w:r w:rsidRPr="00006128">
              <w:rPr>
                <w:rStyle w:val="Hyperlink"/>
                <w:noProof/>
              </w:rPr>
              <w:t>2.3 Level 2 UCD</w:t>
            </w:r>
            <w:r>
              <w:rPr>
                <w:noProof/>
                <w:webHidden/>
              </w:rPr>
              <w:tab/>
            </w:r>
            <w:r>
              <w:rPr>
                <w:noProof/>
                <w:webHidden/>
              </w:rPr>
              <w:fldChar w:fldCharType="begin"/>
            </w:r>
            <w:r>
              <w:rPr>
                <w:noProof/>
                <w:webHidden/>
              </w:rPr>
              <w:instrText xml:space="preserve"> PAGEREF _Toc381268733 \h </w:instrText>
            </w:r>
            <w:r>
              <w:rPr>
                <w:noProof/>
                <w:webHidden/>
              </w:rPr>
            </w:r>
            <w:r>
              <w:rPr>
                <w:noProof/>
                <w:webHidden/>
              </w:rPr>
              <w:fldChar w:fldCharType="separate"/>
            </w:r>
            <w:r>
              <w:rPr>
                <w:noProof/>
                <w:webHidden/>
              </w:rPr>
              <w:t>4</w:t>
            </w:r>
            <w:r>
              <w:rPr>
                <w:noProof/>
                <w:webHidden/>
              </w:rPr>
              <w:fldChar w:fldCharType="end"/>
            </w:r>
          </w:hyperlink>
        </w:p>
        <w:p w:rsidR="00DA4403" w:rsidRDefault="00DA4403">
          <w:pPr>
            <w:pStyle w:val="TOC1"/>
            <w:tabs>
              <w:tab w:val="right" w:leader="dot" w:pos="9350"/>
            </w:tabs>
            <w:rPr>
              <w:noProof/>
            </w:rPr>
          </w:pPr>
          <w:hyperlink w:anchor="_Toc381268734" w:history="1">
            <w:r w:rsidRPr="00006128">
              <w:rPr>
                <w:rStyle w:val="Hyperlink"/>
                <w:noProof/>
              </w:rPr>
              <w:t>3. Use Case Specification in Brief Format</w:t>
            </w:r>
            <w:r>
              <w:rPr>
                <w:noProof/>
                <w:webHidden/>
              </w:rPr>
              <w:tab/>
            </w:r>
            <w:r>
              <w:rPr>
                <w:noProof/>
                <w:webHidden/>
              </w:rPr>
              <w:fldChar w:fldCharType="begin"/>
            </w:r>
            <w:r>
              <w:rPr>
                <w:noProof/>
                <w:webHidden/>
              </w:rPr>
              <w:instrText xml:space="preserve"> PAGEREF _Toc381268734 \h </w:instrText>
            </w:r>
            <w:r>
              <w:rPr>
                <w:noProof/>
                <w:webHidden/>
              </w:rPr>
            </w:r>
            <w:r>
              <w:rPr>
                <w:noProof/>
                <w:webHidden/>
              </w:rPr>
              <w:fldChar w:fldCharType="separate"/>
            </w:r>
            <w:r>
              <w:rPr>
                <w:noProof/>
                <w:webHidden/>
              </w:rPr>
              <w:t>5</w:t>
            </w:r>
            <w:r>
              <w:rPr>
                <w:noProof/>
                <w:webHidden/>
              </w:rPr>
              <w:fldChar w:fldCharType="end"/>
            </w:r>
          </w:hyperlink>
        </w:p>
        <w:p w:rsidR="00DA4403" w:rsidRDefault="00DA4403">
          <w:pPr>
            <w:pStyle w:val="TOC1"/>
            <w:tabs>
              <w:tab w:val="right" w:leader="dot" w:pos="9350"/>
            </w:tabs>
            <w:rPr>
              <w:noProof/>
            </w:rPr>
          </w:pPr>
          <w:hyperlink w:anchor="_Toc381268735" w:history="1">
            <w:r w:rsidRPr="00006128">
              <w:rPr>
                <w:rStyle w:val="Hyperlink"/>
                <w:noProof/>
              </w:rPr>
              <w:t>4. Traceability Matrix</w:t>
            </w:r>
            <w:r>
              <w:rPr>
                <w:noProof/>
                <w:webHidden/>
              </w:rPr>
              <w:tab/>
            </w:r>
            <w:r>
              <w:rPr>
                <w:noProof/>
                <w:webHidden/>
              </w:rPr>
              <w:fldChar w:fldCharType="begin"/>
            </w:r>
            <w:r>
              <w:rPr>
                <w:noProof/>
                <w:webHidden/>
              </w:rPr>
              <w:instrText xml:space="preserve"> PAGEREF _Toc381268735 \h </w:instrText>
            </w:r>
            <w:r>
              <w:rPr>
                <w:noProof/>
                <w:webHidden/>
              </w:rPr>
            </w:r>
            <w:r>
              <w:rPr>
                <w:noProof/>
                <w:webHidden/>
              </w:rPr>
              <w:fldChar w:fldCharType="separate"/>
            </w:r>
            <w:r>
              <w:rPr>
                <w:noProof/>
                <w:webHidden/>
              </w:rPr>
              <w:t>11</w:t>
            </w:r>
            <w:r>
              <w:rPr>
                <w:noProof/>
                <w:webHidden/>
              </w:rPr>
              <w:fldChar w:fldCharType="end"/>
            </w:r>
          </w:hyperlink>
        </w:p>
        <w:p w:rsidR="00DA4403" w:rsidRDefault="00DA4403">
          <w:pPr>
            <w:pStyle w:val="TOC1"/>
            <w:tabs>
              <w:tab w:val="right" w:leader="dot" w:pos="9350"/>
            </w:tabs>
            <w:rPr>
              <w:noProof/>
            </w:rPr>
          </w:pPr>
          <w:hyperlink w:anchor="_Toc381268736" w:history="1">
            <w:r w:rsidRPr="00006128">
              <w:rPr>
                <w:rStyle w:val="Hyperlink"/>
                <w:noProof/>
              </w:rPr>
              <w:t>Appendix A: Glossary</w:t>
            </w:r>
            <w:r>
              <w:rPr>
                <w:noProof/>
                <w:webHidden/>
              </w:rPr>
              <w:tab/>
            </w:r>
            <w:r>
              <w:rPr>
                <w:noProof/>
                <w:webHidden/>
              </w:rPr>
              <w:fldChar w:fldCharType="begin"/>
            </w:r>
            <w:r>
              <w:rPr>
                <w:noProof/>
                <w:webHidden/>
              </w:rPr>
              <w:instrText xml:space="preserve"> PAGEREF _Toc381268736 \h </w:instrText>
            </w:r>
            <w:r>
              <w:rPr>
                <w:noProof/>
                <w:webHidden/>
              </w:rPr>
            </w:r>
            <w:r>
              <w:rPr>
                <w:noProof/>
                <w:webHidden/>
              </w:rPr>
              <w:fldChar w:fldCharType="separate"/>
            </w:r>
            <w:r>
              <w:rPr>
                <w:noProof/>
                <w:webHidden/>
              </w:rPr>
              <w:t>12</w:t>
            </w:r>
            <w:r>
              <w:rPr>
                <w:noProof/>
                <w:webHidden/>
              </w:rPr>
              <w:fldChar w:fldCharType="end"/>
            </w:r>
          </w:hyperlink>
        </w:p>
        <w:p w:rsidR="00F57DDB" w:rsidRPr="00D24908" w:rsidRDefault="001832B4" w:rsidP="00BF5E22">
          <w:pPr>
            <w:sectPr w:rsidR="00F57DDB" w:rsidRPr="00D24908" w:rsidSect="00F57DD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pPr>
          <w:r>
            <w:fldChar w:fldCharType="end"/>
          </w:r>
        </w:p>
      </w:sdtContent>
    </w:sdt>
    <w:p w:rsidR="0002750A" w:rsidRDefault="00D24908" w:rsidP="00D24908">
      <w:pPr>
        <w:pStyle w:val="Heading1"/>
      </w:pPr>
      <w:bookmarkStart w:id="6" w:name="_Toc381268729"/>
      <w:bookmarkEnd w:id="5"/>
      <w:r>
        <w:lastRenderedPageBreak/>
        <w:t xml:space="preserve">1. </w:t>
      </w:r>
      <w:r w:rsidRPr="00D24908">
        <w:t>Domain Model</w:t>
      </w:r>
      <w:bookmarkEnd w:id="6"/>
    </w:p>
    <w:p w:rsidR="00A459B8" w:rsidRDefault="00A459B8" w:rsidP="000A0CAE"/>
    <w:p w:rsidR="00A459B8" w:rsidRDefault="000D1584" w:rsidP="000A0CAE">
      <w:r>
        <w:t>The following diagram shows the Domain model of the CometPark system.</w:t>
      </w:r>
    </w:p>
    <w:p w:rsidR="000D1584" w:rsidRDefault="000D1584" w:rsidP="000D1584">
      <w:pPr>
        <w:keepNext/>
      </w:pPr>
      <w:r>
        <w:rPr>
          <w:noProof/>
        </w:rPr>
        <w:drawing>
          <wp:inline distT="0" distB="0" distL="0" distR="0">
            <wp:extent cx="6186579" cy="4114800"/>
            <wp:effectExtent l="19050" t="0" r="4671" b="0"/>
            <wp:docPr id="1" name="Picture 1" descr="C:\Users\Rekha\Google Drive\SE Proj\Rhapsody\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kha\Google Drive\SE Proj\Rhapsody\DomainModel.JPG"/>
                    <pic:cNvPicPr>
                      <a:picLocks noChangeAspect="1" noChangeArrowheads="1"/>
                    </pic:cNvPicPr>
                  </pic:nvPicPr>
                  <pic:blipFill>
                    <a:blip r:embed="rId13" cstate="print"/>
                    <a:srcRect/>
                    <a:stretch>
                      <a:fillRect/>
                    </a:stretch>
                  </pic:blipFill>
                  <pic:spPr bwMode="auto">
                    <a:xfrm>
                      <a:off x="0" y="0"/>
                      <a:ext cx="6184274" cy="4113267"/>
                    </a:xfrm>
                    <a:prstGeom prst="rect">
                      <a:avLst/>
                    </a:prstGeom>
                    <a:noFill/>
                    <a:ln w="9525">
                      <a:noFill/>
                      <a:miter lim="800000"/>
                      <a:headEnd/>
                      <a:tailEnd/>
                    </a:ln>
                  </pic:spPr>
                </pic:pic>
              </a:graphicData>
            </a:graphic>
          </wp:inline>
        </w:drawing>
      </w:r>
    </w:p>
    <w:p w:rsidR="000D1584" w:rsidRDefault="000D1584" w:rsidP="000D1584">
      <w:pPr>
        <w:pStyle w:val="Caption"/>
        <w:jc w:val="center"/>
        <w:rPr>
          <w:sz w:val="20"/>
        </w:rPr>
      </w:pPr>
      <w:r w:rsidRPr="000D1584">
        <w:rPr>
          <w:sz w:val="20"/>
        </w:rPr>
        <w:t xml:space="preserve">Figure </w:t>
      </w:r>
      <w:r w:rsidR="001832B4" w:rsidRPr="000D1584">
        <w:rPr>
          <w:sz w:val="20"/>
        </w:rPr>
        <w:fldChar w:fldCharType="begin"/>
      </w:r>
      <w:r w:rsidRPr="000D1584">
        <w:rPr>
          <w:sz w:val="20"/>
        </w:rPr>
        <w:instrText xml:space="preserve"> SEQ Figure \* ARABIC </w:instrText>
      </w:r>
      <w:r w:rsidR="001832B4" w:rsidRPr="000D1584">
        <w:rPr>
          <w:sz w:val="20"/>
        </w:rPr>
        <w:fldChar w:fldCharType="separate"/>
      </w:r>
      <w:r w:rsidR="00F20DE6">
        <w:rPr>
          <w:noProof/>
          <w:sz w:val="20"/>
        </w:rPr>
        <w:t>1</w:t>
      </w:r>
      <w:r w:rsidR="001832B4" w:rsidRPr="000D1584">
        <w:rPr>
          <w:sz w:val="20"/>
        </w:rPr>
        <w:fldChar w:fldCharType="end"/>
      </w:r>
      <w:r w:rsidRPr="000D1584">
        <w:rPr>
          <w:sz w:val="20"/>
        </w:rPr>
        <w:t xml:space="preserve"> Domain Model of the CometPark System</w:t>
      </w:r>
    </w:p>
    <w:p w:rsidR="00053C38" w:rsidRDefault="00053C38" w:rsidP="00053C38"/>
    <w:p w:rsidR="00053C38" w:rsidRDefault="00053C38" w:rsidP="00053C38"/>
    <w:p w:rsidR="00053C38" w:rsidRDefault="00053C38" w:rsidP="00053C38"/>
    <w:p w:rsidR="00053C38" w:rsidRDefault="00053C38" w:rsidP="00053C38"/>
    <w:p w:rsidR="00053C38" w:rsidRDefault="00053C38" w:rsidP="00053C38"/>
    <w:p w:rsidR="00053C38" w:rsidRPr="00053C38" w:rsidRDefault="00053C38" w:rsidP="00053C38"/>
    <w:p w:rsidR="00A459B8" w:rsidRPr="00A459B8" w:rsidRDefault="00D24908" w:rsidP="00A459B8">
      <w:pPr>
        <w:pStyle w:val="Heading1"/>
      </w:pPr>
      <w:bookmarkStart w:id="7" w:name="_Toc381268730"/>
      <w:r w:rsidRPr="00D24908">
        <w:lastRenderedPageBreak/>
        <w:t>2.</w:t>
      </w:r>
      <w:r>
        <w:t xml:space="preserve"> </w:t>
      </w:r>
      <w:r w:rsidRPr="00D24908">
        <w:t>System Use Case Diagrams</w:t>
      </w:r>
      <w:bookmarkEnd w:id="7"/>
    </w:p>
    <w:p w:rsidR="00D24908" w:rsidRDefault="00D24908" w:rsidP="00D24908">
      <w:pPr>
        <w:pStyle w:val="Heading2"/>
      </w:pPr>
      <w:bookmarkStart w:id="8" w:name="_Toc381268731"/>
      <w:r>
        <w:t xml:space="preserve">2.1 </w:t>
      </w:r>
      <w:r w:rsidRPr="00D24908">
        <w:t>Level 0</w:t>
      </w:r>
      <w:r>
        <w:t xml:space="preserve"> UCD</w:t>
      </w:r>
      <w:bookmarkEnd w:id="8"/>
    </w:p>
    <w:p w:rsidR="00053C38" w:rsidRPr="00053C38" w:rsidRDefault="00053C38" w:rsidP="00053C38"/>
    <w:p w:rsidR="00A459B8" w:rsidRDefault="00EB39A5" w:rsidP="00053C38">
      <w:pPr>
        <w:keepNext/>
        <w:jc w:val="center"/>
      </w:pPr>
      <w:r>
        <w:rPr>
          <w:noProof/>
        </w:rPr>
        <w:drawing>
          <wp:inline distT="0" distB="0" distL="0" distR="0">
            <wp:extent cx="5943600" cy="4307853"/>
            <wp:effectExtent l="19050" t="0" r="0" b="0"/>
            <wp:docPr id="2" name="Picture 1" descr="C:\Users\Rekha\Google Drive\SE Proj\Documents\Figures\UseCase Diagram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kha\Google Drive\SE Proj\Documents\Figures\UseCase Diagram0.jpg"/>
                    <pic:cNvPicPr>
                      <a:picLocks noChangeAspect="1" noChangeArrowheads="1"/>
                    </pic:cNvPicPr>
                  </pic:nvPicPr>
                  <pic:blipFill>
                    <a:blip r:embed="rId14" cstate="print"/>
                    <a:srcRect/>
                    <a:stretch>
                      <a:fillRect/>
                    </a:stretch>
                  </pic:blipFill>
                  <pic:spPr bwMode="auto">
                    <a:xfrm>
                      <a:off x="0" y="0"/>
                      <a:ext cx="5943600" cy="4307853"/>
                    </a:xfrm>
                    <a:prstGeom prst="rect">
                      <a:avLst/>
                    </a:prstGeom>
                    <a:noFill/>
                    <a:ln w="9525">
                      <a:noFill/>
                      <a:miter lim="800000"/>
                      <a:headEnd/>
                      <a:tailEnd/>
                    </a:ln>
                  </pic:spPr>
                </pic:pic>
              </a:graphicData>
            </a:graphic>
          </wp:inline>
        </w:drawing>
      </w:r>
    </w:p>
    <w:p w:rsidR="00A459B8" w:rsidRPr="00211A5D" w:rsidRDefault="00A459B8" w:rsidP="00A459B8">
      <w:pPr>
        <w:pStyle w:val="Caption"/>
        <w:jc w:val="center"/>
        <w:rPr>
          <w:sz w:val="22"/>
        </w:rPr>
      </w:pPr>
      <w:r w:rsidRPr="00211A5D">
        <w:rPr>
          <w:sz w:val="22"/>
        </w:rPr>
        <w:t xml:space="preserve">Figure </w:t>
      </w:r>
      <w:r w:rsidR="001832B4" w:rsidRPr="00211A5D">
        <w:rPr>
          <w:sz w:val="22"/>
        </w:rPr>
        <w:fldChar w:fldCharType="begin"/>
      </w:r>
      <w:r w:rsidRPr="00211A5D">
        <w:rPr>
          <w:sz w:val="22"/>
        </w:rPr>
        <w:instrText xml:space="preserve"> SEQ Figure \* ARABIC </w:instrText>
      </w:r>
      <w:r w:rsidR="001832B4" w:rsidRPr="00211A5D">
        <w:rPr>
          <w:sz w:val="22"/>
        </w:rPr>
        <w:fldChar w:fldCharType="separate"/>
      </w:r>
      <w:r w:rsidR="00F20DE6">
        <w:rPr>
          <w:noProof/>
          <w:sz w:val="22"/>
        </w:rPr>
        <w:t>2</w:t>
      </w:r>
      <w:r w:rsidR="001832B4" w:rsidRPr="00211A5D">
        <w:rPr>
          <w:sz w:val="22"/>
        </w:rPr>
        <w:fldChar w:fldCharType="end"/>
      </w:r>
      <w:r w:rsidR="00211A5D" w:rsidRPr="00211A5D">
        <w:rPr>
          <w:sz w:val="22"/>
        </w:rPr>
        <w:t>:</w:t>
      </w:r>
      <w:r w:rsidRPr="00211A5D">
        <w:rPr>
          <w:sz w:val="22"/>
        </w:rPr>
        <w:t xml:space="preserve"> Level 0 Use Case Diagram</w:t>
      </w:r>
    </w:p>
    <w:p w:rsidR="00A459B8" w:rsidRDefault="00A459B8" w:rsidP="00A459B8"/>
    <w:p w:rsidR="00A459B8" w:rsidRDefault="00A459B8" w:rsidP="00A459B8"/>
    <w:p w:rsidR="00A459B8" w:rsidRDefault="00A459B8" w:rsidP="00A459B8"/>
    <w:p w:rsidR="00A459B8" w:rsidRDefault="00A459B8" w:rsidP="00A459B8"/>
    <w:p w:rsidR="00A459B8" w:rsidRDefault="00A459B8" w:rsidP="00A459B8"/>
    <w:p w:rsidR="00A459B8" w:rsidRDefault="00A459B8" w:rsidP="00A459B8"/>
    <w:p w:rsidR="00A459B8" w:rsidRDefault="00A459B8" w:rsidP="00A459B8"/>
    <w:p w:rsidR="00A459B8" w:rsidRDefault="00A459B8" w:rsidP="00A459B8"/>
    <w:p w:rsidR="00D24908" w:rsidRDefault="00D24908" w:rsidP="00D24908">
      <w:pPr>
        <w:pStyle w:val="Heading2"/>
      </w:pPr>
      <w:bookmarkStart w:id="9" w:name="_Toc381268732"/>
      <w:r>
        <w:lastRenderedPageBreak/>
        <w:t xml:space="preserve">2.2 </w:t>
      </w:r>
      <w:r w:rsidRPr="00D24908">
        <w:t>Level 1</w:t>
      </w:r>
      <w:r>
        <w:t xml:space="preserve"> UCD</w:t>
      </w:r>
      <w:bookmarkEnd w:id="9"/>
    </w:p>
    <w:p w:rsidR="009C11BF" w:rsidRPr="009C11BF" w:rsidRDefault="009C11BF" w:rsidP="009C11BF"/>
    <w:p w:rsidR="00A459B8" w:rsidRDefault="00EB39A5" w:rsidP="009C11BF">
      <w:pPr>
        <w:keepNext/>
        <w:ind w:left="360"/>
        <w:jc w:val="center"/>
      </w:pPr>
      <w:r>
        <w:rPr>
          <w:noProof/>
        </w:rPr>
        <w:drawing>
          <wp:inline distT="0" distB="0" distL="0" distR="0">
            <wp:extent cx="5460365" cy="5081270"/>
            <wp:effectExtent l="19050" t="0" r="6985" b="0"/>
            <wp:docPr id="3" name="Picture 2" descr="C:\Users\Rekha\Google Drive\SE Proj\Documents\Figures\UseCase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ekha\Google Drive\SE Proj\Documents\Figures\UseCase Diagram1.jpg"/>
                    <pic:cNvPicPr>
                      <a:picLocks noChangeAspect="1" noChangeArrowheads="1"/>
                    </pic:cNvPicPr>
                  </pic:nvPicPr>
                  <pic:blipFill>
                    <a:blip r:embed="rId15" cstate="print"/>
                    <a:srcRect/>
                    <a:stretch>
                      <a:fillRect/>
                    </a:stretch>
                  </pic:blipFill>
                  <pic:spPr bwMode="auto">
                    <a:xfrm>
                      <a:off x="0" y="0"/>
                      <a:ext cx="5460365" cy="5081270"/>
                    </a:xfrm>
                    <a:prstGeom prst="rect">
                      <a:avLst/>
                    </a:prstGeom>
                    <a:noFill/>
                    <a:ln w="9525">
                      <a:noFill/>
                      <a:miter lim="800000"/>
                      <a:headEnd/>
                      <a:tailEnd/>
                    </a:ln>
                  </pic:spPr>
                </pic:pic>
              </a:graphicData>
            </a:graphic>
          </wp:inline>
        </w:drawing>
      </w:r>
    </w:p>
    <w:p w:rsidR="00D24908" w:rsidRPr="009C11BF" w:rsidRDefault="00A459B8" w:rsidP="00A459B8">
      <w:pPr>
        <w:pStyle w:val="Caption"/>
        <w:jc w:val="center"/>
        <w:rPr>
          <w:sz w:val="22"/>
        </w:rPr>
      </w:pPr>
      <w:r w:rsidRPr="009C11BF">
        <w:rPr>
          <w:sz w:val="22"/>
        </w:rPr>
        <w:t xml:space="preserve">Figure </w:t>
      </w:r>
      <w:r w:rsidR="001832B4" w:rsidRPr="009C11BF">
        <w:rPr>
          <w:sz w:val="22"/>
        </w:rPr>
        <w:fldChar w:fldCharType="begin"/>
      </w:r>
      <w:r w:rsidRPr="009C11BF">
        <w:rPr>
          <w:sz w:val="22"/>
        </w:rPr>
        <w:instrText xml:space="preserve"> SEQ Figure \* ARABIC </w:instrText>
      </w:r>
      <w:r w:rsidR="001832B4" w:rsidRPr="009C11BF">
        <w:rPr>
          <w:sz w:val="22"/>
        </w:rPr>
        <w:fldChar w:fldCharType="separate"/>
      </w:r>
      <w:r w:rsidR="00F20DE6">
        <w:rPr>
          <w:noProof/>
          <w:sz w:val="22"/>
        </w:rPr>
        <w:t>3</w:t>
      </w:r>
      <w:r w:rsidR="001832B4" w:rsidRPr="009C11BF">
        <w:rPr>
          <w:sz w:val="22"/>
        </w:rPr>
        <w:fldChar w:fldCharType="end"/>
      </w:r>
      <w:r w:rsidR="00211A5D">
        <w:rPr>
          <w:sz w:val="22"/>
        </w:rPr>
        <w:t xml:space="preserve">: </w:t>
      </w:r>
      <w:r w:rsidRPr="009C11BF">
        <w:rPr>
          <w:sz w:val="22"/>
        </w:rPr>
        <w:t>Level 1 Use Case Diagram</w:t>
      </w:r>
    </w:p>
    <w:p w:rsidR="00A459B8" w:rsidRDefault="00A459B8" w:rsidP="00D24908">
      <w:pPr>
        <w:ind w:left="360"/>
        <w:rPr>
          <w:bCs/>
          <w:sz w:val="24"/>
          <w:szCs w:val="24"/>
        </w:rPr>
      </w:pPr>
    </w:p>
    <w:p w:rsidR="00A459B8" w:rsidRDefault="00A459B8" w:rsidP="00D24908">
      <w:pPr>
        <w:ind w:left="360"/>
        <w:rPr>
          <w:bCs/>
          <w:sz w:val="24"/>
          <w:szCs w:val="24"/>
        </w:rPr>
      </w:pPr>
    </w:p>
    <w:p w:rsidR="00A459B8" w:rsidRDefault="00A459B8" w:rsidP="00D24908">
      <w:pPr>
        <w:ind w:left="360"/>
        <w:rPr>
          <w:bCs/>
          <w:sz w:val="24"/>
          <w:szCs w:val="24"/>
        </w:rPr>
      </w:pPr>
    </w:p>
    <w:p w:rsidR="00A459B8" w:rsidRDefault="00A459B8" w:rsidP="00D24908">
      <w:pPr>
        <w:ind w:left="360"/>
        <w:rPr>
          <w:bCs/>
          <w:sz w:val="24"/>
          <w:szCs w:val="24"/>
        </w:rPr>
      </w:pPr>
    </w:p>
    <w:p w:rsidR="00A459B8" w:rsidRDefault="00A459B8" w:rsidP="00D24908">
      <w:pPr>
        <w:ind w:left="360"/>
        <w:rPr>
          <w:bCs/>
          <w:sz w:val="24"/>
          <w:szCs w:val="24"/>
        </w:rPr>
      </w:pPr>
    </w:p>
    <w:p w:rsidR="00A459B8" w:rsidRDefault="00A459B8" w:rsidP="00D24908">
      <w:pPr>
        <w:ind w:left="360"/>
        <w:rPr>
          <w:bCs/>
          <w:sz w:val="24"/>
          <w:szCs w:val="24"/>
        </w:rPr>
      </w:pPr>
    </w:p>
    <w:p w:rsidR="00EB39A5" w:rsidRDefault="00EB39A5" w:rsidP="00EB39A5">
      <w:pPr>
        <w:pStyle w:val="Heading2"/>
      </w:pPr>
      <w:bookmarkStart w:id="10" w:name="_Toc381268733"/>
      <w:r>
        <w:lastRenderedPageBreak/>
        <w:t>2.3 Level 2 UCD</w:t>
      </w:r>
      <w:bookmarkEnd w:id="10"/>
    </w:p>
    <w:p w:rsidR="00EB39A5" w:rsidRPr="00EB39A5" w:rsidRDefault="00EB39A5" w:rsidP="00EB39A5">
      <w:r>
        <w:rPr>
          <w:noProof/>
        </w:rPr>
        <w:drawing>
          <wp:inline distT="0" distB="0" distL="0" distR="0">
            <wp:extent cx="5943600" cy="6262171"/>
            <wp:effectExtent l="19050" t="0" r="0" b="0"/>
            <wp:docPr id="4" name="Picture 3" descr="C:\Users\Rekha\Google Drive\SE Proj\Documents\Figures\UseCase 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ekha\Google Drive\SE Proj\Documents\Figures\UseCase Diagram2.jpg"/>
                    <pic:cNvPicPr>
                      <a:picLocks noChangeAspect="1" noChangeArrowheads="1"/>
                    </pic:cNvPicPr>
                  </pic:nvPicPr>
                  <pic:blipFill>
                    <a:blip r:embed="rId16" cstate="print"/>
                    <a:srcRect/>
                    <a:stretch>
                      <a:fillRect/>
                    </a:stretch>
                  </pic:blipFill>
                  <pic:spPr bwMode="auto">
                    <a:xfrm>
                      <a:off x="0" y="0"/>
                      <a:ext cx="5943600" cy="6262171"/>
                    </a:xfrm>
                    <a:prstGeom prst="rect">
                      <a:avLst/>
                    </a:prstGeom>
                    <a:noFill/>
                    <a:ln w="9525">
                      <a:noFill/>
                      <a:miter lim="800000"/>
                      <a:headEnd/>
                      <a:tailEnd/>
                    </a:ln>
                  </pic:spPr>
                </pic:pic>
              </a:graphicData>
            </a:graphic>
          </wp:inline>
        </w:drawing>
      </w:r>
    </w:p>
    <w:p w:rsidR="00EB39A5" w:rsidRPr="00211A5D" w:rsidRDefault="00EB39A5" w:rsidP="00EB39A5">
      <w:pPr>
        <w:pStyle w:val="Caption"/>
        <w:jc w:val="center"/>
        <w:rPr>
          <w:sz w:val="22"/>
        </w:rPr>
      </w:pPr>
      <w:r w:rsidRPr="00211A5D">
        <w:rPr>
          <w:sz w:val="22"/>
        </w:rPr>
        <w:t xml:space="preserve">Figure </w:t>
      </w:r>
      <w:r>
        <w:rPr>
          <w:sz w:val="22"/>
        </w:rPr>
        <w:t>4</w:t>
      </w:r>
      <w:r w:rsidRPr="00211A5D">
        <w:rPr>
          <w:sz w:val="22"/>
        </w:rPr>
        <w:t>:</w:t>
      </w:r>
      <w:r>
        <w:rPr>
          <w:sz w:val="22"/>
        </w:rPr>
        <w:t xml:space="preserve"> Level 2</w:t>
      </w:r>
      <w:r w:rsidRPr="00211A5D">
        <w:rPr>
          <w:sz w:val="22"/>
        </w:rPr>
        <w:t xml:space="preserve"> Use Case Diagram</w:t>
      </w:r>
    </w:p>
    <w:p w:rsidR="00211A5D" w:rsidRDefault="00211A5D" w:rsidP="00D24908">
      <w:pPr>
        <w:ind w:left="360"/>
        <w:rPr>
          <w:bCs/>
          <w:sz w:val="24"/>
          <w:szCs w:val="24"/>
        </w:rPr>
      </w:pPr>
    </w:p>
    <w:p w:rsidR="00211A5D" w:rsidRDefault="00211A5D" w:rsidP="00D24908">
      <w:pPr>
        <w:ind w:left="360"/>
        <w:rPr>
          <w:bCs/>
          <w:sz w:val="24"/>
          <w:szCs w:val="24"/>
        </w:rPr>
      </w:pPr>
    </w:p>
    <w:p w:rsidR="00211A5D" w:rsidRDefault="00211A5D" w:rsidP="00D24908">
      <w:pPr>
        <w:ind w:left="360"/>
        <w:rPr>
          <w:bCs/>
          <w:sz w:val="24"/>
          <w:szCs w:val="24"/>
        </w:rPr>
      </w:pPr>
    </w:p>
    <w:p w:rsidR="0002750A" w:rsidRDefault="00D24908" w:rsidP="0064037D">
      <w:pPr>
        <w:pStyle w:val="Heading1"/>
      </w:pPr>
      <w:bookmarkStart w:id="11" w:name="_Toc381268734"/>
      <w:r>
        <w:lastRenderedPageBreak/>
        <w:t xml:space="preserve">3. </w:t>
      </w:r>
      <w:r w:rsidRPr="00D24908">
        <w:t>Use Case Specification in Brief Format</w:t>
      </w:r>
      <w:bookmarkEnd w:id="11"/>
    </w:p>
    <w:p w:rsidR="00BF699B" w:rsidRDefault="00BF699B" w:rsidP="0064037D">
      <w:pPr>
        <w:rPr>
          <w:rFonts w:asciiTheme="majorHAnsi" w:eastAsiaTheme="majorEastAsia" w:hAnsiTheme="majorHAnsi" w:cstheme="majorBidi"/>
          <w:b/>
          <w:bCs/>
          <w:color w:val="4F81BD" w:themeColor="accent1"/>
          <w:sz w:val="26"/>
          <w:szCs w:val="26"/>
        </w:rPr>
      </w:pPr>
    </w:p>
    <w:p w:rsidR="00BF699B" w:rsidRPr="00BF699B" w:rsidRDefault="00BF699B" w:rsidP="0064037D">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3.1 </w:t>
      </w:r>
      <w:r w:rsidRPr="00BF699B">
        <w:rPr>
          <w:rFonts w:asciiTheme="majorHAnsi" w:eastAsiaTheme="majorEastAsia" w:hAnsiTheme="majorHAnsi" w:cstheme="majorBidi"/>
          <w:b/>
          <w:bCs/>
          <w:color w:val="4F81BD" w:themeColor="accent1"/>
          <w:sz w:val="26"/>
          <w:szCs w:val="26"/>
        </w:rPr>
        <w:t>Level 0 Use Cases</w:t>
      </w:r>
    </w:p>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9F60A0" w:rsidTr="004E33E8">
        <w:trPr>
          <w:cnfStyle w:val="100000000000"/>
        </w:trPr>
        <w:tc>
          <w:tcPr>
            <w:cnfStyle w:val="001000000000"/>
            <w:tcW w:w="9576" w:type="dxa"/>
            <w:gridSpan w:val="2"/>
          </w:tcPr>
          <w:p w:rsidR="009F60A0" w:rsidRPr="0064037D" w:rsidRDefault="009F60A0" w:rsidP="00103DA3">
            <w:pPr>
              <w:jc w:val="center"/>
              <w:rPr>
                <w:sz w:val="24"/>
                <w:szCs w:val="24"/>
              </w:rPr>
            </w:pPr>
            <w:r w:rsidRPr="0064037D">
              <w:rPr>
                <w:sz w:val="24"/>
                <w:szCs w:val="24"/>
              </w:rPr>
              <w:t xml:space="preserve">Use Case </w:t>
            </w:r>
            <w:r w:rsidR="00EB010E">
              <w:rPr>
                <w:sz w:val="24"/>
                <w:szCs w:val="24"/>
              </w:rPr>
              <w:t>0</w:t>
            </w:r>
            <w:r w:rsidR="00103DA3">
              <w:rPr>
                <w:sz w:val="24"/>
                <w:szCs w:val="24"/>
              </w:rPr>
              <w:t>.1</w:t>
            </w:r>
          </w:p>
        </w:tc>
      </w:tr>
      <w:tr w:rsidR="009F60A0" w:rsidTr="004E33E8">
        <w:trPr>
          <w:cnfStyle w:val="000000100000"/>
        </w:trPr>
        <w:tc>
          <w:tcPr>
            <w:cnfStyle w:val="001000000000"/>
            <w:tcW w:w="2358" w:type="dxa"/>
            <w:tcBorders>
              <w:top w:val="none" w:sz="0" w:space="0" w:color="auto"/>
              <w:left w:val="none" w:sz="0" w:space="0" w:color="auto"/>
              <w:bottom w:val="none" w:sz="0" w:space="0" w:color="auto"/>
            </w:tcBorders>
          </w:tcPr>
          <w:p w:rsidR="009F60A0" w:rsidRDefault="009F60A0" w:rsidP="00103DA3">
            <w:r>
              <w:t>ID:</w:t>
            </w:r>
            <w:r w:rsidR="00EB010E">
              <w:t xml:space="preserve">       UC 0</w:t>
            </w:r>
            <w:r w:rsidR="00103DA3">
              <w:t xml:space="preserve">.1 </w:t>
            </w:r>
            <w:r w:rsidR="004E7C32">
              <w:t xml:space="preserve"> (Level 0)</w:t>
            </w:r>
            <w:r>
              <w:t xml:space="preserve">                   </w:t>
            </w:r>
          </w:p>
        </w:tc>
        <w:tc>
          <w:tcPr>
            <w:tcW w:w="7218" w:type="dxa"/>
            <w:tcBorders>
              <w:top w:val="none" w:sz="0" w:space="0" w:color="auto"/>
              <w:bottom w:val="none" w:sz="0" w:space="0" w:color="auto"/>
              <w:right w:val="none" w:sz="0" w:space="0" w:color="auto"/>
            </w:tcBorders>
          </w:tcPr>
          <w:p w:rsidR="009F60A0" w:rsidRDefault="009F60A0" w:rsidP="0064037D">
            <w:pPr>
              <w:cnfStyle w:val="000000100000"/>
            </w:pPr>
            <w:r w:rsidRPr="009F60A0">
              <w:rPr>
                <w:b/>
              </w:rPr>
              <w:t>Type:</w:t>
            </w:r>
            <w:r>
              <w:t xml:space="preserve"> </w:t>
            </w:r>
            <w:r w:rsidR="00EB010E">
              <w:rPr>
                <w:i/>
              </w:rPr>
              <w:t>Base</w:t>
            </w:r>
          </w:p>
        </w:tc>
      </w:tr>
      <w:tr w:rsidR="009F60A0" w:rsidTr="004E33E8">
        <w:tc>
          <w:tcPr>
            <w:cnfStyle w:val="001000000000"/>
            <w:tcW w:w="2358" w:type="dxa"/>
          </w:tcPr>
          <w:p w:rsidR="009F60A0" w:rsidRDefault="009F60A0" w:rsidP="009F60A0">
            <w:r>
              <w:t xml:space="preserve">Name: </w:t>
            </w:r>
          </w:p>
        </w:tc>
        <w:tc>
          <w:tcPr>
            <w:tcW w:w="7218" w:type="dxa"/>
          </w:tcPr>
          <w:p w:rsidR="009F60A0" w:rsidRPr="009F60A0" w:rsidRDefault="009F60A0" w:rsidP="003361CC">
            <w:pPr>
              <w:cnfStyle w:val="000000000000"/>
            </w:pPr>
            <w:r w:rsidRPr="009F60A0">
              <w:t xml:space="preserve">Find </w:t>
            </w:r>
            <w:r w:rsidR="00B32B2A">
              <w:t xml:space="preserve">Vacant </w:t>
            </w:r>
            <w:r w:rsidRPr="009F60A0">
              <w:t>Parking Spot</w:t>
            </w:r>
          </w:p>
        </w:tc>
      </w:tr>
      <w:tr w:rsidR="009F60A0" w:rsidTr="004E33E8">
        <w:trPr>
          <w:cnfStyle w:val="000000100000"/>
        </w:trPr>
        <w:tc>
          <w:tcPr>
            <w:cnfStyle w:val="001000000000"/>
            <w:tcW w:w="2358" w:type="dxa"/>
            <w:tcBorders>
              <w:top w:val="none" w:sz="0" w:space="0" w:color="auto"/>
              <w:left w:val="none" w:sz="0" w:space="0" w:color="auto"/>
              <w:bottom w:val="none" w:sz="0" w:space="0" w:color="auto"/>
            </w:tcBorders>
          </w:tcPr>
          <w:p w:rsidR="009F60A0" w:rsidRDefault="009F60A0" w:rsidP="009F60A0">
            <w:r>
              <w:t xml:space="preserve">Owner: </w:t>
            </w:r>
          </w:p>
        </w:tc>
        <w:tc>
          <w:tcPr>
            <w:tcW w:w="7218" w:type="dxa"/>
            <w:tcBorders>
              <w:top w:val="none" w:sz="0" w:space="0" w:color="auto"/>
              <w:bottom w:val="none" w:sz="0" w:space="0" w:color="auto"/>
              <w:right w:val="none" w:sz="0" w:space="0" w:color="auto"/>
            </w:tcBorders>
          </w:tcPr>
          <w:p w:rsidR="009F60A0" w:rsidRPr="009F60A0" w:rsidRDefault="009F60A0" w:rsidP="0064037D">
            <w:pPr>
              <w:cnfStyle w:val="000000100000"/>
            </w:pPr>
            <w:r w:rsidRPr="009F60A0">
              <w:t>Arunkumar, Hariprasad, Prasanna Venkatesh, Rekha Muthulakshmi</w:t>
            </w:r>
          </w:p>
        </w:tc>
      </w:tr>
      <w:tr w:rsidR="009F60A0" w:rsidTr="004E33E8">
        <w:tc>
          <w:tcPr>
            <w:cnfStyle w:val="001000000000"/>
            <w:tcW w:w="2358" w:type="dxa"/>
          </w:tcPr>
          <w:p w:rsidR="009F60A0" w:rsidRPr="00876351" w:rsidRDefault="004E7C32" w:rsidP="0064037D">
            <w:pPr>
              <w:rPr>
                <w:b w:val="0"/>
              </w:rPr>
            </w:pPr>
            <w:r>
              <w:t>Purpose</w:t>
            </w:r>
            <w:r w:rsidR="009F60A0">
              <w:t xml:space="preserve">:       </w:t>
            </w:r>
          </w:p>
        </w:tc>
        <w:tc>
          <w:tcPr>
            <w:tcW w:w="7218" w:type="dxa"/>
          </w:tcPr>
          <w:p w:rsidR="009F60A0" w:rsidRDefault="00B32B2A" w:rsidP="004E33E8">
            <w:pPr>
              <w:cnfStyle w:val="000000000000"/>
            </w:pPr>
            <w:r>
              <w:t>To find a vacant parking spot near</w:t>
            </w:r>
            <w:r w:rsidR="00701ED1">
              <w:t xml:space="preserve"> the user. The user will specify the number of spots to display and their preferred color code. The Comet Park system displays the vacant spots</w:t>
            </w:r>
            <w:r w:rsidR="004E33E8">
              <w:t xml:space="preserve"> nearest to the user’s location</w:t>
            </w:r>
            <w:r w:rsidR="00701ED1">
              <w:t xml:space="preserve"> based on the color and the number specified by the user.</w:t>
            </w:r>
          </w:p>
        </w:tc>
      </w:tr>
      <w:tr w:rsidR="009F60A0" w:rsidTr="004E33E8">
        <w:trPr>
          <w:cnfStyle w:val="000000100000"/>
        </w:trPr>
        <w:tc>
          <w:tcPr>
            <w:cnfStyle w:val="001000000000"/>
            <w:tcW w:w="2358" w:type="dxa"/>
            <w:tcBorders>
              <w:top w:val="none" w:sz="0" w:space="0" w:color="auto"/>
              <w:left w:val="none" w:sz="0" w:space="0" w:color="auto"/>
              <w:bottom w:val="none" w:sz="0" w:space="0" w:color="auto"/>
            </w:tcBorders>
          </w:tcPr>
          <w:p w:rsidR="009F60A0" w:rsidRPr="00AE5BF1" w:rsidRDefault="009F60A0" w:rsidP="00AE5BF1">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9F60A0" w:rsidRDefault="007F6F6C" w:rsidP="007F6F6C">
            <w:pPr>
              <w:pStyle w:val="NoSpacing"/>
              <w:cnfStyle w:val="000000100000"/>
            </w:pPr>
            <w:r>
              <w:t xml:space="preserve">1. The CometPark </w:t>
            </w:r>
            <w:r w:rsidR="00997189">
              <w:t>system should have been installed and in running state.</w:t>
            </w:r>
          </w:p>
          <w:p w:rsidR="00997189" w:rsidRDefault="00997189" w:rsidP="007F6F6C">
            <w:pPr>
              <w:pStyle w:val="NoSpacing"/>
              <w:cnfStyle w:val="000000100000"/>
            </w:pPr>
            <w:r>
              <w:t>2. The mobile application should have been installed in the user’s mobile phone.</w:t>
            </w:r>
          </w:p>
          <w:p w:rsidR="00997189" w:rsidRPr="007F6F6C" w:rsidRDefault="00997189" w:rsidP="007F6F6C">
            <w:pPr>
              <w:pStyle w:val="NoSpacing"/>
              <w:cnfStyle w:val="000000100000"/>
            </w:pPr>
            <w:r>
              <w:t>3. The user’s mobile phone must be GPS enabled and must have a valid internet connection through Wifi or 4G.</w:t>
            </w:r>
          </w:p>
          <w:p w:rsidR="009F60A0" w:rsidRPr="00AE5BF1" w:rsidRDefault="009F60A0" w:rsidP="00AE5BF1">
            <w:pPr>
              <w:autoSpaceDE w:val="0"/>
              <w:autoSpaceDN w:val="0"/>
              <w:adjustRightInd w:val="0"/>
              <w:cnfStyle w:val="000000100000"/>
            </w:pPr>
          </w:p>
        </w:tc>
      </w:tr>
      <w:tr w:rsidR="009F60A0" w:rsidTr="004E33E8">
        <w:tc>
          <w:tcPr>
            <w:cnfStyle w:val="001000000000"/>
            <w:tcW w:w="2358" w:type="dxa"/>
          </w:tcPr>
          <w:p w:rsidR="009F60A0" w:rsidRPr="00AE5BF1" w:rsidRDefault="009F60A0" w:rsidP="0064037D">
            <w:pPr>
              <w:rPr>
                <w:b w:val="0"/>
              </w:rPr>
            </w:pPr>
            <w:r>
              <w:rPr>
                <w:rFonts w:cs="Calibri"/>
              </w:rPr>
              <w:t>Post-conditions:</w:t>
            </w:r>
          </w:p>
        </w:tc>
        <w:tc>
          <w:tcPr>
            <w:tcW w:w="7218" w:type="dxa"/>
          </w:tcPr>
          <w:p w:rsidR="009F60A0" w:rsidRDefault="00103DA3" w:rsidP="0064037D">
            <w:pPr>
              <w:cnfStyle w:val="000000000000"/>
              <w:rPr>
                <w:rFonts w:cs="Calibri"/>
              </w:rPr>
            </w:pPr>
            <w:r>
              <w:rPr>
                <w:rFonts w:cs="Calibri"/>
              </w:rPr>
              <w:t xml:space="preserve">1. The user is able to see the vacant parking spots near his/her current location </w:t>
            </w:r>
            <w:r w:rsidR="003F0A3F">
              <w:rPr>
                <w:rFonts w:cs="Calibri"/>
              </w:rPr>
              <w:t>based on the number of spots and color set by the user.</w:t>
            </w:r>
          </w:p>
        </w:tc>
      </w:tr>
      <w:tr w:rsidR="009F60A0" w:rsidTr="004E33E8">
        <w:trPr>
          <w:cnfStyle w:val="000000100000"/>
        </w:trPr>
        <w:tc>
          <w:tcPr>
            <w:cnfStyle w:val="001000000000"/>
            <w:tcW w:w="2358" w:type="dxa"/>
            <w:tcBorders>
              <w:top w:val="none" w:sz="0" w:space="0" w:color="auto"/>
              <w:left w:val="none" w:sz="0" w:space="0" w:color="auto"/>
              <w:bottom w:val="none" w:sz="0" w:space="0" w:color="auto"/>
            </w:tcBorders>
          </w:tcPr>
          <w:p w:rsidR="009F60A0" w:rsidRPr="00AE5BF1" w:rsidRDefault="009F60A0" w:rsidP="009F60A0">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9F60A0" w:rsidRDefault="005A53CD" w:rsidP="0064037D">
            <w:pPr>
              <w:cnfStyle w:val="000000100000"/>
              <w:rPr>
                <w:rFonts w:cs="Calibri"/>
              </w:rPr>
            </w:pPr>
            <w:r>
              <w:rPr>
                <w:rFonts w:cs="Calibri"/>
              </w:rPr>
              <w:t>System Requirements Specification Version 2.0</w:t>
            </w:r>
          </w:p>
        </w:tc>
      </w:tr>
    </w:tbl>
    <w:p w:rsidR="004E33E8" w:rsidRDefault="004E33E8" w:rsidP="004E33E8"/>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B96A95" w:rsidTr="00851282">
        <w:trPr>
          <w:cnfStyle w:val="100000000000"/>
        </w:trPr>
        <w:tc>
          <w:tcPr>
            <w:cnfStyle w:val="001000000000"/>
            <w:tcW w:w="9576" w:type="dxa"/>
            <w:gridSpan w:val="2"/>
          </w:tcPr>
          <w:p w:rsidR="00B96A95" w:rsidRPr="0064037D" w:rsidRDefault="00B96A95" w:rsidP="00851282">
            <w:pPr>
              <w:jc w:val="center"/>
              <w:rPr>
                <w:sz w:val="24"/>
                <w:szCs w:val="24"/>
              </w:rPr>
            </w:pPr>
            <w:r w:rsidRPr="0064037D">
              <w:rPr>
                <w:sz w:val="24"/>
                <w:szCs w:val="24"/>
              </w:rPr>
              <w:t xml:space="preserve">Use Case </w:t>
            </w:r>
            <w:r>
              <w:rPr>
                <w:sz w:val="24"/>
                <w:szCs w:val="24"/>
              </w:rPr>
              <w:t>0.2</w:t>
            </w:r>
          </w:p>
        </w:tc>
      </w:tr>
      <w:tr w:rsidR="00B96A95" w:rsidTr="00851282">
        <w:trPr>
          <w:cnfStyle w:val="000000100000"/>
        </w:trPr>
        <w:tc>
          <w:tcPr>
            <w:cnfStyle w:val="001000000000"/>
            <w:tcW w:w="2358" w:type="dxa"/>
            <w:tcBorders>
              <w:top w:val="none" w:sz="0" w:space="0" w:color="auto"/>
              <w:left w:val="none" w:sz="0" w:space="0" w:color="auto"/>
              <w:bottom w:val="none" w:sz="0" w:space="0" w:color="auto"/>
            </w:tcBorders>
          </w:tcPr>
          <w:p w:rsidR="00B96A95" w:rsidRDefault="00B96A95" w:rsidP="00851282">
            <w:r>
              <w:t xml:space="preserve">ID: 0.2      UC  (Level 0)                   </w:t>
            </w:r>
          </w:p>
        </w:tc>
        <w:tc>
          <w:tcPr>
            <w:tcW w:w="7218" w:type="dxa"/>
            <w:tcBorders>
              <w:top w:val="none" w:sz="0" w:space="0" w:color="auto"/>
              <w:bottom w:val="none" w:sz="0" w:space="0" w:color="auto"/>
              <w:right w:val="none" w:sz="0" w:space="0" w:color="auto"/>
            </w:tcBorders>
          </w:tcPr>
          <w:p w:rsidR="00B96A95" w:rsidRDefault="00B96A95" w:rsidP="00851282">
            <w:pPr>
              <w:cnfStyle w:val="000000100000"/>
            </w:pPr>
            <w:r w:rsidRPr="009F60A0">
              <w:rPr>
                <w:b/>
              </w:rPr>
              <w:t>Type:</w:t>
            </w:r>
            <w:r>
              <w:t xml:space="preserve"> </w:t>
            </w:r>
            <w:r>
              <w:rPr>
                <w:i/>
              </w:rPr>
              <w:t>Base</w:t>
            </w:r>
          </w:p>
        </w:tc>
      </w:tr>
      <w:tr w:rsidR="00B96A95" w:rsidTr="00851282">
        <w:tc>
          <w:tcPr>
            <w:cnfStyle w:val="001000000000"/>
            <w:tcW w:w="2358" w:type="dxa"/>
          </w:tcPr>
          <w:p w:rsidR="00B96A95" w:rsidRDefault="00B96A95" w:rsidP="00851282">
            <w:r>
              <w:t xml:space="preserve">Name: </w:t>
            </w:r>
          </w:p>
        </w:tc>
        <w:tc>
          <w:tcPr>
            <w:tcW w:w="7218" w:type="dxa"/>
          </w:tcPr>
          <w:p w:rsidR="00B96A95" w:rsidRPr="009F60A0" w:rsidRDefault="00B96A95" w:rsidP="00851282">
            <w:pPr>
              <w:cnfStyle w:val="000000000000"/>
            </w:pPr>
            <w:r>
              <w:t xml:space="preserve">Manage Parking </w:t>
            </w:r>
            <w:r w:rsidR="00C11574">
              <w:t>Lots</w:t>
            </w:r>
          </w:p>
        </w:tc>
      </w:tr>
      <w:tr w:rsidR="00B96A95" w:rsidTr="00851282">
        <w:trPr>
          <w:cnfStyle w:val="000000100000"/>
        </w:trPr>
        <w:tc>
          <w:tcPr>
            <w:cnfStyle w:val="001000000000"/>
            <w:tcW w:w="2358" w:type="dxa"/>
            <w:tcBorders>
              <w:top w:val="none" w:sz="0" w:space="0" w:color="auto"/>
              <w:left w:val="none" w:sz="0" w:space="0" w:color="auto"/>
              <w:bottom w:val="none" w:sz="0" w:space="0" w:color="auto"/>
            </w:tcBorders>
          </w:tcPr>
          <w:p w:rsidR="00B96A95" w:rsidRDefault="00B96A95" w:rsidP="00851282">
            <w:r>
              <w:t xml:space="preserve">Owner: </w:t>
            </w:r>
          </w:p>
        </w:tc>
        <w:tc>
          <w:tcPr>
            <w:tcW w:w="7218" w:type="dxa"/>
            <w:tcBorders>
              <w:top w:val="none" w:sz="0" w:space="0" w:color="auto"/>
              <w:bottom w:val="none" w:sz="0" w:space="0" w:color="auto"/>
              <w:right w:val="none" w:sz="0" w:space="0" w:color="auto"/>
            </w:tcBorders>
          </w:tcPr>
          <w:p w:rsidR="00B96A95" w:rsidRPr="009F60A0" w:rsidRDefault="00B96A95" w:rsidP="00851282">
            <w:pPr>
              <w:cnfStyle w:val="000000100000"/>
            </w:pPr>
            <w:r w:rsidRPr="009F60A0">
              <w:t>Arunkumar, Hariprasad, Prasanna Venkatesh, Rekha Muthulakshmi</w:t>
            </w:r>
          </w:p>
        </w:tc>
      </w:tr>
      <w:tr w:rsidR="00B96A95" w:rsidTr="00851282">
        <w:tc>
          <w:tcPr>
            <w:cnfStyle w:val="001000000000"/>
            <w:tcW w:w="2358" w:type="dxa"/>
          </w:tcPr>
          <w:p w:rsidR="00B96A95" w:rsidRPr="00876351" w:rsidRDefault="00B96A95" w:rsidP="00851282">
            <w:pPr>
              <w:rPr>
                <w:b w:val="0"/>
              </w:rPr>
            </w:pPr>
            <w:r>
              <w:t xml:space="preserve">Purpose:       </w:t>
            </w:r>
          </w:p>
        </w:tc>
        <w:tc>
          <w:tcPr>
            <w:tcW w:w="7218" w:type="dxa"/>
          </w:tcPr>
          <w:p w:rsidR="00B96A95" w:rsidRDefault="00B96A95" w:rsidP="00B96A95">
            <w:pPr>
              <w:cnfStyle w:val="000000000000"/>
            </w:pPr>
            <w:r>
              <w:t xml:space="preserve">The CometPark system allows </w:t>
            </w:r>
            <w:r>
              <w:t xml:space="preserve">the administrator to manage the different aspects of the parking spaces </w:t>
            </w:r>
            <w:r>
              <w:t>from a web interface</w:t>
            </w:r>
            <w:r w:rsidR="00ED56BB">
              <w:t>. This includes managing the addition of new color codes to the parking lots and set some or all the parking lots as closed or open in case of events or emergencies.</w:t>
            </w:r>
          </w:p>
        </w:tc>
      </w:tr>
      <w:tr w:rsidR="00B96A95" w:rsidTr="00851282">
        <w:trPr>
          <w:cnfStyle w:val="000000100000"/>
        </w:trPr>
        <w:tc>
          <w:tcPr>
            <w:cnfStyle w:val="001000000000"/>
            <w:tcW w:w="2358" w:type="dxa"/>
            <w:tcBorders>
              <w:top w:val="none" w:sz="0" w:space="0" w:color="auto"/>
              <w:left w:val="none" w:sz="0" w:space="0" w:color="auto"/>
              <w:bottom w:val="none" w:sz="0" w:space="0" w:color="auto"/>
            </w:tcBorders>
          </w:tcPr>
          <w:p w:rsidR="00B96A95" w:rsidRPr="00AE5BF1" w:rsidRDefault="00B96A95" w:rsidP="00851282">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B96A95" w:rsidRDefault="00B96A95" w:rsidP="00851282">
            <w:pPr>
              <w:pStyle w:val="NoSpacing"/>
              <w:cnfStyle w:val="000000100000"/>
            </w:pPr>
            <w:r>
              <w:t>1. The CometPark system should have been installed and in running state.</w:t>
            </w:r>
          </w:p>
          <w:p w:rsidR="00B96A95" w:rsidRDefault="00B96A95" w:rsidP="00851282">
            <w:pPr>
              <w:pStyle w:val="NoSpacing"/>
              <w:cnfStyle w:val="000000100000"/>
            </w:pPr>
            <w:r>
              <w:t>2. The system must have an authorized person as the administrator.</w:t>
            </w:r>
          </w:p>
          <w:p w:rsidR="00B96A95" w:rsidRPr="002E0187" w:rsidRDefault="00B96A95" w:rsidP="00851282">
            <w:pPr>
              <w:pStyle w:val="NoSpacing"/>
              <w:cnfStyle w:val="000000100000"/>
            </w:pPr>
            <w:r>
              <w:t>3. The administrator should be familiar with the admin console of the system.</w:t>
            </w:r>
          </w:p>
          <w:p w:rsidR="00B96A95" w:rsidRPr="00AE5BF1" w:rsidRDefault="00B96A95" w:rsidP="00851282">
            <w:pPr>
              <w:autoSpaceDE w:val="0"/>
              <w:autoSpaceDN w:val="0"/>
              <w:adjustRightInd w:val="0"/>
              <w:cnfStyle w:val="000000100000"/>
            </w:pPr>
          </w:p>
        </w:tc>
      </w:tr>
      <w:tr w:rsidR="00B96A95" w:rsidTr="00851282">
        <w:tc>
          <w:tcPr>
            <w:cnfStyle w:val="001000000000"/>
            <w:tcW w:w="2358" w:type="dxa"/>
          </w:tcPr>
          <w:p w:rsidR="00B96A95" w:rsidRPr="00AE5BF1" w:rsidRDefault="00B96A95" w:rsidP="00851282">
            <w:pPr>
              <w:rPr>
                <w:b w:val="0"/>
              </w:rPr>
            </w:pPr>
            <w:r>
              <w:rPr>
                <w:rFonts w:cs="Calibri"/>
              </w:rPr>
              <w:t>Post-conditions:</w:t>
            </w:r>
          </w:p>
        </w:tc>
        <w:tc>
          <w:tcPr>
            <w:tcW w:w="7218" w:type="dxa"/>
          </w:tcPr>
          <w:p w:rsidR="00B96A95" w:rsidRPr="00034AB2" w:rsidRDefault="00B96A95" w:rsidP="00ED56BB">
            <w:pPr>
              <w:pStyle w:val="NoSpacing"/>
              <w:cnfStyle w:val="000000000000"/>
            </w:pPr>
            <w:r>
              <w:t xml:space="preserve"> </w:t>
            </w:r>
            <w:r w:rsidR="00756369">
              <w:t>The administrator will be able to add new color codes to the system and set the desired parking lots as open or closed.</w:t>
            </w:r>
          </w:p>
        </w:tc>
      </w:tr>
      <w:tr w:rsidR="00B96A95" w:rsidTr="00851282">
        <w:trPr>
          <w:cnfStyle w:val="000000100000"/>
        </w:trPr>
        <w:tc>
          <w:tcPr>
            <w:cnfStyle w:val="001000000000"/>
            <w:tcW w:w="2358" w:type="dxa"/>
            <w:tcBorders>
              <w:top w:val="none" w:sz="0" w:space="0" w:color="auto"/>
              <w:left w:val="none" w:sz="0" w:space="0" w:color="auto"/>
              <w:bottom w:val="none" w:sz="0" w:space="0" w:color="auto"/>
            </w:tcBorders>
          </w:tcPr>
          <w:p w:rsidR="00B96A95" w:rsidRPr="00AE5BF1" w:rsidRDefault="00B96A95" w:rsidP="00851282">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B96A95" w:rsidRPr="00965649" w:rsidRDefault="00B96A95" w:rsidP="00851282">
            <w:pPr>
              <w:pStyle w:val="NoSpacing"/>
              <w:cnfStyle w:val="000000100000"/>
            </w:pPr>
            <w:r>
              <w:t>System Requirements Specification Version 2.0</w:t>
            </w:r>
          </w:p>
        </w:tc>
      </w:tr>
    </w:tbl>
    <w:p w:rsidR="00053C38" w:rsidRDefault="00053C38" w:rsidP="004E33E8"/>
    <w:p w:rsidR="00B96A95" w:rsidRDefault="00B96A95" w:rsidP="004E33E8"/>
    <w:p w:rsidR="00B96A95" w:rsidRDefault="00B96A95" w:rsidP="004E33E8"/>
    <w:p w:rsidR="00756C02" w:rsidRDefault="00756C02" w:rsidP="00756C02"/>
    <w:p w:rsidR="00BF699B" w:rsidRPr="00BF699B" w:rsidRDefault="00BF699B" w:rsidP="00BF699B">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lastRenderedPageBreak/>
        <w:t xml:space="preserve">3.2 </w:t>
      </w:r>
      <w:r w:rsidRPr="00BF699B">
        <w:rPr>
          <w:rFonts w:asciiTheme="majorHAnsi" w:eastAsiaTheme="majorEastAsia" w:hAnsiTheme="majorHAnsi" w:cstheme="majorBidi"/>
          <w:b/>
          <w:bCs/>
          <w:color w:val="4F81BD" w:themeColor="accent1"/>
          <w:sz w:val="26"/>
          <w:szCs w:val="26"/>
        </w:rPr>
        <w:t xml:space="preserve">Level </w:t>
      </w:r>
      <w:r>
        <w:rPr>
          <w:rFonts w:asciiTheme="majorHAnsi" w:eastAsiaTheme="majorEastAsia" w:hAnsiTheme="majorHAnsi" w:cstheme="majorBidi"/>
          <w:b/>
          <w:bCs/>
          <w:color w:val="4F81BD" w:themeColor="accent1"/>
          <w:sz w:val="26"/>
          <w:szCs w:val="26"/>
        </w:rPr>
        <w:t>1</w:t>
      </w:r>
      <w:r w:rsidRPr="00BF699B">
        <w:rPr>
          <w:rFonts w:asciiTheme="majorHAnsi" w:eastAsiaTheme="majorEastAsia" w:hAnsiTheme="majorHAnsi" w:cstheme="majorBidi"/>
          <w:b/>
          <w:bCs/>
          <w:color w:val="4F81BD" w:themeColor="accent1"/>
          <w:sz w:val="26"/>
          <w:szCs w:val="26"/>
        </w:rPr>
        <w:t xml:space="preserve"> Use Cases</w:t>
      </w:r>
    </w:p>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BF699B" w:rsidTr="009C11BF">
        <w:trPr>
          <w:cnfStyle w:val="100000000000"/>
        </w:trPr>
        <w:tc>
          <w:tcPr>
            <w:cnfStyle w:val="001000000000"/>
            <w:tcW w:w="9576" w:type="dxa"/>
            <w:gridSpan w:val="2"/>
          </w:tcPr>
          <w:p w:rsidR="00BF699B" w:rsidRPr="0064037D" w:rsidRDefault="00BF699B" w:rsidP="009C11BF">
            <w:pPr>
              <w:jc w:val="center"/>
              <w:rPr>
                <w:sz w:val="24"/>
                <w:szCs w:val="24"/>
              </w:rPr>
            </w:pPr>
            <w:r w:rsidRPr="0064037D">
              <w:rPr>
                <w:sz w:val="24"/>
                <w:szCs w:val="24"/>
              </w:rPr>
              <w:t xml:space="preserve">Use Case </w:t>
            </w:r>
            <w:r>
              <w:rPr>
                <w:sz w:val="24"/>
                <w:szCs w:val="24"/>
              </w:rPr>
              <w:t>1.1</w:t>
            </w:r>
          </w:p>
        </w:tc>
      </w:tr>
      <w:tr w:rsidR="00BF699B" w:rsidTr="009C11BF">
        <w:trPr>
          <w:cnfStyle w:val="000000100000"/>
        </w:trPr>
        <w:tc>
          <w:tcPr>
            <w:cnfStyle w:val="001000000000"/>
            <w:tcW w:w="2358" w:type="dxa"/>
            <w:tcBorders>
              <w:top w:val="none" w:sz="0" w:space="0" w:color="auto"/>
              <w:left w:val="none" w:sz="0" w:space="0" w:color="auto"/>
              <w:bottom w:val="none" w:sz="0" w:space="0" w:color="auto"/>
            </w:tcBorders>
          </w:tcPr>
          <w:p w:rsidR="00BF699B" w:rsidRDefault="00BF699B" w:rsidP="009C11BF">
            <w:r>
              <w:t xml:space="preserve">ID:       UC 1.1  (Level 1)                   </w:t>
            </w:r>
          </w:p>
        </w:tc>
        <w:tc>
          <w:tcPr>
            <w:tcW w:w="7218" w:type="dxa"/>
            <w:tcBorders>
              <w:top w:val="none" w:sz="0" w:space="0" w:color="auto"/>
              <w:bottom w:val="none" w:sz="0" w:space="0" w:color="auto"/>
              <w:right w:val="none" w:sz="0" w:space="0" w:color="auto"/>
            </w:tcBorders>
          </w:tcPr>
          <w:p w:rsidR="00BF699B" w:rsidRDefault="00BF699B" w:rsidP="009C11BF">
            <w:pPr>
              <w:cnfStyle w:val="000000100000"/>
            </w:pPr>
            <w:r w:rsidRPr="009F60A0">
              <w:rPr>
                <w:b/>
              </w:rPr>
              <w:t>Type:</w:t>
            </w:r>
            <w:r>
              <w:t xml:space="preserve"> </w:t>
            </w:r>
            <w:r>
              <w:rPr>
                <w:i/>
              </w:rPr>
              <w:t>Base</w:t>
            </w:r>
          </w:p>
        </w:tc>
      </w:tr>
      <w:tr w:rsidR="00BF699B" w:rsidTr="009C11BF">
        <w:tc>
          <w:tcPr>
            <w:cnfStyle w:val="001000000000"/>
            <w:tcW w:w="2358" w:type="dxa"/>
          </w:tcPr>
          <w:p w:rsidR="00BF699B" w:rsidRDefault="00BF699B" w:rsidP="009C11BF">
            <w:r>
              <w:t xml:space="preserve">Name: </w:t>
            </w:r>
          </w:p>
        </w:tc>
        <w:tc>
          <w:tcPr>
            <w:tcW w:w="7218" w:type="dxa"/>
          </w:tcPr>
          <w:p w:rsidR="00BF699B" w:rsidRPr="009F60A0" w:rsidRDefault="00BF699B" w:rsidP="009C11BF">
            <w:pPr>
              <w:cnfStyle w:val="000000000000"/>
            </w:pPr>
            <w:r w:rsidRPr="009F60A0">
              <w:t xml:space="preserve">Find </w:t>
            </w:r>
            <w:r>
              <w:t xml:space="preserve">Vacant </w:t>
            </w:r>
            <w:r w:rsidRPr="009F60A0">
              <w:t>Parking Spot</w:t>
            </w:r>
          </w:p>
        </w:tc>
      </w:tr>
      <w:tr w:rsidR="00BF699B" w:rsidTr="009C11BF">
        <w:trPr>
          <w:cnfStyle w:val="000000100000"/>
        </w:trPr>
        <w:tc>
          <w:tcPr>
            <w:cnfStyle w:val="001000000000"/>
            <w:tcW w:w="2358" w:type="dxa"/>
            <w:tcBorders>
              <w:top w:val="none" w:sz="0" w:space="0" w:color="auto"/>
              <w:left w:val="none" w:sz="0" w:space="0" w:color="auto"/>
              <w:bottom w:val="none" w:sz="0" w:space="0" w:color="auto"/>
            </w:tcBorders>
          </w:tcPr>
          <w:p w:rsidR="00BF699B" w:rsidRDefault="00BF699B" w:rsidP="009C11BF">
            <w:r>
              <w:t xml:space="preserve">Owner: </w:t>
            </w:r>
          </w:p>
        </w:tc>
        <w:tc>
          <w:tcPr>
            <w:tcW w:w="7218" w:type="dxa"/>
            <w:tcBorders>
              <w:top w:val="none" w:sz="0" w:space="0" w:color="auto"/>
              <w:bottom w:val="none" w:sz="0" w:space="0" w:color="auto"/>
              <w:right w:val="none" w:sz="0" w:space="0" w:color="auto"/>
            </w:tcBorders>
          </w:tcPr>
          <w:p w:rsidR="00BF699B" w:rsidRPr="009F60A0" w:rsidRDefault="00BF699B" w:rsidP="009C11BF">
            <w:pPr>
              <w:cnfStyle w:val="000000100000"/>
            </w:pPr>
            <w:r w:rsidRPr="009F60A0">
              <w:t>Arunkumar, Hariprasad, Prasanna Venkatesh, Rekha Muthulakshmi</w:t>
            </w:r>
          </w:p>
        </w:tc>
      </w:tr>
      <w:tr w:rsidR="00BF699B" w:rsidTr="009C11BF">
        <w:tc>
          <w:tcPr>
            <w:cnfStyle w:val="001000000000"/>
            <w:tcW w:w="2358" w:type="dxa"/>
          </w:tcPr>
          <w:p w:rsidR="00BF699B" w:rsidRPr="00876351" w:rsidRDefault="00BF699B" w:rsidP="009C11BF">
            <w:pPr>
              <w:rPr>
                <w:b w:val="0"/>
              </w:rPr>
            </w:pPr>
            <w:r>
              <w:t xml:space="preserve">Purpose:       </w:t>
            </w:r>
          </w:p>
        </w:tc>
        <w:tc>
          <w:tcPr>
            <w:tcW w:w="7218" w:type="dxa"/>
          </w:tcPr>
          <w:p w:rsidR="00BF699B" w:rsidRDefault="00BF699B" w:rsidP="009C11BF">
            <w:pPr>
              <w:cnfStyle w:val="000000000000"/>
            </w:pPr>
            <w:r>
              <w:t>To find a vacant parking spot near the user. The user will specify the number of spots to display and their preferred color code. The Comet Park system displays the vacant spots nearest to the user’s location based on the color and the number specified by the user.</w:t>
            </w:r>
          </w:p>
        </w:tc>
      </w:tr>
      <w:tr w:rsidR="00BF699B" w:rsidTr="009C11BF">
        <w:trPr>
          <w:cnfStyle w:val="000000100000"/>
        </w:trPr>
        <w:tc>
          <w:tcPr>
            <w:cnfStyle w:val="001000000000"/>
            <w:tcW w:w="2358" w:type="dxa"/>
            <w:tcBorders>
              <w:top w:val="none" w:sz="0" w:space="0" w:color="auto"/>
              <w:left w:val="none" w:sz="0" w:space="0" w:color="auto"/>
              <w:bottom w:val="none" w:sz="0" w:space="0" w:color="auto"/>
            </w:tcBorders>
          </w:tcPr>
          <w:p w:rsidR="00BF699B" w:rsidRPr="00AE5BF1" w:rsidRDefault="00BF699B" w:rsidP="009C11BF">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BF699B" w:rsidRDefault="00BF699B" w:rsidP="009C11BF">
            <w:pPr>
              <w:pStyle w:val="NoSpacing"/>
              <w:cnfStyle w:val="000000100000"/>
            </w:pPr>
            <w:r>
              <w:t>1. The CometPark system should have been installed and in running state.</w:t>
            </w:r>
          </w:p>
          <w:p w:rsidR="00BF699B" w:rsidRDefault="00BF699B" w:rsidP="009C11BF">
            <w:pPr>
              <w:pStyle w:val="NoSpacing"/>
              <w:cnfStyle w:val="000000100000"/>
            </w:pPr>
            <w:r>
              <w:t>2. The mobile application should have been installed in the user’s mobile phone.</w:t>
            </w:r>
          </w:p>
          <w:p w:rsidR="00BF699B" w:rsidRPr="007F6F6C" w:rsidRDefault="00BF699B" w:rsidP="009C11BF">
            <w:pPr>
              <w:pStyle w:val="NoSpacing"/>
              <w:cnfStyle w:val="000000100000"/>
            </w:pPr>
            <w:r>
              <w:t xml:space="preserve">3. The user’s mobile phone must be GPS enabled and must have a valid internet connection through Wifi or </w:t>
            </w:r>
            <w:r w:rsidR="00D66880">
              <w:t>3G/</w:t>
            </w:r>
            <w:r>
              <w:t>4G.</w:t>
            </w:r>
          </w:p>
          <w:p w:rsidR="00BF699B" w:rsidRPr="00AE5BF1" w:rsidRDefault="00BF699B" w:rsidP="009C11BF">
            <w:pPr>
              <w:autoSpaceDE w:val="0"/>
              <w:autoSpaceDN w:val="0"/>
              <w:adjustRightInd w:val="0"/>
              <w:cnfStyle w:val="000000100000"/>
            </w:pPr>
          </w:p>
        </w:tc>
      </w:tr>
      <w:tr w:rsidR="00BF699B" w:rsidTr="009C11BF">
        <w:tc>
          <w:tcPr>
            <w:cnfStyle w:val="001000000000"/>
            <w:tcW w:w="2358" w:type="dxa"/>
          </w:tcPr>
          <w:p w:rsidR="00BF699B" w:rsidRPr="00AE5BF1" w:rsidRDefault="00BF699B" w:rsidP="009C11BF">
            <w:pPr>
              <w:rPr>
                <w:b w:val="0"/>
              </w:rPr>
            </w:pPr>
            <w:r>
              <w:rPr>
                <w:rFonts w:cs="Calibri"/>
              </w:rPr>
              <w:t>Post-conditions:</w:t>
            </w:r>
          </w:p>
        </w:tc>
        <w:tc>
          <w:tcPr>
            <w:tcW w:w="7218" w:type="dxa"/>
          </w:tcPr>
          <w:p w:rsidR="00BF699B" w:rsidRDefault="00BF699B" w:rsidP="009C11BF">
            <w:pPr>
              <w:cnfStyle w:val="000000000000"/>
              <w:rPr>
                <w:rFonts w:cs="Calibri"/>
              </w:rPr>
            </w:pPr>
            <w:r>
              <w:rPr>
                <w:rFonts w:cs="Calibri"/>
              </w:rPr>
              <w:t>1. The user is able to see the vacant parking spots near his/her current location based on the number of spots and color set by the user.</w:t>
            </w:r>
          </w:p>
        </w:tc>
      </w:tr>
      <w:tr w:rsidR="00BF699B" w:rsidTr="009C11BF">
        <w:trPr>
          <w:cnfStyle w:val="000000100000"/>
        </w:trPr>
        <w:tc>
          <w:tcPr>
            <w:cnfStyle w:val="001000000000"/>
            <w:tcW w:w="2358" w:type="dxa"/>
            <w:tcBorders>
              <w:top w:val="none" w:sz="0" w:space="0" w:color="auto"/>
              <w:left w:val="none" w:sz="0" w:space="0" w:color="auto"/>
              <w:bottom w:val="none" w:sz="0" w:space="0" w:color="auto"/>
            </w:tcBorders>
          </w:tcPr>
          <w:p w:rsidR="00BF699B" w:rsidRPr="00AE5BF1" w:rsidRDefault="00BF699B" w:rsidP="009C11BF">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BF699B" w:rsidRDefault="00BF699B" w:rsidP="009C11BF">
            <w:pPr>
              <w:cnfStyle w:val="000000100000"/>
              <w:rPr>
                <w:rFonts w:cs="Calibri"/>
              </w:rPr>
            </w:pPr>
            <w:r>
              <w:rPr>
                <w:rFonts w:cs="Calibri"/>
              </w:rPr>
              <w:t>System Requirements Specification Version 2.0</w:t>
            </w:r>
          </w:p>
        </w:tc>
      </w:tr>
    </w:tbl>
    <w:p w:rsidR="00756C02" w:rsidRDefault="00756C02"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C11574" w:rsidTr="00851282">
        <w:trPr>
          <w:cnfStyle w:val="100000000000"/>
        </w:trPr>
        <w:tc>
          <w:tcPr>
            <w:cnfStyle w:val="001000000000"/>
            <w:tcW w:w="9576" w:type="dxa"/>
            <w:gridSpan w:val="2"/>
          </w:tcPr>
          <w:p w:rsidR="00C11574" w:rsidRPr="0064037D" w:rsidRDefault="00C11574" w:rsidP="00851282">
            <w:pPr>
              <w:jc w:val="center"/>
              <w:rPr>
                <w:sz w:val="24"/>
                <w:szCs w:val="24"/>
              </w:rPr>
            </w:pPr>
            <w:r w:rsidRPr="0064037D">
              <w:rPr>
                <w:sz w:val="24"/>
                <w:szCs w:val="24"/>
              </w:rPr>
              <w:t xml:space="preserve">Use Case </w:t>
            </w:r>
            <w:r w:rsidR="00D5091C">
              <w:rPr>
                <w:sz w:val="24"/>
                <w:szCs w:val="24"/>
              </w:rPr>
              <w:t>1</w:t>
            </w:r>
            <w:r>
              <w:rPr>
                <w:sz w:val="24"/>
                <w:szCs w:val="24"/>
              </w:rPr>
              <w:t>.2</w:t>
            </w:r>
          </w:p>
        </w:tc>
      </w:tr>
      <w:tr w:rsidR="00C11574" w:rsidTr="00851282">
        <w:trPr>
          <w:cnfStyle w:val="000000100000"/>
        </w:trPr>
        <w:tc>
          <w:tcPr>
            <w:cnfStyle w:val="001000000000"/>
            <w:tcW w:w="2358" w:type="dxa"/>
            <w:tcBorders>
              <w:top w:val="none" w:sz="0" w:space="0" w:color="auto"/>
              <w:left w:val="none" w:sz="0" w:space="0" w:color="auto"/>
              <w:bottom w:val="none" w:sz="0" w:space="0" w:color="auto"/>
            </w:tcBorders>
          </w:tcPr>
          <w:p w:rsidR="00C11574" w:rsidRDefault="00D5091C" w:rsidP="00851282">
            <w:r>
              <w:t>ID: 1</w:t>
            </w:r>
            <w:r w:rsidR="005E72C2">
              <w:t>.2      UC  (Level 1</w:t>
            </w:r>
            <w:r w:rsidR="00C11574">
              <w:t xml:space="preserve">)                   </w:t>
            </w:r>
          </w:p>
        </w:tc>
        <w:tc>
          <w:tcPr>
            <w:tcW w:w="7218" w:type="dxa"/>
            <w:tcBorders>
              <w:top w:val="none" w:sz="0" w:space="0" w:color="auto"/>
              <w:bottom w:val="none" w:sz="0" w:space="0" w:color="auto"/>
              <w:right w:val="none" w:sz="0" w:space="0" w:color="auto"/>
            </w:tcBorders>
          </w:tcPr>
          <w:p w:rsidR="00C11574" w:rsidRDefault="00C11574" w:rsidP="00851282">
            <w:pPr>
              <w:cnfStyle w:val="000000100000"/>
            </w:pPr>
            <w:r w:rsidRPr="009F60A0">
              <w:rPr>
                <w:b/>
              </w:rPr>
              <w:t>Type:</w:t>
            </w:r>
            <w:r>
              <w:t xml:space="preserve"> </w:t>
            </w:r>
            <w:r>
              <w:rPr>
                <w:i/>
              </w:rPr>
              <w:t>Base</w:t>
            </w:r>
          </w:p>
        </w:tc>
      </w:tr>
      <w:tr w:rsidR="00C11574" w:rsidTr="00851282">
        <w:tc>
          <w:tcPr>
            <w:cnfStyle w:val="001000000000"/>
            <w:tcW w:w="2358" w:type="dxa"/>
          </w:tcPr>
          <w:p w:rsidR="00C11574" w:rsidRDefault="00C11574" w:rsidP="00851282">
            <w:r>
              <w:t xml:space="preserve">Name: </w:t>
            </w:r>
          </w:p>
        </w:tc>
        <w:tc>
          <w:tcPr>
            <w:tcW w:w="7218" w:type="dxa"/>
          </w:tcPr>
          <w:p w:rsidR="00C11574" w:rsidRPr="009F60A0" w:rsidRDefault="00D5091C" w:rsidP="00851282">
            <w:pPr>
              <w:cnfStyle w:val="000000000000"/>
            </w:pPr>
            <w:r>
              <w:t>Open or Close Parking lots</w:t>
            </w:r>
          </w:p>
        </w:tc>
      </w:tr>
      <w:tr w:rsidR="00C11574" w:rsidTr="00851282">
        <w:trPr>
          <w:cnfStyle w:val="000000100000"/>
        </w:trPr>
        <w:tc>
          <w:tcPr>
            <w:cnfStyle w:val="001000000000"/>
            <w:tcW w:w="2358" w:type="dxa"/>
            <w:tcBorders>
              <w:top w:val="none" w:sz="0" w:space="0" w:color="auto"/>
              <w:left w:val="none" w:sz="0" w:space="0" w:color="auto"/>
              <w:bottom w:val="none" w:sz="0" w:space="0" w:color="auto"/>
            </w:tcBorders>
          </w:tcPr>
          <w:p w:rsidR="00C11574" w:rsidRDefault="00C11574" w:rsidP="00851282">
            <w:r>
              <w:t xml:space="preserve">Owner: </w:t>
            </w:r>
          </w:p>
        </w:tc>
        <w:tc>
          <w:tcPr>
            <w:tcW w:w="7218" w:type="dxa"/>
            <w:tcBorders>
              <w:top w:val="none" w:sz="0" w:space="0" w:color="auto"/>
              <w:bottom w:val="none" w:sz="0" w:space="0" w:color="auto"/>
              <w:right w:val="none" w:sz="0" w:space="0" w:color="auto"/>
            </w:tcBorders>
          </w:tcPr>
          <w:p w:rsidR="00C11574" w:rsidRPr="009F60A0" w:rsidRDefault="00C11574" w:rsidP="00851282">
            <w:pPr>
              <w:cnfStyle w:val="000000100000"/>
            </w:pPr>
            <w:r w:rsidRPr="009F60A0">
              <w:t>Arunkumar, Hariprasad, Prasanna Venkatesh, Rekha Muthulakshmi</w:t>
            </w:r>
          </w:p>
        </w:tc>
      </w:tr>
      <w:tr w:rsidR="00C11574" w:rsidTr="00851282">
        <w:tc>
          <w:tcPr>
            <w:cnfStyle w:val="001000000000"/>
            <w:tcW w:w="2358" w:type="dxa"/>
          </w:tcPr>
          <w:p w:rsidR="00C11574" w:rsidRPr="00876351" w:rsidRDefault="00C11574" w:rsidP="00851282">
            <w:pPr>
              <w:rPr>
                <w:b w:val="0"/>
              </w:rPr>
            </w:pPr>
            <w:r>
              <w:t xml:space="preserve">Purpose:       </w:t>
            </w:r>
          </w:p>
        </w:tc>
        <w:tc>
          <w:tcPr>
            <w:tcW w:w="7218" w:type="dxa"/>
          </w:tcPr>
          <w:p w:rsidR="00C11574" w:rsidRDefault="00C11574" w:rsidP="00D5091C">
            <w:pPr>
              <w:cnfStyle w:val="000000000000"/>
            </w:pPr>
            <w:r>
              <w:t>The CometPark system allows the administrator to manage the different aspects of the parking spaces from a web interface. This includes set some or all the parking lots as closed or open in case of events or emergencies.</w:t>
            </w:r>
          </w:p>
        </w:tc>
      </w:tr>
      <w:tr w:rsidR="00C11574" w:rsidTr="00851282">
        <w:trPr>
          <w:cnfStyle w:val="000000100000"/>
        </w:trPr>
        <w:tc>
          <w:tcPr>
            <w:cnfStyle w:val="001000000000"/>
            <w:tcW w:w="2358" w:type="dxa"/>
            <w:tcBorders>
              <w:top w:val="none" w:sz="0" w:space="0" w:color="auto"/>
              <w:left w:val="none" w:sz="0" w:space="0" w:color="auto"/>
              <w:bottom w:val="none" w:sz="0" w:space="0" w:color="auto"/>
            </w:tcBorders>
          </w:tcPr>
          <w:p w:rsidR="00C11574" w:rsidRPr="00AE5BF1" w:rsidRDefault="00C11574" w:rsidP="00851282">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C11574" w:rsidRDefault="00C11574" w:rsidP="00851282">
            <w:pPr>
              <w:pStyle w:val="NoSpacing"/>
              <w:cnfStyle w:val="000000100000"/>
            </w:pPr>
            <w:r>
              <w:t>1. The CometPark system should have been installed and in running state.</w:t>
            </w:r>
          </w:p>
          <w:p w:rsidR="00C11574" w:rsidRDefault="00C11574" w:rsidP="00851282">
            <w:pPr>
              <w:pStyle w:val="NoSpacing"/>
              <w:cnfStyle w:val="000000100000"/>
            </w:pPr>
            <w:r>
              <w:t>2. The system must have an authorized person as the administrator.</w:t>
            </w:r>
          </w:p>
          <w:p w:rsidR="00C11574" w:rsidRPr="002E0187" w:rsidRDefault="00C11574" w:rsidP="00851282">
            <w:pPr>
              <w:pStyle w:val="NoSpacing"/>
              <w:cnfStyle w:val="000000100000"/>
            </w:pPr>
            <w:r>
              <w:t>3. The administrator should be familiar with the admin console of the system.</w:t>
            </w:r>
          </w:p>
          <w:p w:rsidR="00C11574" w:rsidRPr="00AE5BF1" w:rsidRDefault="00D5091C" w:rsidP="00851282">
            <w:pPr>
              <w:autoSpaceDE w:val="0"/>
              <w:autoSpaceDN w:val="0"/>
              <w:adjustRightInd w:val="0"/>
              <w:cnfStyle w:val="000000100000"/>
            </w:pPr>
            <w:r>
              <w:t>4. The System must maintain the latest snapshot of the parking lots</w:t>
            </w:r>
            <w:r w:rsidR="008002A4">
              <w:t xml:space="preserve"> with the updated status</w:t>
            </w:r>
            <w:r>
              <w:t>.</w:t>
            </w:r>
          </w:p>
        </w:tc>
      </w:tr>
      <w:tr w:rsidR="00C11574" w:rsidTr="00851282">
        <w:tc>
          <w:tcPr>
            <w:cnfStyle w:val="001000000000"/>
            <w:tcW w:w="2358" w:type="dxa"/>
          </w:tcPr>
          <w:p w:rsidR="00C11574" w:rsidRPr="00AE5BF1" w:rsidRDefault="00C11574" w:rsidP="00851282">
            <w:pPr>
              <w:rPr>
                <w:b w:val="0"/>
              </w:rPr>
            </w:pPr>
            <w:r>
              <w:rPr>
                <w:rFonts w:cs="Calibri"/>
              </w:rPr>
              <w:t>Post-conditions:</w:t>
            </w:r>
          </w:p>
        </w:tc>
        <w:tc>
          <w:tcPr>
            <w:tcW w:w="7218" w:type="dxa"/>
          </w:tcPr>
          <w:p w:rsidR="00C11574" w:rsidRPr="00034AB2" w:rsidRDefault="00C11574" w:rsidP="00851282">
            <w:pPr>
              <w:pStyle w:val="NoSpacing"/>
              <w:cnfStyle w:val="000000000000"/>
            </w:pPr>
            <w:r>
              <w:t xml:space="preserve"> The administrator will be able to add new color codes to the system and set the desired parking lots as open or closed.</w:t>
            </w:r>
          </w:p>
        </w:tc>
      </w:tr>
      <w:tr w:rsidR="00C11574" w:rsidTr="00851282">
        <w:trPr>
          <w:cnfStyle w:val="000000100000"/>
        </w:trPr>
        <w:tc>
          <w:tcPr>
            <w:cnfStyle w:val="001000000000"/>
            <w:tcW w:w="2358" w:type="dxa"/>
            <w:tcBorders>
              <w:top w:val="none" w:sz="0" w:space="0" w:color="auto"/>
              <w:left w:val="none" w:sz="0" w:space="0" w:color="auto"/>
              <w:bottom w:val="none" w:sz="0" w:space="0" w:color="auto"/>
            </w:tcBorders>
          </w:tcPr>
          <w:p w:rsidR="00C11574" w:rsidRPr="00AE5BF1" w:rsidRDefault="00C11574" w:rsidP="00851282">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C11574" w:rsidRPr="00965649" w:rsidRDefault="00C11574" w:rsidP="00851282">
            <w:pPr>
              <w:pStyle w:val="NoSpacing"/>
              <w:cnfStyle w:val="000000100000"/>
            </w:pPr>
            <w:r>
              <w:t>System Requirements Specification Version 2.0</w:t>
            </w:r>
          </w:p>
        </w:tc>
      </w:tr>
    </w:tbl>
    <w:p w:rsidR="00C11574" w:rsidRDefault="00C11574"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D5091C" w:rsidTr="00851282">
        <w:trPr>
          <w:cnfStyle w:val="100000000000"/>
        </w:trPr>
        <w:tc>
          <w:tcPr>
            <w:cnfStyle w:val="001000000000"/>
            <w:tcW w:w="9576" w:type="dxa"/>
            <w:gridSpan w:val="2"/>
          </w:tcPr>
          <w:p w:rsidR="00D5091C" w:rsidRPr="0064037D" w:rsidRDefault="00D5091C" w:rsidP="00851282">
            <w:pPr>
              <w:jc w:val="center"/>
              <w:rPr>
                <w:sz w:val="24"/>
                <w:szCs w:val="24"/>
              </w:rPr>
            </w:pPr>
            <w:r w:rsidRPr="0064037D">
              <w:rPr>
                <w:sz w:val="24"/>
                <w:szCs w:val="24"/>
              </w:rPr>
              <w:t xml:space="preserve">Use Case </w:t>
            </w:r>
            <w:r>
              <w:rPr>
                <w:sz w:val="24"/>
                <w:szCs w:val="24"/>
              </w:rPr>
              <w:t>1.3</w:t>
            </w:r>
          </w:p>
        </w:tc>
      </w:tr>
      <w:tr w:rsidR="00D5091C" w:rsidTr="00851282">
        <w:trPr>
          <w:cnfStyle w:val="000000100000"/>
        </w:trPr>
        <w:tc>
          <w:tcPr>
            <w:cnfStyle w:val="001000000000"/>
            <w:tcW w:w="2358" w:type="dxa"/>
            <w:tcBorders>
              <w:top w:val="none" w:sz="0" w:space="0" w:color="auto"/>
              <w:left w:val="none" w:sz="0" w:space="0" w:color="auto"/>
              <w:bottom w:val="none" w:sz="0" w:space="0" w:color="auto"/>
            </w:tcBorders>
          </w:tcPr>
          <w:p w:rsidR="00D5091C" w:rsidRDefault="00D5091C" w:rsidP="00851282">
            <w:r>
              <w:t xml:space="preserve">ID: 1.3    UC  (Level 1)                   </w:t>
            </w:r>
          </w:p>
        </w:tc>
        <w:tc>
          <w:tcPr>
            <w:tcW w:w="7218" w:type="dxa"/>
            <w:tcBorders>
              <w:top w:val="none" w:sz="0" w:space="0" w:color="auto"/>
              <w:bottom w:val="none" w:sz="0" w:space="0" w:color="auto"/>
              <w:right w:val="none" w:sz="0" w:space="0" w:color="auto"/>
            </w:tcBorders>
          </w:tcPr>
          <w:p w:rsidR="00D5091C" w:rsidRDefault="00D5091C" w:rsidP="00851282">
            <w:pPr>
              <w:cnfStyle w:val="000000100000"/>
            </w:pPr>
            <w:r w:rsidRPr="009F60A0">
              <w:rPr>
                <w:b/>
              </w:rPr>
              <w:t>Type:</w:t>
            </w:r>
            <w:r>
              <w:t xml:space="preserve"> </w:t>
            </w:r>
            <w:r>
              <w:rPr>
                <w:i/>
              </w:rPr>
              <w:t>Base</w:t>
            </w:r>
          </w:p>
        </w:tc>
      </w:tr>
      <w:tr w:rsidR="00D5091C" w:rsidTr="00851282">
        <w:tc>
          <w:tcPr>
            <w:cnfStyle w:val="001000000000"/>
            <w:tcW w:w="2358" w:type="dxa"/>
          </w:tcPr>
          <w:p w:rsidR="00D5091C" w:rsidRDefault="00D5091C" w:rsidP="00851282">
            <w:r>
              <w:t xml:space="preserve">Name: </w:t>
            </w:r>
          </w:p>
        </w:tc>
        <w:tc>
          <w:tcPr>
            <w:tcW w:w="7218" w:type="dxa"/>
          </w:tcPr>
          <w:p w:rsidR="00D5091C" w:rsidRPr="009F60A0" w:rsidRDefault="00D5091C" w:rsidP="00851282">
            <w:pPr>
              <w:cnfStyle w:val="000000000000"/>
            </w:pPr>
            <w:r>
              <w:t>Addition of new color code</w:t>
            </w:r>
          </w:p>
        </w:tc>
      </w:tr>
      <w:tr w:rsidR="00D5091C" w:rsidTr="00851282">
        <w:trPr>
          <w:cnfStyle w:val="000000100000"/>
        </w:trPr>
        <w:tc>
          <w:tcPr>
            <w:cnfStyle w:val="001000000000"/>
            <w:tcW w:w="2358" w:type="dxa"/>
            <w:tcBorders>
              <w:top w:val="none" w:sz="0" w:space="0" w:color="auto"/>
              <w:left w:val="none" w:sz="0" w:space="0" w:color="auto"/>
              <w:bottom w:val="none" w:sz="0" w:space="0" w:color="auto"/>
            </w:tcBorders>
          </w:tcPr>
          <w:p w:rsidR="00D5091C" w:rsidRDefault="00D5091C" w:rsidP="00851282">
            <w:r>
              <w:t xml:space="preserve">Owner: </w:t>
            </w:r>
          </w:p>
        </w:tc>
        <w:tc>
          <w:tcPr>
            <w:tcW w:w="7218" w:type="dxa"/>
            <w:tcBorders>
              <w:top w:val="none" w:sz="0" w:space="0" w:color="auto"/>
              <w:bottom w:val="none" w:sz="0" w:space="0" w:color="auto"/>
              <w:right w:val="none" w:sz="0" w:space="0" w:color="auto"/>
            </w:tcBorders>
          </w:tcPr>
          <w:p w:rsidR="00D5091C" w:rsidRPr="009F60A0" w:rsidRDefault="00D5091C" w:rsidP="00851282">
            <w:pPr>
              <w:cnfStyle w:val="000000100000"/>
            </w:pPr>
            <w:r w:rsidRPr="009F60A0">
              <w:t>Arunkumar, Hariprasad, Prasanna Venkatesh, Rekha Muthulakshmi</w:t>
            </w:r>
          </w:p>
        </w:tc>
      </w:tr>
      <w:tr w:rsidR="00D5091C" w:rsidTr="00851282">
        <w:tc>
          <w:tcPr>
            <w:cnfStyle w:val="001000000000"/>
            <w:tcW w:w="2358" w:type="dxa"/>
          </w:tcPr>
          <w:p w:rsidR="00D5091C" w:rsidRPr="00876351" w:rsidRDefault="00D5091C" w:rsidP="00851282">
            <w:pPr>
              <w:rPr>
                <w:b w:val="0"/>
              </w:rPr>
            </w:pPr>
            <w:r>
              <w:t xml:space="preserve">Purpose:       </w:t>
            </w:r>
          </w:p>
        </w:tc>
        <w:tc>
          <w:tcPr>
            <w:tcW w:w="7218" w:type="dxa"/>
          </w:tcPr>
          <w:p w:rsidR="00D5091C" w:rsidRDefault="00D5091C" w:rsidP="00851282">
            <w:pPr>
              <w:cnfStyle w:val="000000000000"/>
            </w:pPr>
            <w:r>
              <w:t xml:space="preserve">The administrator of the CometPark system </w:t>
            </w:r>
            <w:r>
              <w:t>can add new color codes to the application of new colors of permits are introduced to the Parking system at UTD.</w:t>
            </w:r>
          </w:p>
        </w:tc>
      </w:tr>
      <w:tr w:rsidR="00D5091C" w:rsidTr="00851282">
        <w:trPr>
          <w:cnfStyle w:val="000000100000"/>
        </w:trPr>
        <w:tc>
          <w:tcPr>
            <w:cnfStyle w:val="001000000000"/>
            <w:tcW w:w="2358" w:type="dxa"/>
            <w:tcBorders>
              <w:top w:val="none" w:sz="0" w:space="0" w:color="auto"/>
              <w:left w:val="none" w:sz="0" w:space="0" w:color="auto"/>
              <w:bottom w:val="none" w:sz="0" w:space="0" w:color="auto"/>
            </w:tcBorders>
          </w:tcPr>
          <w:p w:rsidR="00D5091C" w:rsidRPr="00AE5BF1" w:rsidRDefault="00D5091C" w:rsidP="00851282">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D5091C" w:rsidRDefault="00D5091C" w:rsidP="00851282">
            <w:pPr>
              <w:pStyle w:val="NoSpacing"/>
              <w:cnfStyle w:val="000000100000"/>
            </w:pPr>
            <w:r>
              <w:t>1. The CometPark system should have been installed and in running state.</w:t>
            </w:r>
          </w:p>
          <w:p w:rsidR="00D5091C" w:rsidRDefault="00D5091C" w:rsidP="00851282">
            <w:pPr>
              <w:pStyle w:val="NoSpacing"/>
              <w:cnfStyle w:val="000000100000"/>
            </w:pPr>
            <w:r>
              <w:t>2. The system must have an authorized person as the administrator.</w:t>
            </w:r>
          </w:p>
          <w:p w:rsidR="00D5091C" w:rsidRPr="002E0187" w:rsidRDefault="00D5091C" w:rsidP="00851282">
            <w:pPr>
              <w:pStyle w:val="NoSpacing"/>
              <w:cnfStyle w:val="000000100000"/>
            </w:pPr>
            <w:r>
              <w:lastRenderedPageBreak/>
              <w:t>3. The administrator should be familiar with the admin console of the system.</w:t>
            </w:r>
          </w:p>
          <w:p w:rsidR="00D5091C" w:rsidRPr="00AE5BF1" w:rsidRDefault="00D5091C" w:rsidP="00851282">
            <w:pPr>
              <w:autoSpaceDE w:val="0"/>
              <w:autoSpaceDN w:val="0"/>
              <w:adjustRightInd w:val="0"/>
              <w:cnfStyle w:val="000000100000"/>
            </w:pPr>
          </w:p>
        </w:tc>
      </w:tr>
      <w:tr w:rsidR="00D5091C" w:rsidTr="00851282">
        <w:tc>
          <w:tcPr>
            <w:cnfStyle w:val="001000000000"/>
            <w:tcW w:w="2358" w:type="dxa"/>
          </w:tcPr>
          <w:p w:rsidR="00D5091C" w:rsidRPr="00AE5BF1" w:rsidRDefault="00D5091C" w:rsidP="00851282">
            <w:pPr>
              <w:rPr>
                <w:b w:val="0"/>
              </w:rPr>
            </w:pPr>
            <w:r>
              <w:rPr>
                <w:rFonts w:cs="Calibri"/>
              </w:rPr>
              <w:lastRenderedPageBreak/>
              <w:t>Post-conditions:</w:t>
            </w:r>
          </w:p>
        </w:tc>
        <w:tc>
          <w:tcPr>
            <w:tcW w:w="7218" w:type="dxa"/>
          </w:tcPr>
          <w:p w:rsidR="00D5091C" w:rsidRPr="00034AB2" w:rsidRDefault="00D5091C" w:rsidP="00D5091C">
            <w:pPr>
              <w:pStyle w:val="NoSpacing"/>
              <w:cnfStyle w:val="000000000000"/>
            </w:pPr>
            <w:r>
              <w:t xml:space="preserve">1. </w:t>
            </w:r>
            <w:r>
              <w:t>The administrator is able to add new color codes to the system from the admin console.</w:t>
            </w:r>
          </w:p>
          <w:p w:rsidR="00D5091C" w:rsidRPr="00034AB2" w:rsidRDefault="00D5091C" w:rsidP="00851282">
            <w:pPr>
              <w:pStyle w:val="NoSpacing"/>
              <w:cnfStyle w:val="000000000000"/>
            </w:pPr>
          </w:p>
        </w:tc>
      </w:tr>
      <w:tr w:rsidR="00D5091C" w:rsidTr="00851282">
        <w:trPr>
          <w:cnfStyle w:val="000000100000"/>
        </w:trPr>
        <w:tc>
          <w:tcPr>
            <w:cnfStyle w:val="001000000000"/>
            <w:tcW w:w="2358" w:type="dxa"/>
            <w:tcBorders>
              <w:top w:val="none" w:sz="0" w:space="0" w:color="auto"/>
              <w:left w:val="none" w:sz="0" w:space="0" w:color="auto"/>
              <w:bottom w:val="none" w:sz="0" w:space="0" w:color="auto"/>
            </w:tcBorders>
          </w:tcPr>
          <w:p w:rsidR="00D5091C" w:rsidRPr="00AE5BF1" w:rsidRDefault="00D5091C" w:rsidP="00851282">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D5091C" w:rsidRPr="00965649" w:rsidRDefault="00D5091C" w:rsidP="00851282">
            <w:pPr>
              <w:pStyle w:val="NoSpacing"/>
              <w:cnfStyle w:val="000000100000"/>
            </w:pPr>
            <w:r>
              <w:t>System Requirements Specification Version 2.0</w:t>
            </w:r>
          </w:p>
        </w:tc>
      </w:tr>
    </w:tbl>
    <w:p w:rsidR="00BF699B" w:rsidRDefault="00BF699B" w:rsidP="00756C02"/>
    <w:p w:rsidR="00BF699B" w:rsidRPr="00AC35D1" w:rsidRDefault="00AC35D1" w:rsidP="00756C02">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 xml:space="preserve">3.3 </w:t>
      </w:r>
      <w:r w:rsidRPr="00BF699B">
        <w:rPr>
          <w:rFonts w:asciiTheme="majorHAnsi" w:eastAsiaTheme="majorEastAsia" w:hAnsiTheme="majorHAnsi" w:cstheme="majorBidi"/>
          <w:b/>
          <w:bCs/>
          <w:color w:val="4F81BD" w:themeColor="accent1"/>
          <w:sz w:val="26"/>
          <w:szCs w:val="26"/>
        </w:rPr>
        <w:t xml:space="preserve">Level </w:t>
      </w:r>
      <w:r>
        <w:rPr>
          <w:rFonts w:asciiTheme="majorHAnsi" w:eastAsiaTheme="majorEastAsia" w:hAnsiTheme="majorHAnsi" w:cstheme="majorBidi"/>
          <w:b/>
          <w:bCs/>
          <w:color w:val="4F81BD" w:themeColor="accent1"/>
          <w:sz w:val="26"/>
          <w:szCs w:val="26"/>
        </w:rPr>
        <w:t>2</w:t>
      </w:r>
      <w:r w:rsidRPr="00BF699B">
        <w:rPr>
          <w:rFonts w:asciiTheme="majorHAnsi" w:eastAsiaTheme="majorEastAsia" w:hAnsiTheme="majorHAnsi" w:cstheme="majorBidi"/>
          <w:b/>
          <w:bCs/>
          <w:color w:val="4F81BD" w:themeColor="accent1"/>
          <w:sz w:val="26"/>
          <w:szCs w:val="26"/>
        </w:rPr>
        <w:t xml:space="preserve"> Use Cases</w:t>
      </w:r>
    </w:p>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DE66AE" w:rsidTr="00851282">
        <w:trPr>
          <w:cnfStyle w:val="100000000000"/>
        </w:trPr>
        <w:tc>
          <w:tcPr>
            <w:cnfStyle w:val="001000000000"/>
            <w:tcW w:w="9576" w:type="dxa"/>
            <w:gridSpan w:val="2"/>
          </w:tcPr>
          <w:p w:rsidR="00DE66AE" w:rsidRPr="0064037D" w:rsidRDefault="00DE66AE" w:rsidP="00851282">
            <w:pPr>
              <w:jc w:val="center"/>
              <w:rPr>
                <w:sz w:val="24"/>
                <w:szCs w:val="24"/>
              </w:rPr>
            </w:pPr>
            <w:r w:rsidRPr="0064037D">
              <w:rPr>
                <w:sz w:val="24"/>
                <w:szCs w:val="24"/>
              </w:rPr>
              <w:t xml:space="preserve">Use Case </w:t>
            </w:r>
            <w:r>
              <w:rPr>
                <w:sz w:val="24"/>
                <w:szCs w:val="24"/>
              </w:rPr>
              <w:t>2</w:t>
            </w:r>
            <w:r>
              <w:rPr>
                <w:sz w:val="24"/>
                <w:szCs w:val="24"/>
              </w:rPr>
              <w:t>.1</w:t>
            </w:r>
          </w:p>
        </w:tc>
      </w:tr>
      <w:tr w:rsidR="00DE66AE" w:rsidTr="00851282">
        <w:trPr>
          <w:cnfStyle w:val="000000100000"/>
        </w:trPr>
        <w:tc>
          <w:tcPr>
            <w:cnfStyle w:val="001000000000"/>
            <w:tcW w:w="2358" w:type="dxa"/>
            <w:tcBorders>
              <w:top w:val="none" w:sz="0" w:space="0" w:color="auto"/>
              <w:left w:val="none" w:sz="0" w:space="0" w:color="auto"/>
              <w:bottom w:val="none" w:sz="0" w:space="0" w:color="auto"/>
            </w:tcBorders>
          </w:tcPr>
          <w:p w:rsidR="00DE66AE" w:rsidRDefault="00DE66AE" w:rsidP="00851282">
            <w:r>
              <w:t>ID:       UC 2.1  (Level 2</w:t>
            </w:r>
            <w:r>
              <w:t xml:space="preserve">)                   </w:t>
            </w:r>
          </w:p>
        </w:tc>
        <w:tc>
          <w:tcPr>
            <w:tcW w:w="7218" w:type="dxa"/>
            <w:tcBorders>
              <w:top w:val="none" w:sz="0" w:space="0" w:color="auto"/>
              <w:bottom w:val="none" w:sz="0" w:space="0" w:color="auto"/>
              <w:right w:val="none" w:sz="0" w:space="0" w:color="auto"/>
            </w:tcBorders>
          </w:tcPr>
          <w:p w:rsidR="00DE66AE" w:rsidRDefault="00DE66AE" w:rsidP="00851282">
            <w:pPr>
              <w:cnfStyle w:val="000000100000"/>
            </w:pPr>
            <w:r w:rsidRPr="009F60A0">
              <w:rPr>
                <w:b/>
              </w:rPr>
              <w:t>Type:</w:t>
            </w:r>
            <w:r>
              <w:t xml:space="preserve"> </w:t>
            </w:r>
            <w:r>
              <w:rPr>
                <w:i/>
              </w:rPr>
              <w:t>Base</w:t>
            </w:r>
          </w:p>
        </w:tc>
      </w:tr>
      <w:tr w:rsidR="00DE66AE" w:rsidTr="00851282">
        <w:tc>
          <w:tcPr>
            <w:cnfStyle w:val="001000000000"/>
            <w:tcW w:w="2358" w:type="dxa"/>
          </w:tcPr>
          <w:p w:rsidR="00DE66AE" w:rsidRDefault="00DE66AE" w:rsidP="00851282">
            <w:r>
              <w:t xml:space="preserve">Name: </w:t>
            </w:r>
          </w:p>
        </w:tc>
        <w:tc>
          <w:tcPr>
            <w:tcW w:w="7218" w:type="dxa"/>
          </w:tcPr>
          <w:p w:rsidR="00DE66AE" w:rsidRPr="009F60A0" w:rsidRDefault="00DE66AE" w:rsidP="00851282">
            <w:pPr>
              <w:cnfStyle w:val="000000000000"/>
            </w:pPr>
            <w:r w:rsidRPr="009F60A0">
              <w:t xml:space="preserve">Find </w:t>
            </w:r>
            <w:r>
              <w:t xml:space="preserve">Vacant </w:t>
            </w:r>
            <w:r w:rsidRPr="009F60A0">
              <w:t>Parking Spot</w:t>
            </w:r>
          </w:p>
        </w:tc>
      </w:tr>
      <w:tr w:rsidR="00DE66AE" w:rsidTr="00851282">
        <w:trPr>
          <w:cnfStyle w:val="000000100000"/>
        </w:trPr>
        <w:tc>
          <w:tcPr>
            <w:cnfStyle w:val="001000000000"/>
            <w:tcW w:w="2358" w:type="dxa"/>
            <w:tcBorders>
              <w:top w:val="none" w:sz="0" w:space="0" w:color="auto"/>
              <w:left w:val="none" w:sz="0" w:space="0" w:color="auto"/>
              <w:bottom w:val="none" w:sz="0" w:space="0" w:color="auto"/>
            </w:tcBorders>
          </w:tcPr>
          <w:p w:rsidR="00DE66AE" w:rsidRDefault="00DE66AE" w:rsidP="00851282">
            <w:r>
              <w:t xml:space="preserve">Owner: </w:t>
            </w:r>
          </w:p>
        </w:tc>
        <w:tc>
          <w:tcPr>
            <w:tcW w:w="7218" w:type="dxa"/>
            <w:tcBorders>
              <w:top w:val="none" w:sz="0" w:space="0" w:color="auto"/>
              <w:bottom w:val="none" w:sz="0" w:space="0" w:color="auto"/>
              <w:right w:val="none" w:sz="0" w:space="0" w:color="auto"/>
            </w:tcBorders>
          </w:tcPr>
          <w:p w:rsidR="00DE66AE" w:rsidRPr="009F60A0" w:rsidRDefault="00DE66AE" w:rsidP="00851282">
            <w:pPr>
              <w:cnfStyle w:val="000000100000"/>
            </w:pPr>
            <w:r w:rsidRPr="009F60A0">
              <w:t>Arunkumar, Hariprasad, Prasanna Venkatesh, Rekha Muthulakshmi</w:t>
            </w:r>
          </w:p>
        </w:tc>
      </w:tr>
      <w:tr w:rsidR="00DE66AE" w:rsidTr="00851282">
        <w:tc>
          <w:tcPr>
            <w:cnfStyle w:val="001000000000"/>
            <w:tcW w:w="2358" w:type="dxa"/>
          </w:tcPr>
          <w:p w:rsidR="00DE66AE" w:rsidRPr="00876351" w:rsidRDefault="00DE66AE" w:rsidP="00851282">
            <w:pPr>
              <w:rPr>
                <w:b w:val="0"/>
              </w:rPr>
            </w:pPr>
            <w:r>
              <w:t xml:space="preserve">Purpose:       </w:t>
            </w:r>
          </w:p>
        </w:tc>
        <w:tc>
          <w:tcPr>
            <w:tcW w:w="7218" w:type="dxa"/>
          </w:tcPr>
          <w:p w:rsidR="00DE66AE" w:rsidRDefault="00DE66AE" w:rsidP="00851282">
            <w:pPr>
              <w:cnfStyle w:val="000000000000"/>
            </w:pPr>
            <w:r>
              <w:t>To find a vacant parking spot near the user. The user will specify the number of spots to display and their preferred color code. The Comet Park system displays the vacant spots nearest to the user’s location based on the color and the number specified by the user.</w:t>
            </w:r>
          </w:p>
        </w:tc>
      </w:tr>
      <w:tr w:rsidR="00DE66AE" w:rsidTr="00851282">
        <w:trPr>
          <w:cnfStyle w:val="000000100000"/>
        </w:trPr>
        <w:tc>
          <w:tcPr>
            <w:cnfStyle w:val="001000000000"/>
            <w:tcW w:w="2358" w:type="dxa"/>
            <w:tcBorders>
              <w:top w:val="none" w:sz="0" w:space="0" w:color="auto"/>
              <w:left w:val="none" w:sz="0" w:space="0" w:color="auto"/>
              <w:bottom w:val="none" w:sz="0" w:space="0" w:color="auto"/>
            </w:tcBorders>
          </w:tcPr>
          <w:p w:rsidR="00DE66AE" w:rsidRPr="00AE5BF1" w:rsidRDefault="00DE66AE" w:rsidP="00851282">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DE66AE" w:rsidRDefault="00DE66AE" w:rsidP="00851282">
            <w:pPr>
              <w:pStyle w:val="NoSpacing"/>
              <w:cnfStyle w:val="000000100000"/>
            </w:pPr>
            <w:r>
              <w:t>1. The CometPark system should have been installed and in running state.</w:t>
            </w:r>
          </w:p>
          <w:p w:rsidR="00DE66AE" w:rsidRDefault="00DE66AE" w:rsidP="00851282">
            <w:pPr>
              <w:pStyle w:val="NoSpacing"/>
              <w:cnfStyle w:val="000000100000"/>
            </w:pPr>
            <w:r>
              <w:t>2. The mobile application should have been installed in the user’s mobile phone.</w:t>
            </w:r>
          </w:p>
          <w:p w:rsidR="00DE66AE" w:rsidRPr="007F6F6C" w:rsidRDefault="00DE66AE" w:rsidP="00851282">
            <w:pPr>
              <w:pStyle w:val="NoSpacing"/>
              <w:cnfStyle w:val="000000100000"/>
            </w:pPr>
            <w:r>
              <w:t>3. The user’s mobile phone must be GPS enabled and must have a valid internet connection through Wifi or 3G/4G.</w:t>
            </w:r>
          </w:p>
          <w:p w:rsidR="00DE66AE" w:rsidRPr="00AE5BF1" w:rsidRDefault="00DE66AE" w:rsidP="00851282">
            <w:pPr>
              <w:autoSpaceDE w:val="0"/>
              <w:autoSpaceDN w:val="0"/>
              <w:adjustRightInd w:val="0"/>
              <w:cnfStyle w:val="000000100000"/>
            </w:pPr>
          </w:p>
        </w:tc>
      </w:tr>
      <w:tr w:rsidR="00DE66AE" w:rsidTr="00851282">
        <w:tc>
          <w:tcPr>
            <w:cnfStyle w:val="001000000000"/>
            <w:tcW w:w="2358" w:type="dxa"/>
          </w:tcPr>
          <w:p w:rsidR="00DE66AE" w:rsidRPr="00AE5BF1" w:rsidRDefault="00DE66AE" w:rsidP="00851282">
            <w:pPr>
              <w:rPr>
                <w:b w:val="0"/>
              </w:rPr>
            </w:pPr>
            <w:r>
              <w:rPr>
                <w:rFonts w:cs="Calibri"/>
              </w:rPr>
              <w:t>Post-conditions:</w:t>
            </w:r>
          </w:p>
        </w:tc>
        <w:tc>
          <w:tcPr>
            <w:tcW w:w="7218" w:type="dxa"/>
          </w:tcPr>
          <w:p w:rsidR="00DE66AE" w:rsidRDefault="00DE66AE" w:rsidP="00851282">
            <w:pPr>
              <w:cnfStyle w:val="000000000000"/>
              <w:rPr>
                <w:rFonts w:cs="Calibri"/>
              </w:rPr>
            </w:pPr>
            <w:r>
              <w:rPr>
                <w:rFonts w:cs="Calibri"/>
              </w:rPr>
              <w:t>1. The user is able to see the vacant parking spots near his/her current location based on the number of spots and color set by the user.</w:t>
            </w:r>
          </w:p>
        </w:tc>
      </w:tr>
      <w:tr w:rsidR="00DE66AE" w:rsidTr="00851282">
        <w:trPr>
          <w:cnfStyle w:val="000000100000"/>
        </w:trPr>
        <w:tc>
          <w:tcPr>
            <w:cnfStyle w:val="001000000000"/>
            <w:tcW w:w="2358" w:type="dxa"/>
            <w:tcBorders>
              <w:top w:val="none" w:sz="0" w:space="0" w:color="auto"/>
              <w:left w:val="none" w:sz="0" w:space="0" w:color="auto"/>
              <w:bottom w:val="none" w:sz="0" w:space="0" w:color="auto"/>
            </w:tcBorders>
          </w:tcPr>
          <w:p w:rsidR="00DE66AE" w:rsidRPr="00AE5BF1" w:rsidRDefault="00DE66AE" w:rsidP="00851282">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DE66AE" w:rsidRDefault="00DE66AE" w:rsidP="00851282">
            <w:pPr>
              <w:cnfStyle w:val="000000100000"/>
              <w:rPr>
                <w:rFonts w:cs="Calibri"/>
              </w:rPr>
            </w:pPr>
            <w:r>
              <w:rPr>
                <w:rFonts w:cs="Calibri"/>
              </w:rPr>
              <w:t>System Requirements Specification Version 2.0</w:t>
            </w:r>
          </w:p>
        </w:tc>
      </w:tr>
    </w:tbl>
    <w:p w:rsidR="00BF699B" w:rsidRDefault="00BF699B"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DE66AE" w:rsidTr="00851282">
        <w:trPr>
          <w:cnfStyle w:val="100000000000"/>
        </w:trPr>
        <w:tc>
          <w:tcPr>
            <w:cnfStyle w:val="001000000000"/>
            <w:tcW w:w="9576" w:type="dxa"/>
            <w:gridSpan w:val="2"/>
          </w:tcPr>
          <w:p w:rsidR="00DE66AE" w:rsidRPr="0064037D" w:rsidRDefault="00DE66AE" w:rsidP="00851282">
            <w:pPr>
              <w:jc w:val="center"/>
              <w:rPr>
                <w:sz w:val="24"/>
                <w:szCs w:val="24"/>
              </w:rPr>
            </w:pPr>
            <w:r w:rsidRPr="0064037D">
              <w:rPr>
                <w:sz w:val="24"/>
                <w:szCs w:val="24"/>
              </w:rPr>
              <w:t xml:space="preserve">Use Case </w:t>
            </w:r>
            <w:r>
              <w:rPr>
                <w:sz w:val="24"/>
                <w:szCs w:val="24"/>
              </w:rPr>
              <w:t>2</w:t>
            </w:r>
            <w:r>
              <w:rPr>
                <w:sz w:val="24"/>
                <w:szCs w:val="24"/>
              </w:rPr>
              <w:t>.2</w:t>
            </w:r>
          </w:p>
        </w:tc>
      </w:tr>
      <w:tr w:rsidR="00DE66AE" w:rsidTr="00851282">
        <w:trPr>
          <w:cnfStyle w:val="000000100000"/>
        </w:trPr>
        <w:tc>
          <w:tcPr>
            <w:cnfStyle w:val="001000000000"/>
            <w:tcW w:w="2358" w:type="dxa"/>
            <w:tcBorders>
              <w:top w:val="none" w:sz="0" w:space="0" w:color="auto"/>
              <w:left w:val="none" w:sz="0" w:space="0" w:color="auto"/>
              <w:bottom w:val="none" w:sz="0" w:space="0" w:color="auto"/>
            </w:tcBorders>
          </w:tcPr>
          <w:p w:rsidR="00DE66AE" w:rsidRDefault="00DE66AE" w:rsidP="00851282">
            <w:r>
              <w:t xml:space="preserve">ID: </w:t>
            </w:r>
            <w:r>
              <w:t>2.2      UC  (Level 2</w:t>
            </w:r>
            <w:r>
              <w:t xml:space="preserve">)                   </w:t>
            </w:r>
          </w:p>
        </w:tc>
        <w:tc>
          <w:tcPr>
            <w:tcW w:w="7218" w:type="dxa"/>
            <w:tcBorders>
              <w:top w:val="none" w:sz="0" w:space="0" w:color="auto"/>
              <w:bottom w:val="none" w:sz="0" w:space="0" w:color="auto"/>
              <w:right w:val="none" w:sz="0" w:space="0" w:color="auto"/>
            </w:tcBorders>
          </w:tcPr>
          <w:p w:rsidR="00DE66AE" w:rsidRDefault="00DE66AE" w:rsidP="00851282">
            <w:pPr>
              <w:cnfStyle w:val="000000100000"/>
            </w:pPr>
            <w:r w:rsidRPr="009F60A0">
              <w:rPr>
                <w:b/>
              </w:rPr>
              <w:t>Type:</w:t>
            </w:r>
            <w:r>
              <w:t xml:space="preserve"> </w:t>
            </w:r>
            <w:r>
              <w:rPr>
                <w:i/>
              </w:rPr>
              <w:t>Base</w:t>
            </w:r>
          </w:p>
        </w:tc>
      </w:tr>
      <w:tr w:rsidR="00DE66AE" w:rsidTr="00851282">
        <w:tc>
          <w:tcPr>
            <w:cnfStyle w:val="001000000000"/>
            <w:tcW w:w="2358" w:type="dxa"/>
          </w:tcPr>
          <w:p w:rsidR="00DE66AE" w:rsidRDefault="00DE66AE" w:rsidP="00851282">
            <w:r>
              <w:t xml:space="preserve">Name: </w:t>
            </w:r>
          </w:p>
        </w:tc>
        <w:tc>
          <w:tcPr>
            <w:tcW w:w="7218" w:type="dxa"/>
          </w:tcPr>
          <w:p w:rsidR="00DE66AE" w:rsidRPr="009F60A0" w:rsidRDefault="00DE66AE" w:rsidP="00851282">
            <w:pPr>
              <w:cnfStyle w:val="000000000000"/>
            </w:pPr>
            <w:r>
              <w:t>Open or Close Parking lots</w:t>
            </w:r>
          </w:p>
        </w:tc>
      </w:tr>
      <w:tr w:rsidR="00DE66AE" w:rsidTr="00851282">
        <w:trPr>
          <w:cnfStyle w:val="000000100000"/>
        </w:trPr>
        <w:tc>
          <w:tcPr>
            <w:cnfStyle w:val="001000000000"/>
            <w:tcW w:w="2358" w:type="dxa"/>
            <w:tcBorders>
              <w:top w:val="none" w:sz="0" w:space="0" w:color="auto"/>
              <w:left w:val="none" w:sz="0" w:space="0" w:color="auto"/>
              <w:bottom w:val="none" w:sz="0" w:space="0" w:color="auto"/>
            </w:tcBorders>
          </w:tcPr>
          <w:p w:rsidR="00DE66AE" w:rsidRDefault="00DE66AE" w:rsidP="00851282">
            <w:r>
              <w:t xml:space="preserve">Owner: </w:t>
            </w:r>
          </w:p>
        </w:tc>
        <w:tc>
          <w:tcPr>
            <w:tcW w:w="7218" w:type="dxa"/>
            <w:tcBorders>
              <w:top w:val="none" w:sz="0" w:space="0" w:color="auto"/>
              <w:bottom w:val="none" w:sz="0" w:space="0" w:color="auto"/>
              <w:right w:val="none" w:sz="0" w:space="0" w:color="auto"/>
            </w:tcBorders>
          </w:tcPr>
          <w:p w:rsidR="00DE66AE" w:rsidRPr="009F60A0" w:rsidRDefault="00DE66AE" w:rsidP="00851282">
            <w:pPr>
              <w:cnfStyle w:val="000000100000"/>
            </w:pPr>
            <w:r w:rsidRPr="009F60A0">
              <w:t>Arunkumar, Hariprasad, Prasanna Venkatesh, Rekha Muthulakshmi</w:t>
            </w:r>
          </w:p>
        </w:tc>
      </w:tr>
      <w:tr w:rsidR="00DE66AE" w:rsidTr="00851282">
        <w:tc>
          <w:tcPr>
            <w:cnfStyle w:val="001000000000"/>
            <w:tcW w:w="2358" w:type="dxa"/>
          </w:tcPr>
          <w:p w:rsidR="00DE66AE" w:rsidRPr="00876351" w:rsidRDefault="00DE66AE" w:rsidP="00851282">
            <w:pPr>
              <w:rPr>
                <w:b w:val="0"/>
              </w:rPr>
            </w:pPr>
            <w:r>
              <w:t xml:space="preserve">Purpose:       </w:t>
            </w:r>
          </w:p>
        </w:tc>
        <w:tc>
          <w:tcPr>
            <w:tcW w:w="7218" w:type="dxa"/>
          </w:tcPr>
          <w:p w:rsidR="00DE66AE" w:rsidRDefault="00DE66AE" w:rsidP="00851282">
            <w:pPr>
              <w:cnfStyle w:val="000000000000"/>
            </w:pPr>
            <w:r>
              <w:t>The CometPark system allows the administrator to manage the different aspects of the parking spaces from a web interface. This includes set some or all the parking lots as closed or open in case of events or emergencies.</w:t>
            </w:r>
          </w:p>
        </w:tc>
      </w:tr>
      <w:tr w:rsidR="00DE66AE" w:rsidTr="00851282">
        <w:trPr>
          <w:cnfStyle w:val="000000100000"/>
        </w:trPr>
        <w:tc>
          <w:tcPr>
            <w:cnfStyle w:val="001000000000"/>
            <w:tcW w:w="2358" w:type="dxa"/>
            <w:tcBorders>
              <w:top w:val="none" w:sz="0" w:space="0" w:color="auto"/>
              <w:left w:val="none" w:sz="0" w:space="0" w:color="auto"/>
              <w:bottom w:val="none" w:sz="0" w:space="0" w:color="auto"/>
            </w:tcBorders>
          </w:tcPr>
          <w:p w:rsidR="00DE66AE" w:rsidRPr="00AE5BF1" w:rsidRDefault="00DE66AE" w:rsidP="00851282">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DE66AE" w:rsidRDefault="00DE66AE" w:rsidP="00851282">
            <w:pPr>
              <w:pStyle w:val="NoSpacing"/>
              <w:cnfStyle w:val="000000100000"/>
            </w:pPr>
            <w:r>
              <w:t>1. The CometPark system should have been installed and in running state.</w:t>
            </w:r>
          </w:p>
          <w:p w:rsidR="00DE66AE" w:rsidRDefault="00DE66AE" w:rsidP="00851282">
            <w:pPr>
              <w:pStyle w:val="NoSpacing"/>
              <w:cnfStyle w:val="000000100000"/>
            </w:pPr>
            <w:r>
              <w:t>2. The system must have an authorized person as the administrator.</w:t>
            </w:r>
          </w:p>
          <w:p w:rsidR="00DE66AE" w:rsidRPr="002E0187" w:rsidRDefault="00DE66AE" w:rsidP="00851282">
            <w:pPr>
              <w:pStyle w:val="NoSpacing"/>
              <w:cnfStyle w:val="000000100000"/>
            </w:pPr>
            <w:r>
              <w:t>3. The administrator should be familiar with the admin console of the system.</w:t>
            </w:r>
          </w:p>
          <w:p w:rsidR="00DE66AE" w:rsidRPr="00AE5BF1" w:rsidRDefault="00DE66AE" w:rsidP="00851282">
            <w:pPr>
              <w:autoSpaceDE w:val="0"/>
              <w:autoSpaceDN w:val="0"/>
              <w:adjustRightInd w:val="0"/>
              <w:cnfStyle w:val="000000100000"/>
            </w:pPr>
            <w:r>
              <w:t>4. The System must maintain the latest snapshot of the parking lots with the updated status.</w:t>
            </w:r>
          </w:p>
        </w:tc>
      </w:tr>
      <w:tr w:rsidR="00DE66AE" w:rsidTr="00851282">
        <w:tc>
          <w:tcPr>
            <w:cnfStyle w:val="001000000000"/>
            <w:tcW w:w="2358" w:type="dxa"/>
          </w:tcPr>
          <w:p w:rsidR="00DE66AE" w:rsidRPr="00AE5BF1" w:rsidRDefault="00DE66AE" w:rsidP="00851282">
            <w:pPr>
              <w:rPr>
                <w:b w:val="0"/>
              </w:rPr>
            </w:pPr>
            <w:r>
              <w:rPr>
                <w:rFonts w:cs="Calibri"/>
              </w:rPr>
              <w:t>Post-conditions:</w:t>
            </w:r>
          </w:p>
        </w:tc>
        <w:tc>
          <w:tcPr>
            <w:tcW w:w="7218" w:type="dxa"/>
          </w:tcPr>
          <w:p w:rsidR="00DE66AE" w:rsidRPr="00034AB2" w:rsidRDefault="00DE66AE" w:rsidP="00851282">
            <w:pPr>
              <w:pStyle w:val="NoSpacing"/>
              <w:cnfStyle w:val="000000000000"/>
            </w:pPr>
            <w:r>
              <w:t xml:space="preserve"> The administrator will be able to add new color codes to the system and set the desired parking lots as open or closed.</w:t>
            </w:r>
          </w:p>
        </w:tc>
      </w:tr>
      <w:tr w:rsidR="00DE66AE" w:rsidTr="00851282">
        <w:trPr>
          <w:cnfStyle w:val="000000100000"/>
        </w:trPr>
        <w:tc>
          <w:tcPr>
            <w:cnfStyle w:val="001000000000"/>
            <w:tcW w:w="2358" w:type="dxa"/>
            <w:tcBorders>
              <w:top w:val="none" w:sz="0" w:space="0" w:color="auto"/>
              <w:left w:val="none" w:sz="0" w:space="0" w:color="auto"/>
              <w:bottom w:val="none" w:sz="0" w:space="0" w:color="auto"/>
            </w:tcBorders>
          </w:tcPr>
          <w:p w:rsidR="00DE66AE" w:rsidRPr="00AE5BF1" w:rsidRDefault="00DE66AE" w:rsidP="00851282">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DE66AE" w:rsidRPr="00965649" w:rsidRDefault="00DE66AE" w:rsidP="00851282">
            <w:pPr>
              <w:pStyle w:val="NoSpacing"/>
              <w:cnfStyle w:val="000000100000"/>
            </w:pPr>
            <w:r>
              <w:t>System Requirements Specification Version 2.0</w:t>
            </w:r>
          </w:p>
        </w:tc>
      </w:tr>
    </w:tbl>
    <w:p w:rsidR="00BF699B" w:rsidRDefault="00BF699B" w:rsidP="00756C02"/>
    <w:p w:rsidR="00DE66AE" w:rsidRDefault="00DE66AE"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440CF4" w:rsidTr="00851282">
        <w:trPr>
          <w:cnfStyle w:val="100000000000"/>
        </w:trPr>
        <w:tc>
          <w:tcPr>
            <w:cnfStyle w:val="001000000000"/>
            <w:tcW w:w="9576" w:type="dxa"/>
            <w:gridSpan w:val="2"/>
          </w:tcPr>
          <w:p w:rsidR="00440CF4" w:rsidRPr="0064037D" w:rsidRDefault="00440CF4" w:rsidP="00851282">
            <w:pPr>
              <w:jc w:val="center"/>
              <w:rPr>
                <w:sz w:val="24"/>
                <w:szCs w:val="24"/>
              </w:rPr>
            </w:pPr>
            <w:r w:rsidRPr="0064037D">
              <w:rPr>
                <w:sz w:val="24"/>
                <w:szCs w:val="24"/>
              </w:rPr>
              <w:lastRenderedPageBreak/>
              <w:t xml:space="preserve">Use Case </w:t>
            </w:r>
            <w:r>
              <w:rPr>
                <w:sz w:val="24"/>
                <w:szCs w:val="24"/>
              </w:rPr>
              <w:t>2</w:t>
            </w:r>
            <w:r>
              <w:rPr>
                <w:sz w:val="24"/>
                <w:szCs w:val="24"/>
              </w:rPr>
              <w:t>.3</w:t>
            </w:r>
          </w:p>
        </w:tc>
      </w:tr>
      <w:tr w:rsidR="00440CF4" w:rsidTr="00851282">
        <w:trPr>
          <w:cnfStyle w:val="000000100000"/>
        </w:trPr>
        <w:tc>
          <w:tcPr>
            <w:cnfStyle w:val="001000000000"/>
            <w:tcW w:w="2358" w:type="dxa"/>
            <w:tcBorders>
              <w:top w:val="none" w:sz="0" w:space="0" w:color="auto"/>
              <w:left w:val="none" w:sz="0" w:space="0" w:color="auto"/>
              <w:bottom w:val="none" w:sz="0" w:space="0" w:color="auto"/>
            </w:tcBorders>
          </w:tcPr>
          <w:p w:rsidR="00440CF4" w:rsidRDefault="00440CF4" w:rsidP="00851282">
            <w:r>
              <w:t>ID: 2.3    UC  (Level 2</w:t>
            </w:r>
            <w:r>
              <w:t xml:space="preserve">)                   </w:t>
            </w:r>
          </w:p>
        </w:tc>
        <w:tc>
          <w:tcPr>
            <w:tcW w:w="7218" w:type="dxa"/>
            <w:tcBorders>
              <w:top w:val="none" w:sz="0" w:space="0" w:color="auto"/>
              <w:bottom w:val="none" w:sz="0" w:space="0" w:color="auto"/>
              <w:right w:val="none" w:sz="0" w:space="0" w:color="auto"/>
            </w:tcBorders>
          </w:tcPr>
          <w:p w:rsidR="00440CF4" w:rsidRDefault="00440CF4" w:rsidP="00851282">
            <w:pPr>
              <w:cnfStyle w:val="000000100000"/>
            </w:pPr>
            <w:r w:rsidRPr="009F60A0">
              <w:rPr>
                <w:b/>
              </w:rPr>
              <w:t>Type:</w:t>
            </w:r>
            <w:r>
              <w:t xml:space="preserve"> </w:t>
            </w:r>
            <w:r>
              <w:rPr>
                <w:i/>
              </w:rPr>
              <w:t>Base</w:t>
            </w:r>
          </w:p>
        </w:tc>
      </w:tr>
      <w:tr w:rsidR="00440CF4" w:rsidTr="00851282">
        <w:tc>
          <w:tcPr>
            <w:cnfStyle w:val="001000000000"/>
            <w:tcW w:w="2358" w:type="dxa"/>
          </w:tcPr>
          <w:p w:rsidR="00440CF4" w:rsidRDefault="00440CF4" w:rsidP="00851282">
            <w:r>
              <w:t xml:space="preserve">Name: </w:t>
            </w:r>
          </w:p>
        </w:tc>
        <w:tc>
          <w:tcPr>
            <w:tcW w:w="7218" w:type="dxa"/>
          </w:tcPr>
          <w:p w:rsidR="00440CF4" w:rsidRPr="009F60A0" w:rsidRDefault="00440CF4" w:rsidP="00851282">
            <w:pPr>
              <w:cnfStyle w:val="000000000000"/>
            </w:pPr>
            <w:r>
              <w:t>Addition of new color code</w:t>
            </w:r>
          </w:p>
        </w:tc>
      </w:tr>
      <w:tr w:rsidR="00440CF4" w:rsidTr="00851282">
        <w:trPr>
          <w:cnfStyle w:val="000000100000"/>
        </w:trPr>
        <w:tc>
          <w:tcPr>
            <w:cnfStyle w:val="001000000000"/>
            <w:tcW w:w="2358" w:type="dxa"/>
            <w:tcBorders>
              <w:top w:val="none" w:sz="0" w:space="0" w:color="auto"/>
              <w:left w:val="none" w:sz="0" w:space="0" w:color="auto"/>
              <w:bottom w:val="none" w:sz="0" w:space="0" w:color="auto"/>
            </w:tcBorders>
          </w:tcPr>
          <w:p w:rsidR="00440CF4" w:rsidRDefault="00440CF4" w:rsidP="00851282">
            <w:r>
              <w:t xml:space="preserve">Owner: </w:t>
            </w:r>
          </w:p>
        </w:tc>
        <w:tc>
          <w:tcPr>
            <w:tcW w:w="7218" w:type="dxa"/>
            <w:tcBorders>
              <w:top w:val="none" w:sz="0" w:space="0" w:color="auto"/>
              <w:bottom w:val="none" w:sz="0" w:space="0" w:color="auto"/>
              <w:right w:val="none" w:sz="0" w:space="0" w:color="auto"/>
            </w:tcBorders>
          </w:tcPr>
          <w:p w:rsidR="00440CF4" w:rsidRPr="009F60A0" w:rsidRDefault="00440CF4" w:rsidP="00851282">
            <w:pPr>
              <w:cnfStyle w:val="000000100000"/>
            </w:pPr>
            <w:r w:rsidRPr="009F60A0">
              <w:t>Arunkumar, Hariprasad, Prasanna Venkatesh, Rekha Muthulakshmi</w:t>
            </w:r>
          </w:p>
        </w:tc>
      </w:tr>
      <w:tr w:rsidR="00440CF4" w:rsidTr="00851282">
        <w:tc>
          <w:tcPr>
            <w:cnfStyle w:val="001000000000"/>
            <w:tcW w:w="2358" w:type="dxa"/>
          </w:tcPr>
          <w:p w:rsidR="00440CF4" w:rsidRPr="00876351" w:rsidRDefault="00440CF4" w:rsidP="00851282">
            <w:pPr>
              <w:rPr>
                <w:b w:val="0"/>
              </w:rPr>
            </w:pPr>
            <w:r>
              <w:t xml:space="preserve">Purpose:       </w:t>
            </w:r>
          </w:p>
        </w:tc>
        <w:tc>
          <w:tcPr>
            <w:tcW w:w="7218" w:type="dxa"/>
          </w:tcPr>
          <w:p w:rsidR="00440CF4" w:rsidRDefault="00440CF4" w:rsidP="00851282">
            <w:pPr>
              <w:cnfStyle w:val="000000000000"/>
            </w:pPr>
            <w:r>
              <w:t>The administrator of the CometPark system can add new color codes to the application of new colors of permits are introduced to the Parking system at UTD.</w:t>
            </w:r>
          </w:p>
        </w:tc>
      </w:tr>
      <w:tr w:rsidR="00440CF4" w:rsidTr="00851282">
        <w:trPr>
          <w:cnfStyle w:val="000000100000"/>
        </w:trPr>
        <w:tc>
          <w:tcPr>
            <w:cnfStyle w:val="001000000000"/>
            <w:tcW w:w="2358" w:type="dxa"/>
            <w:tcBorders>
              <w:top w:val="none" w:sz="0" w:space="0" w:color="auto"/>
              <w:left w:val="none" w:sz="0" w:space="0" w:color="auto"/>
              <w:bottom w:val="none" w:sz="0" w:space="0" w:color="auto"/>
            </w:tcBorders>
          </w:tcPr>
          <w:p w:rsidR="00440CF4" w:rsidRPr="00AE5BF1" w:rsidRDefault="00440CF4" w:rsidP="00851282">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440CF4" w:rsidRDefault="00440CF4" w:rsidP="00851282">
            <w:pPr>
              <w:pStyle w:val="NoSpacing"/>
              <w:cnfStyle w:val="000000100000"/>
            </w:pPr>
            <w:r>
              <w:t>1. The CometPark system should have been installed and in running state.</w:t>
            </w:r>
          </w:p>
          <w:p w:rsidR="00440CF4" w:rsidRDefault="00440CF4" w:rsidP="00851282">
            <w:pPr>
              <w:pStyle w:val="NoSpacing"/>
              <w:cnfStyle w:val="000000100000"/>
            </w:pPr>
            <w:r>
              <w:t>2. The system must have an authorized person as the administrator.</w:t>
            </w:r>
          </w:p>
          <w:p w:rsidR="00440CF4" w:rsidRPr="002E0187" w:rsidRDefault="00440CF4" w:rsidP="00851282">
            <w:pPr>
              <w:pStyle w:val="NoSpacing"/>
              <w:cnfStyle w:val="000000100000"/>
            </w:pPr>
            <w:r>
              <w:t>3. The administrator should be familiar with the admin console of the system.</w:t>
            </w:r>
          </w:p>
          <w:p w:rsidR="00440CF4" w:rsidRPr="00AE5BF1" w:rsidRDefault="00440CF4" w:rsidP="00851282">
            <w:pPr>
              <w:autoSpaceDE w:val="0"/>
              <w:autoSpaceDN w:val="0"/>
              <w:adjustRightInd w:val="0"/>
              <w:cnfStyle w:val="000000100000"/>
            </w:pPr>
          </w:p>
        </w:tc>
      </w:tr>
      <w:tr w:rsidR="00440CF4" w:rsidTr="00851282">
        <w:tc>
          <w:tcPr>
            <w:cnfStyle w:val="001000000000"/>
            <w:tcW w:w="2358" w:type="dxa"/>
          </w:tcPr>
          <w:p w:rsidR="00440CF4" w:rsidRPr="00AE5BF1" w:rsidRDefault="00440CF4" w:rsidP="00851282">
            <w:pPr>
              <w:rPr>
                <w:b w:val="0"/>
              </w:rPr>
            </w:pPr>
            <w:r>
              <w:rPr>
                <w:rFonts w:cs="Calibri"/>
              </w:rPr>
              <w:t>Post-conditions:</w:t>
            </w:r>
          </w:p>
        </w:tc>
        <w:tc>
          <w:tcPr>
            <w:tcW w:w="7218" w:type="dxa"/>
          </w:tcPr>
          <w:p w:rsidR="00440CF4" w:rsidRPr="00034AB2" w:rsidRDefault="00440CF4" w:rsidP="00851282">
            <w:pPr>
              <w:pStyle w:val="NoSpacing"/>
              <w:cnfStyle w:val="000000000000"/>
            </w:pPr>
            <w:r>
              <w:t>1. The administrator is able to add new color codes to the system from the admin console.</w:t>
            </w:r>
          </w:p>
          <w:p w:rsidR="00440CF4" w:rsidRPr="00034AB2" w:rsidRDefault="00440CF4" w:rsidP="00851282">
            <w:pPr>
              <w:pStyle w:val="NoSpacing"/>
              <w:cnfStyle w:val="000000000000"/>
            </w:pPr>
          </w:p>
        </w:tc>
      </w:tr>
      <w:tr w:rsidR="00440CF4" w:rsidTr="00851282">
        <w:trPr>
          <w:cnfStyle w:val="000000100000"/>
        </w:trPr>
        <w:tc>
          <w:tcPr>
            <w:cnfStyle w:val="001000000000"/>
            <w:tcW w:w="2358" w:type="dxa"/>
            <w:tcBorders>
              <w:top w:val="none" w:sz="0" w:space="0" w:color="auto"/>
              <w:left w:val="none" w:sz="0" w:space="0" w:color="auto"/>
              <w:bottom w:val="none" w:sz="0" w:space="0" w:color="auto"/>
            </w:tcBorders>
          </w:tcPr>
          <w:p w:rsidR="00440CF4" w:rsidRPr="00AE5BF1" w:rsidRDefault="00440CF4" w:rsidP="00851282">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440CF4" w:rsidRPr="00965649" w:rsidRDefault="00440CF4" w:rsidP="00851282">
            <w:pPr>
              <w:pStyle w:val="NoSpacing"/>
              <w:cnfStyle w:val="000000100000"/>
            </w:pPr>
            <w:r>
              <w:t>System Requirements Specification Version 2.0</w:t>
            </w:r>
          </w:p>
        </w:tc>
      </w:tr>
    </w:tbl>
    <w:p w:rsidR="00DE66AE" w:rsidRDefault="00DE66AE"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8D38A2" w:rsidTr="00E920D9">
        <w:trPr>
          <w:cnfStyle w:val="100000000000"/>
        </w:trPr>
        <w:tc>
          <w:tcPr>
            <w:cnfStyle w:val="001000000000"/>
            <w:tcW w:w="9576" w:type="dxa"/>
            <w:gridSpan w:val="2"/>
          </w:tcPr>
          <w:p w:rsidR="008D38A2" w:rsidRPr="0064037D" w:rsidRDefault="008D38A2" w:rsidP="00E920D9">
            <w:pPr>
              <w:jc w:val="center"/>
              <w:rPr>
                <w:sz w:val="24"/>
                <w:szCs w:val="24"/>
              </w:rPr>
            </w:pPr>
            <w:r w:rsidRPr="0064037D">
              <w:rPr>
                <w:sz w:val="24"/>
                <w:szCs w:val="24"/>
              </w:rPr>
              <w:t xml:space="preserve">Use Case </w:t>
            </w:r>
            <w:r w:rsidR="00C00D70">
              <w:rPr>
                <w:sz w:val="24"/>
                <w:szCs w:val="24"/>
              </w:rPr>
              <w:t>2.4</w:t>
            </w:r>
          </w:p>
        </w:tc>
      </w:tr>
      <w:tr w:rsidR="008D38A2" w:rsidTr="00E920D9">
        <w:trPr>
          <w:cnfStyle w:val="000000100000"/>
        </w:trPr>
        <w:tc>
          <w:tcPr>
            <w:cnfStyle w:val="001000000000"/>
            <w:tcW w:w="2358" w:type="dxa"/>
            <w:tcBorders>
              <w:top w:val="none" w:sz="0" w:space="0" w:color="auto"/>
              <w:left w:val="none" w:sz="0" w:space="0" w:color="auto"/>
              <w:bottom w:val="none" w:sz="0" w:space="0" w:color="auto"/>
            </w:tcBorders>
          </w:tcPr>
          <w:p w:rsidR="008D38A2" w:rsidRDefault="00C00D70" w:rsidP="00E920D9">
            <w:r>
              <w:t>ID: 2.4   UC  (Level 2</w:t>
            </w:r>
            <w:r w:rsidR="008D38A2">
              <w:t xml:space="preserve">)                   </w:t>
            </w:r>
          </w:p>
        </w:tc>
        <w:tc>
          <w:tcPr>
            <w:tcW w:w="7218" w:type="dxa"/>
            <w:tcBorders>
              <w:top w:val="none" w:sz="0" w:space="0" w:color="auto"/>
              <w:bottom w:val="none" w:sz="0" w:space="0" w:color="auto"/>
              <w:right w:val="none" w:sz="0" w:space="0" w:color="auto"/>
            </w:tcBorders>
          </w:tcPr>
          <w:p w:rsidR="008D38A2" w:rsidRDefault="008D38A2" w:rsidP="00E920D9">
            <w:pPr>
              <w:cnfStyle w:val="000000100000"/>
            </w:pPr>
            <w:r w:rsidRPr="009F60A0">
              <w:rPr>
                <w:b/>
              </w:rPr>
              <w:t>Type:</w:t>
            </w:r>
            <w:r>
              <w:t xml:space="preserve"> </w:t>
            </w:r>
            <w:r w:rsidR="00C00D70">
              <w:rPr>
                <w:i/>
              </w:rPr>
              <w:t>Specialized</w:t>
            </w:r>
          </w:p>
        </w:tc>
      </w:tr>
      <w:tr w:rsidR="008D38A2" w:rsidTr="00E920D9">
        <w:tc>
          <w:tcPr>
            <w:cnfStyle w:val="001000000000"/>
            <w:tcW w:w="2358" w:type="dxa"/>
          </w:tcPr>
          <w:p w:rsidR="008D38A2" w:rsidRDefault="008D38A2" w:rsidP="00E920D9">
            <w:r>
              <w:t xml:space="preserve">Name: </w:t>
            </w:r>
          </w:p>
        </w:tc>
        <w:tc>
          <w:tcPr>
            <w:tcW w:w="7218" w:type="dxa"/>
          </w:tcPr>
          <w:p w:rsidR="008D38A2" w:rsidRPr="009F60A0" w:rsidRDefault="008D38A2" w:rsidP="00E920D9">
            <w:pPr>
              <w:cnfStyle w:val="000000000000"/>
            </w:pPr>
            <w:r>
              <w:t>Partial Open/Closure</w:t>
            </w:r>
          </w:p>
        </w:tc>
      </w:tr>
      <w:tr w:rsidR="008D38A2" w:rsidTr="00E920D9">
        <w:trPr>
          <w:cnfStyle w:val="000000100000"/>
        </w:trPr>
        <w:tc>
          <w:tcPr>
            <w:cnfStyle w:val="001000000000"/>
            <w:tcW w:w="2358" w:type="dxa"/>
            <w:tcBorders>
              <w:top w:val="none" w:sz="0" w:space="0" w:color="auto"/>
              <w:left w:val="none" w:sz="0" w:space="0" w:color="auto"/>
              <w:bottom w:val="none" w:sz="0" w:space="0" w:color="auto"/>
            </w:tcBorders>
          </w:tcPr>
          <w:p w:rsidR="008D38A2" w:rsidRDefault="008D38A2" w:rsidP="00E920D9">
            <w:r>
              <w:t xml:space="preserve">Owner: </w:t>
            </w:r>
          </w:p>
        </w:tc>
        <w:tc>
          <w:tcPr>
            <w:tcW w:w="7218" w:type="dxa"/>
            <w:tcBorders>
              <w:top w:val="none" w:sz="0" w:space="0" w:color="auto"/>
              <w:bottom w:val="none" w:sz="0" w:space="0" w:color="auto"/>
              <w:right w:val="none" w:sz="0" w:space="0" w:color="auto"/>
            </w:tcBorders>
          </w:tcPr>
          <w:p w:rsidR="008D38A2" w:rsidRPr="009F60A0" w:rsidRDefault="008D38A2" w:rsidP="00E920D9">
            <w:pPr>
              <w:cnfStyle w:val="000000100000"/>
            </w:pPr>
            <w:r w:rsidRPr="009F60A0">
              <w:t>Arunkumar, Hariprasad, Prasanna Venkatesh, Rekha Muthulakshmi</w:t>
            </w:r>
          </w:p>
        </w:tc>
      </w:tr>
      <w:tr w:rsidR="008D38A2" w:rsidTr="00E920D9">
        <w:tc>
          <w:tcPr>
            <w:cnfStyle w:val="001000000000"/>
            <w:tcW w:w="2358" w:type="dxa"/>
          </w:tcPr>
          <w:p w:rsidR="008D38A2" w:rsidRPr="00876351" w:rsidRDefault="008D38A2" w:rsidP="00E920D9">
            <w:pPr>
              <w:rPr>
                <w:b w:val="0"/>
              </w:rPr>
            </w:pPr>
            <w:r>
              <w:t xml:space="preserve">Purpose:       </w:t>
            </w:r>
          </w:p>
        </w:tc>
        <w:tc>
          <w:tcPr>
            <w:tcW w:w="7218" w:type="dxa"/>
          </w:tcPr>
          <w:p w:rsidR="008D38A2" w:rsidRDefault="00E920D9" w:rsidP="00E920D9">
            <w:pPr>
              <w:cnfStyle w:val="000000000000"/>
            </w:pPr>
            <w:r>
              <w:t xml:space="preserve">The </w:t>
            </w:r>
            <w:r w:rsidR="004707AD">
              <w:t>administrator of the CometPark system can set some of the parking lots as closed in case of events happening in the campus and set them as open after the events. The partial closure and opening is done from the admin console of the system. The lots that are set as closed will not be displayed to the user.</w:t>
            </w:r>
          </w:p>
          <w:p w:rsidR="004707AD" w:rsidRDefault="004707AD" w:rsidP="00E920D9">
            <w:pPr>
              <w:cnfStyle w:val="000000000000"/>
            </w:pPr>
          </w:p>
          <w:p w:rsidR="004707AD" w:rsidRDefault="00C00D70" w:rsidP="00E920D9">
            <w:pPr>
              <w:cnfStyle w:val="000000000000"/>
            </w:pPr>
            <w:r>
              <w:t>SPECIALIZ</w:t>
            </w:r>
            <w:r w:rsidR="004707AD">
              <w:t>ES : Open/Cl</w:t>
            </w:r>
            <w:r>
              <w:t>osing Parking Spot (Use Case 2.2</w:t>
            </w:r>
            <w:r w:rsidR="004707AD">
              <w:t>)</w:t>
            </w:r>
          </w:p>
        </w:tc>
      </w:tr>
      <w:tr w:rsidR="008D38A2" w:rsidTr="00E920D9">
        <w:trPr>
          <w:cnfStyle w:val="000000100000"/>
        </w:trPr>
        <w:tc>
          <w:tcPr>
            <w:cnfStyle w:val="001000000000"/>
            <w:tcW w:w="2358" w:type="dxa"/>
            <w:tcBorders>
              <w:top w:val="none" w:sz="0" w:space="0" w:color="auto"/>
              <w:left w:val="none" w:sz="0" w:space="0" w:color="auto"/>
              <w:bottom w:val="none" w:sz="0" w:space="0" w:color="auto"/>
            </w:tcBorders>
          </w:tcPr>
          <w:p w:rsidR="008D38A2" w:rsidRPr="00AE5BF1" w:rsidRDefault="008D38A2" w:rsidP="00E920D9">
            <w:pPr>
              <w:autoSpaceDE w:val="0"/>
              <w:autoSpaceDN w:val="0"/>
              <w:adjustRightInd w:val="0"/>
            </w:pPr>
            <w:r w:rsidRPr="00AE5BF1">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8D38A2" w:rsidRDefault="008D38A2" w:rsidP="00E920D9">
            <w:pPr>
              <w:pStyle w:val="NoSpacing"/>
              <w:cnfStyle w:val="000000100000"/>
            </w:pPr>
            <w:r>
              <w:t>1. The CometPark system should have been installed and in running state.</w:t>
            </w:r>
          </w:p>
          <w:p w:rsidR="008D38A2" w:rsidRDefault="008D38A2" w:rsidP="00E920D9">
            <w:pPr>
              <w:pStyle w:val="NoSpacing"/>
              <w:cnfStyle w:val="000000100000"/>
            </w:pPr>
            <w:r>
              <w:t>2. The system must have an authorized person as the administrator.</w:t>
            </w:r>
          </w:p>
          <w:p w:rsidR="008D38A2" w:rsidRPr="002E0187" w:rsidRDefault="008D38A2" w:rsidP="00E920D9">
            <w:pPr>
              <w:pStyle w:val="NoSpacing"/>
              <w:cnfStyle w:val="000000100000"/>
            </w:pPr>
            <w:r>
              <w:t>3. The administrator should be familiar with the admin console of the system.</w:t>
            </w:r>
          </w:p>
          <w:p w:rsidR="008D38A2" w:rsidRPr="00AE5BF1" w:rsidRDefault="008D38A2" w:rsidP="00E920D9">
            <w:pPr>
              <w:autoSpaceDE w:val="0"/>
              <w:autoSpaceDN w:val="0"/>
              <w:adjustRightInd w:val="0"/>
              <w:cnfStyle w:val="000000100000"/>
            </w:pPr>
          </w:p>
        </w:tc>
      </w:tr>
      <w:tr w:rsidR="008D38A2" w:rsidTr="00E920D9">
        <w:tc>
          <w:tcPr>
            <w:cnfStyle w:val="001000000000"/>
            <w:tcW w:w="2358" w:type="dxa"/>
          </w:tcPr>
          <w:p w:rsidR="008D38A2" w:rsidRPr="00AE5BF1" w:rsidRDefault="008D38A2" w:rsidP="00E920D9">
            <w:pPr>
              <w:rPr>
                <w:b w:val="0"/>
              </w:rPr>
            </w:pPr>
            <w:r>
              <w:rPr>
                <w:rFonts w:cs="Calibri"/>
              </w:rPr>
              <w:t>Post-conditions:</w:t>
            </w:r>
          </w:p>
        </w:tc>
        <w:tc>
          <w:tcPr>
            <w:tcW w:w="7218" w:type="dxa"/>
          </w:tcPr>
          <w:p w:rsidR="008D38A2" w:rsidRDefault="004707AD" w:rsidP="00E920D9">
            <w:pPr>
              <w:pStyle w:val="NoSpacing"/>
              <w:cnfStyle w:val="000000000000"/>
            </w:pPr>
            <w:r>
              <w:t>1.</w:t>
            </w:r>
            <w:r w:rsidR="00120AAD">
              <w:t xml:space="preserve"> </w:t>
            </w:r>
            <w:r w:rsidR="008D38A2">
              <w:t>The administrator is able to set the parking lots as open or closed from the admin console.</w:t>
            </w:r>
          </w:p>
          <w:p w:rsidR="004707AD" w:rsidRPr="00034AB2" w:rsidRDefault="004707AD" w:rsidP="00E920D9">
            <w:pPr>
              <w:pStyle w:val="NoSpacing"/>
              <w:cnfStyle w:val="000000000000"/>
            </w:pPr>
            <w:r>
              <w:t>2.</w:t>
            </w:r>
            <w:r w:rsidR="00120AAD">
              <w:t xml:space="preserve"> </w:t>
            </w:r>
            <w:r>
              <w:t>The lots set as closed are not displayed to the user.</w:t>
            </w:r>
          </w:p>
        </w:tc>
      </w:tr>
      <w:tr w:rsidR="008D38A2" w:rsidTr="00E920D9">
        <w:trPr>
          <w:cnfStyle w:val="000000100000"/>
        </w:trPr>
        <w:tc>
          <w:tcPr>
            <w:cnfStyle w:val="001000000000"/>
            <w:tcW w:w="2358" w:type="dxa"/>
            <w:tcBorders>
              <w:top w:val="none" w:sz="0" w:space="0" w:color="auto"/>
              <w:left w:val="none" w:sz="0" w:space="0" w:color="auto"/>
              <w:bottom w:val="none" w:sz="0" w:space="0" w:color="auto"/>
            </w:tcBorders>
          </w:tcPr>
          <w:p w:rsidR="008D38A2" w:rsidRPr="00AE5BF1" w:rsidRDefault="008D38A2" w:rsidP="00E920D9">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8D38A2" w:rsidRPr="00965649" w:rsidRDefault="008D38A2" w:rsidP="00E920D9">
            <w:pPr>
              <w:pStyle w:val="NoSpacing"/>
              <w:cnfStyle w:val="000000100000"/>
            </w:pPr>
            <w:r>
              <w:t>System Requirements Specification Version 2.0</w:t>
            </w:r>
          </w:p>
        </w:tc>
      </w:tr>
    </w:tbl>
    <w:p w:rsidR="00756C02" w:rsidRDefault="00756C02" w:rsidP="00756C02"/>
    <w:p w:rsidR="00756C02" w:rsidRDefault="00756C02" w:rsidP="00756C02"/>
    <w:tbl>
      <w:tblPr>
        <w:tblStyle w:val="LightList-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58"/>
        <w:gridCol w:w="7218"/>
      </w:tblGrid>
      <w:tr w:rsidR="00A04389" w:rsidTr="009C11BF">
        <w:trPr>
          <w:cnfStyle w:val="100000000000"/>
        </w:trPr>
        <w:tc>
          <w:tcPr>
            <w:cnfStyle w:val="001000000000"/>
            <w:tcW w:w="9576" w:type="dxa"/>
            <w:gridSpan w:val="2"/>
          </w:tcPr>
          <w:p w:rsidR="00A04389" w:rsidRPr="0064037D" w:rsidRDefault="00A04389" w:rsidP="009C11BF">
            <w:pPr>
              <w:jc w:val="center"/>
              <w:rPr>
                <w:sz w:val="24"/>
                <w:szCs w:val="24"/>
              </w:rPr>
            </w:pPr>
            <w:r w:rsidRPr="0064037D">
              <w:rPr>
                <w:sz w:val="24"/>
                <w:szCs w:val="24"/>
              </w:rPr>
              <w:t xml:space="preserve">Use Case </w:t>
            </w:r>
            <w:r w:rsidR="00C00D70">
              <w:rPr>
                <w:sz w:val="24"/>
                <w:szCs w:val="24"/>
              </w:rPr>
              <w:t>2.5</w:t>
            </w:r>
          </w:p>
        </w:tc>
      </w:tr>
      <w:tr w:rsidR="00A04389" w:rsidTr="009C11BF">
        <w:trPr>
          <w:cnfStyle w:val="000000100000"/>
        </w:trPr>
        <w:tc>
          <w:tcPr>
            <w:cnfStyle w:val="001000000000"/>
            <w:tcW w:w="2358" w:type="dxa"/>
            <w:tcBorders>
              <w:top w:val="none" w:sz="0" w:space="0" w:color="auto"/>
              <w:left w:val="none" w:sz="0" w:space="0" w:color="auto"/>
              <w:bottom w:val="none" w:sz="0" w:space="0" w:color="auto"/>
            </w:tcBorders>
          </w:tcPr>
          <w:p w:rsidR="00A04389" w:rsidRDefault="00C00D70" w:rsidP="009C11BF">
            <w:r>
              <w:t>ID: 2.5   UC  (Level 2</w:t>
            </w:r>
            <w:r w:rsidR="00A04389">
              <w:t xml:space="preserve">)                   </w:t>
            </w:r>
          </w:p>
        </w:tc>
        <w:tc>
          <w:tcPr>
            <w:tcW w:w="7218" w:type="dxa"/>
            <w:tcBorders>
              <w:top w:val="none" w:sz="0" w:space="0" w:color="auto"/>
              <w:bottom w:val="none" w:sz="0" w:space="0" w:color="auto"/>
              <w:right w:val="none" w:sz="0" w:space="0" w:color="auto"/>
            </w:tcBorders>
          </w:tcPr>
          <w:p w:rsidR="00A04389" w:rsidRDefault="00A04389" w:rsidP="009C11BF">
            <w:pPr>
              <w:cnfStyle w:val="000000100000"/>
            </w:pPr>
            <w:r w:rsidRPr="009F60A0">
              <w:rPr>
                <w:b/>
              </w:rPr>
              <w:t>Type:</w:t>
            </w:r>
            <w:r>
              <w:t xml:space="preserve"> </w:t>
            </w:r>
            <w:r w:rsidR="008F772C">
              <w:rPr>
                <w:i/>
              </w:rPr>
              <w:t>Specialized</w:t>
            </w:r>
          </w:p>
        </w:tc>
      </w:tr>
      <w:tr w:rsidR="00A04389" w:rsidTr="009C11BF">
        <w:tc>
          <w:tcPr>
            <w:cnfStyle w:val="001000000000"/>
            <w:tcW w:w="2358" w:type="dxa"/>
          </w:tcPr>
          <w:p w:rsidR="00A04389" w:rsidRDefault="00A04389" w:rsidP="009C11BF">
            <w:r>
              <w:t xml:space="preserve">Name: </w:t>
            </w:r>
          </w:p>
        </w:tc>
        <w:tc>
          <w:tcPr>
            <w:tcW w:w="7218" w:type="dxa"/>
          </w:tcPr>
          <w:p w:rsidR="00A04389" w:rsidRPr="009F60A0" w:rsidRDefault="00A04389" w:rsidP="009C11BF">
            <w:pPr>
              <w:cnfStyle w:val="000000000000"/>
            </w:pPr>
            <w:r>
              <w:t>Full Open/Closure</w:t>
            </w:r>
          </w:p>
        </w:tc>
      </w:tr>
      <w:tr w:rsidR="00A04389" w:rsidTr="009C11BF">
        <w:trPr>
          <w:cnfStyle w:val="000000100000"/>
        </w:trPr>
        <w:tc>
          <w:tcPr>
            <w:cnfStyle w:val="001000000000"/>
            <w:tcW w:w="2358" w:type="dxa"/>
            <w:tcBorders>
              <w:top w:val="none" w:sz="0" w:space="0" w:color="auto"/>
              <w:left w:val="none" w:sz="0" w:space="0" w:color="auto"/>
              <w:bottom w:val="none" w:sz="0" w:space="0" w:color="auto"/>
            </w:tcBorders>
          </w:tcPr>
          <w:p w:rsidR="00A04389" w:rsidRDefault="00A04389" w:rsidP="009C11BF">
            <w:r>
              <w:t xml:space="preserve">Owner: </w:t>
            </w:r>
          </w:p>
        </w:tc>
        <w:tc>
          <w:tcPr>
            <w:tcW w:w="7218" w:type="dxa"/>
            <w:tcBorders>
              <w:top w:val="none" w:sz="0" w:space="0" w:color="auto"/>
              <w:bottom w:val="none" w:sz="0" w:space="0" w:color="auto"/>
              <w:right w:val="none" w:sz="0" w:space="0" w:color="auto"/>
            </w:tcBorders>
          </w:tcPr>
          <w:p w:rsidR="00A04389" w:rsidRPr="009F60A0" w:rsidRDefault="00A04389" w:rsidP="009C11BF">
            <w:pPr>
              <w:cnfStyle w:val="000000100000"/>
            </w:pPr>
            <w:r w:rsidRPr="009F60A0">
              <w:t>Arunkumar, Hariprasad, Prasanna Venkatesh, Rekha Muthulakshmi</w:t>
            </w:r>
          </w:p>
        </w:tc>
      </w:tr>
      <w:tr w:rsidR="00A04389" w:rsidTr="009C11BF">
        <w:tc>
          <w:tcPr>
            <w:cnfStyle w:val="001000000000"/>
            <w:tcW w:w="2358" w:type="dxa"/>
          </w:tcPr>
          <w:p w:rsidR="00A04389" w:rsidRPr="00876351" w:rsidRDefault="00A04389" w:rsidP="009C11BF">
            <w:pPr>
              <w:rPr>
                <w:b w:val="0"/>
              </w:rPr>
            </w:pPr>
            <w:r>
              <w:t xml:space="preserve">Purpose:       </w:t>
            </w:r>
          </w:p>
        </w:tc>
        <w:tc>
          <w:tcPr>
            <w:tcW w:w="7218" w:type="dxa"/>
          </w:tcPr>
          <w:p w:rsidR="00A04389" w:rsidRDefault="00A04389" w:rsidP="009C11BF">
            <w:pPr>
              <w:cnfStyle w:val="000000000000"/>
            </w:pPr>
            <w:r>
              <w:t xml:space="preserve">The administrator of the CometPark system can set all the parking lots as closed in case of emergencies and set them as open later. The full closure and opening is done from the admin console of the system. The system will </w:t>
            </w:r>
            <w:r>
              <w:lastRenderedPageBreak/>
              <w:t>display an emergency message on the home page of the application informing the closure of all the lots.</w:t>
            </w:r>
          </w:p>
          <w:p w:rsidR="00A04389" w:rsidRDefault="00A04389" w:rsidP="009C11BF">
            <w:pPr>
              <w:cnfStyle w:val="000000000000"/>
            </w:pPr>
          </w:p>
          <w:p w:rsidR="00A04389" w:rsidRDefault="00A04389" w:rsidP="009C11BF">
            <w:pPr>
              <w:cnfStyle w:val="000000000000"/>
            </w:pPr>
            <w:r>
              <w:t>SPECIALISES : Open/Closing Parking Spot (Use Case 0.2)</w:t>
            </w:r>
          </w:p>
        </w:tc>
      </w:tr>
      <w:tr w:rsidR="00A04389" w:rsidTr="009C11BF">
        <w:trPr>
          <w:cnfStyle w:val="000000100000"/>
        </w:trPr>
        <w:tc>
          <w:tcPr>
            <w:cnfStyle w:val="001000000000"/>
            <w:tcW w:w="2358" w:type="dxa"/>
            <w:tcBorders>
              <w:top w:val="none" w:sz="0" w:space="0" w:color="auto"/>
              <w:left w:val="none" w:sz="0" w:space="0" w:color="auto"/>
              <w:bottom w:val="none" w:sz="0" w:space="0" w:color="auto"/>
            </w:tcBorders>
          </w:tcPr>
          <w:p w:rsidR="00A04389" w:rsidRPr="00AE5BF1" w:rsidRDefault="00A04389" w:rsidP="009C11BF">
            <w:pPr>
              <w:autoSpaceDE w:val="0"/>
              <w:autoSpaceDN w:val="0"/>
              <w:adjustRightInd w:val="0"/>
            </w:pPr>
            <w:r w:rsidRPr="00AE5BF1">
              <w:lastRenderedPageBreak/>
              <w:t>Pre-</w:t>
            </w:r>
            <w:r w:rsidRPr="00AE5BF1">
              <w:rPr>
                <w:rFonts w:cs="Calibri"/>
                <w:bCs w:val="0"/>
              </w:rPr>
              <w:t>conditions</w:t>
            </w:r>
            <w:r w:rsidRPr="00AE5BF1">
              <w:t>:</w:t>
            </w:r>
          </w:p>
        </w:tc>
        <w:tc>
          <w:tcPr>
            <w:tcW w:w="7218" w:type="dxa"/>
            <w:tcBorders>
              <w:top w:val="none" w:sz="0" w:space="0" w:color="auto"/>
              <w:bottom w:val="none" w:sz="0" w:space="0" w:color="auto"/>
              <w:right w:val="none" w:sz="0" w:space="0" w:color="auto"/>
            </w:tcBorders>
          </w:tcPr>
          <w:p w:rsidR="00A04389" w:rsidRDefault="00A04389" w:rsidP="009C11BF">
            <w:pPr>
              <w:pStyle w:val="NoSpacing"/>
              <w:cnfStyle w:val="000000100000"/>
            </w:pPr>
            <w:r>
              <w:t>1. The CometPark system should have been installed and in running state.</w:t>
            </w:r>
          </w:p>
          <w:p w:rsidR="00A04389" w:rsidRDefault="00A04389" w:rsidP="009C11BF">
            <w:pPr>
              <w:pStyle w:val="NoSpacing"/>
              <w:cnfStyle w:val="000000100000"/>
            </w:pPr>
            <w:r>
              <w:t>2. The system must have an authorized person as the administrator.</w:t>
            </w:r>
          </w:p>
          <w:p w:rsidR="00A04389" w:rsidRPr="002E0187" w:rsidRDefault="00A04389" w:rsidP="009C11BF">
            <w:pPr>
              <w:pStyle w:val="NoSpacing"/>
              <w:cnfStyle w:val="000000100000"/>
            </w:pPr>
            <w:r>
              <w:t>3. The administrator should be familiar with the admin console of the system.</w:t>
            </w:r>
          </w:p>
          <w:p w:rsidR="00A04389" w:rsidRPr="00AE5BF1" w:rsidRDefault="00A04389" w:rsidP="009C11BF">
            <w:pPr>
              <w:autoSpaceDE w:val="0"/>
              <w:autoSpaceDN w:val="0"/>
              <w:adjustRightInd w:val="0"/>
              <w:cnfStyle w:val="000000100000"/>
            </w:pPr>
          </w:p>
        </w:tc>
      </w:tr>
      <w:tr w:rsidR="00A04389" w:rsidTr="009C11BF">
        <w:tc>
          <w:tcPr>
            <w:cnfStyle w:val="001000000000"/>
            <w:tcW w:w="2358" w:type="dxa"/>
          </w:tcPr>
          <w:p w:rsidR="00A04389" w:rsidRPr="00AE5BF1" w:rsidRDefault="00A04389" w:rsidP="009C11BF">
            <w:pPr>
              <w:rPr>
                <w:b w:val="0"/>
              </w:rPr>
            </w:pPr>
            <w:r>
              <w:rPr>
                <w:rFonts w:cs="Calibri"/>
              </w:rPr>
              <w:t>Post-conditions:</w:t>
            </w:r>
          </w:p>
        </w:tc>
        <w:tc>
          <w:tcPr>
            <w:tcW w:w="7218" w:type="dxa"/>
          </w:tcPr>
          <w:p w:rsidR="00A04389" w:rsidRDefault="00A04389" w:rsidP="009C11BF">
            <w:pPr>
              <w:pStyle w:val="NoSpacing"/>
              <w:cnfStyle w:val="000000000000"/>
            </w:pPr>
            <w:r>
              <w:t>1.</w:t>
            </w:r>
            <w:r w:rsidR="00F56A78">
              <w:t xml:space="preserve"> </w:t>
            </w:r>
            <w:r>
              <w:t>The administrator is able to set the parking lots as open or closed from the admin console.</w:t>
            </w:r>
          </w:p>
          <w:p w:rsidR="00A04389" w:rsidRPr="00034AB2" w:rsidRDefault="00A04389" w:rsidP="00F56A78">
            <w:pPr>
              <w:pStyle w:val="NoSpacing"/>
              <w:cnfStyle w:val="000000000000"/>
            </w:pPr>
            <w:r>
              <w:t>2.</w:t>
            </w:r>
            <w:r w:rsidR="00F56A78">
              <w:t xml:space="preserve"> The user is shown a message on the home screen that all lots have been closed.</w:t>
            </w:r>
          </w:p>
        </w:tc>
      </w:tr>
      <w:tr w:rsidR="00A04389" w:rsidTr="009C11BF">
        <w:trPr>
          <w:cnfStyle w:val="000000100000"/>
        </w:trPr>
        <w:tc>
          <w:tcPr>
            <w:cnfStyle w:val="001000000000"/>
            <w:tcW w:w="2358" w:type="dxa"/>
            <w:tcBorders>
              <w:top w:val="none" w:sz="0" w:space="0" w:color="auto"/>
              <w:left w:val="none" w:sz="0" w:space="0" w:color="auto"/>
              <w:bottom w:val="none" w:sz="0" w:space="0" w:color="auto"/>
            </w:tcBorders>
          </w:tcPr>
          <w:p w:rsidR="00A04389" w:rsidRPr="00AE5BF1" w:rsidRDefault="00A04389" w:rsidP="009C11BF">
            <w:pPr>
              <w:rPr>
                <w:b w:val="0"/>
              </w:rPr>
            </w:pPr>
            <w:r>
              <w:rPr>
                <w:rFonts w:cs="Calibri"/>
              </w:rPr>
              <w:t xml:space="preserve">Reference Documents: </w:t>
            </w:r>
          </w:p>
        </w:tc>
        <w:tc>
          <w:tcPr>
            <w:tcW w:w="7218" w:type="dxa"/>
            <w:tcBorders>
              <w:top w:val="none" w:sz="0" w:space="0" w:color="auto"/>
              <w:bottom w:val="none" w:sz="0" w:space="0" w:color="auto"/>
              <w:right w:val="none" w:sz="0" w:space="0" w:color="auto"/>
            </w:tcBorders>
          </w:tcPr>
          <w:p w:rsidR="00A04389" w:rsidRPr="00965649" w:rsidRDefault="00A04389" w:rsidP="009C11BF">
            <w:pPr>
              <w:pStyle w:val="NoSpacing"/>
              <w:cnfStyle w:val="000000100000"/>
            </w:pPr>
            <w:r>
              <w:t>System Requirements Specification Version 2.0</w:t>
            </w:r>
          </w:p>
        </w:tc>
      </w:tr>
    </w:tbl>
    <w:p w:rsidR="007C7C46" w:rsidRDefault="007C7C46" w:rsidP="00F20DE6">
      <w:pPr>
        <w:pStyle w:val="Heading1"/>
      </w:pPr>
    </w:p>
    <w:p w:rsidR="00EB39A5" w:rsidRDefault="00EB39A5" w:rsidP="00EB39A5"/>
    <w:tbl>
      <w:tblPr>
        <w:tblpPr w:leftFromText="180" w:rightFromText="180" w:horzAnchor="margin" w:tblpXSpec="center" w:tblpY="1073"/>
        <w:tblW w:w="10402" w:type="dxa"/>
        <w:tblCellMar>
          <w:left w:w="0" w:type="dxa"/>
          <w:right w:w="0" w:type="dxa"/>
        </w:tblCellMar>
        <w:tblLook w:val="04A0"/>
      </w:tblPr>
      <w:tblGrid>
        <w:gridCol w:w="294"/>
        <w:gridCol w:w="878"/>
        <w:gridCol w:w="923"/>
        <w:gridCol w:w="923"/>
        <w:gridCol w:w="923"/>
        <w:gridCol w:w="923"/>
        <w:gridCol w:w="923"/>
        <w:gridCol w:w="923"/>
        <w:gridCol w:w="923"/>
        <w:gridCol w:w="923"/>
        <w:gridCol w:w="923"/>
        <w:gridCol w:w="923"/>
      </w:tblGrid>
      <w:tr w:rsidR="00EB39A5" w:rsidRPr="00EB39A5" w:rsidTr="00837B30">
        <w:trPr>
          <w:trHeight w:val="397"/>
        </w:trPr>
        <w:tc>
          <w:tcPr>
            <w:tcW w:w="10402" w:type="dxa"/>
            <w:gridSpan w:val="1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B39A5" w:rsidRPr="00EB39A5" w:rsidRDefault="00EB39A5" w:rsidP="00EB39A5">
            <w:pPr>
              <w:spacing w:after="0" w:line="240" w:lineRule="auto"/>
              <w:jc w:val="center"/>
              <w:rPr>
                <w:rFonts w:ascii="Arial" w:eastAsia="Times New Roman" w:hAnsi="Arial" w:cs="Arial"/>
                <w:sz w:val="36"/>
                <w:szCs w:val="36"/>
              </w:rPr>
            </w:pPr>
            <w:r w:rsidRPr="00EB39A5">
              <w:rPr>
                <w:rFonts w:ascii="Calibri" w:eastAsia="Times New Roman" w:hAnsi="Calibri" w:cs="Arial"/>
                <w:b/>
                <w:bCs/>
                <w:color w:val="000000"/>
                <w:kern w:val="24"/>
                <w:sz w:val="36"/>
                <w:szCs w:val="36"/>
              </w:rPr>
              <w:lastRenderedPageBreak/>
              <w:t>Use Cases</w:t>
            </w:r>
          </w:p>
        </w:tc>
      </w:tr>
      <w:tr w:rsidR="00EB39A5" w:rsidRPr="00EB39A5" w:rsidTr="00837B30">
        <w:trPr>
          <w:trHeight w:val="397"/>
        </w:trPr>
        <w:tc>
          <w:tcPr>
            <w:tcW w:w="294" w:type="dxa"/>
            <w:vMerge w:val="restar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87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 xml:space="preserve">UC0.1 </w:t>
            </w:r>
          </w:p>
        </w:tc>
        <w:tc>
          <w:tcPr>
            <w:tcW w:w="92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UC0.2</w:t>
            </w:r>
          </w:p>
        </w:tc>
        <w:tc>
          <w:tcPr>
            <w:tcW w:w="92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UC1.1</w:t>
            </w:r>
          </w:p>
        </w:tc>
        <w:tc>
          <w:tcPr>
            <w:tcW w:w="92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UC1.2</w:t>
            </w:r>
          </w:p>
        </w:tc>
        <w:tc>
          <w:tcPr>
            <w:tcW w:w="92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UC1.3</w:t>
            </w:r>
          </w:p>
        </w:tc>
        <w:tc>
          <w:tcPr>
            <w:tcW w:w="92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UC2.1</w:t>
            </w:r>
          </w:p>
        </w:tc>
        <w:tc>
          <w:tcPr>
            <w:tcW w:w="92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UC2.2</w:t>
            </w:r>
          </w:p>
        </w:tc>
        <w:tc>
          <w:tcPr>
            <w:tcW w:w="92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UC2.3</w:t>
            </w:r>
          </w:p>
        </w:tc>
        <w:tc>
          <w:tcPr>
            <w:tcW w:w="92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UC2.4</w:t>
            </w:r>
          </w:p>
        </w:tc>
        <w:tc>
          <w:tcPr>
            <w:tcW w:w="92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UC2.5</w:t>
            </w:r>
          </w:p>
        </w:tc>
      </w:tr>
      <w:tr w:rsidR="00EB39A5" w:rsidRPr="00EB39A5" w:rsidTr="00837B30">
        <w:trPr>
          <w:trHeight w:val="397"/>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EB39A5" w:rsidRPr="00EB39A5" w:rsidRDefault="00EB39A5" w:rsidP="00EB39A5">
            <w:pPr>
              <w:spacing w:after="0" w:line="240" w:lineRule="auto"/>
              <w:rPr>
                <w:rFonts w:ascii="Arial" w:eastAsia="Times New Roman" w:hAnsi="Arial" w:cs="Arial"/>
                <w:sz w:val="36"/>
                <w:szCs w:val="36"/>
              </w:rPr>
            </w:pPr>
          </w:p>
        </w:tc>
        <w:tc>
          <w:tcPr>
            <w:tcW w:w="8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 xml:space="preserve">FR1.1 </w:t>
            </w: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r>
      <w:tr w:rsidR="00EB39A5" w:rsidRPr="00EB39A5" w:rsidTr="00837B30">
        <w:trPr>
          <w:trHeight w:val="397"/>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EB39A5" w:rsidRPr="00EB39A5" w:rsidRDefault="00EB39A5" w:rsidP="00EB39A5">
            <w:pPr>
              <w:spacing w:after="0" w:line="240" w:lineRule="auto"/>
              <w:rPr>
                <w:rFonts w:ascii="Arial" w:eastAsia="Times New Roman" w:hAnsi="Arial" w:cs="Arial"/>
                <w:sz w:val="36"/>
                <w:szCs w:val="36"/>
              </w:rPr>
            </w:pPr>
          </w:p>
        </w:tc>
        <w:tc>
          <w:tcPr>
            <w:tcW w:w="8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 xml:space="preserve">FR1.2 </w:t>
            </w: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r>
      <w:tr w:rsidR="00EB39A5" w:rsidRPr="00EB39A5" w:rsidTr="00837B30">
        <w:trPr>
          <w:trHeight w:val="397"/>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EB39A5" w:rsidRPr="00EB39A5" w:rsidRDefault="00EB39A5" w:rsidP="00EB39A5">
            <w:pPr>
              <w:spacing w:after="0" w:line="240" w:lineRule="auto"/>
              <w:rPr>
                <w:rFonts w:ascii="Arial" w:eastAsia="Times New Roman" w:hAnsi="Arial" w:cs="Arial"/>
                <w:sz w:val="36"/>
                <w:szCs w:val="36"/>
              </w:rPr>
            </w:pPr>
          </w:p>
        </w:tc>
        <w:tc>
          <w:tcPr>
            <w:tcW w:w="8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FR1.3</w:t>
            </w: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r>
      <w:tr w:rsidR="00EB39A5" w:rsidRPr="00EB39A5" w:rsidTr="00837B30">
        <w:trPr>
          <w:trHeight w:val="397"/>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EB39A5" w:rsidRPr="00EB39A5" w:rsidRDefault="00EB39A5" w:rsidP="00EB39A5">
            <w:pPr>
              <w:spacing w:after="0" w:line="240" w:lineRule="auto"/>
              <w:rPr>
                <w:rFonts w:ascii="Arial" w:eastAsia="Times New Roman" w:hAnsi="Arial" w:cs="Arial"/>
                <w:sz w:val="36"/>
                <w:szCs w:val="36"/>
              </w:rPr>
            </w:pPr>
          </w:p>
        </w:tc>
        <w:tc>
          <w:tcPr>
            <w:tcW w:w="8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FR2.1</w:t>
            </w: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r>
      <w:tr w:rsidR="00EB39A5" w:rsidRPr="00EB39A5" w:rsidTr="00837B30">
        <w:trPr>
          <w:trHeight w:val="397"/>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EB39A5" w:rsidRPr="00EB39A5" w:rsidRDefault="00EB39A5" w:rsidP="00EB39A5">
            <w:pPr>
              <w:spacing w:after="0" w:line="240" w:lineRule="auto"/>
              <w:rPr>
                <w:rFonts w:ascii="Arial" w:eastAsia="Times New Roman" w:hAnsi="Arial" w:cs="Arial"/>
                <w:sz w:val="36"/>
                <w:szCs w:val="36"/>
              </w:rPr>
            </w:pPr>
          </w:p>
        </w:tc>
        <w:tc>
          <w:tcPr>
            <w:tcW w:w="8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FR2.2</w:t>
            </w: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r>
      <w:tr w:rsidR="00EB39A5" w:rsidRPr="00EB39A5" w:rsidTr="00837B30">
        <w:trPr>
          <w:trHeight w:val="397"/>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EB39A5" w:rsidRPr="00EB39A5" w:rsidRDefault="00EB39A5" w:rsidP="00EB39A5">
            <w:pPr>
              <w:spacing w:after="0" w:line="240" w:lineRule="auto"/>
              <w:rPr>
                <w:rFonts w:ascii="Arial" w:eastAsia="Times New Roman" w:hAnsi="Arial" w:cs="Arial"/>
                <w:sz w:val="36"/>
                <w:szCs w:val="36"/>
              </w:rPr>
            </w:pPr>
          </w:p>
        </w:tc>
        <w:tc>
          <w:tcPr>
            <w:tcW w:w="8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FR2.3</w:t>
            </w: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r>
      <w:tr w:rsidR="00EB39A5" w:rsidRPr="00EB39A5" w:rsidTr="00837B30">
        <w:trPr>
          <w:trHeight w:val="397"/>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EB39A5" w:rsidRPr="00EB39A5" w:rsidRDefault="00EB39A5" w:rsidP="00EB39A5">
            <w:pPr>
              <w:spacing w:after="0" w:line="240" w:lineRule="auto"/>
              <w:rPr>
                <w:rFonts w:ascii="Arial" w:eastAsia="Times New Roman" w:hAnsi="Arial" w:cs="Arial"/>
                <w:sz w:val="36"/>
                <w:szCs w:val="36"/>
              </w:rPr>
            </w:pPr>
          </w:p>
        </w:tc>
        <w:tc>
          <w:tcPr>
            <w:tcW w:w="8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FR2.4</w:t>
            </w:r>
          </w:p>
        </w:tc>
        <w:tc>
          <w:tcPr>
            <w:tcW w:w="923"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F2F2F2"/>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r>
      <w:tr w:rsidR="00EB39A5" w:rsidRPr="00EB39A5" w:rsidTr="00837B30">
        <w:trPr>
          <w:trHeight w:val="397"/>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EB39A5" w:rsidRPr="00EB39A5" w:rsidRDefault="00EB39A5" w:rsidP="00EB39A5">
            <w:pPr>
              <w:spacing w:after="0" w:line="240" w:lineRule="auto"/>
              <w:rPr>
                <w:rFonts w:ascii="Arial" w:eastAsia="Times New Roman" w:hAnsi="Arial" w:cs="Arial"/>
                <w:sz w:val="36"/>
                <w:szCs w:val="36"/>
              </w:rPr>
            </w:pPr>
          </w:p>
        </w:tc>
        <w:tc>
          <w:tcPr>
            <w:tcW w:w="8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FR3.1</w:t>
            </w: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r>
      <w:tr w:rsidR="00EB39A5" w:rsidRPr="00EB39A5" w:rsidTr="00837B30">
        <w:trPr>
          <w:trHeight w:val="397"/>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EB39A5" w:rsidRPr="00EB39A5" w:rsidRDefault="00EB39A5" w:rsidP="00EB39A5">
            <w:pPr>
              <w:spacing w:after="0" w:line="240" w:lineRule="auto"/>
              <w:rPr>
                <w:rFonts w:ascii="Arial" w:eastAsia="Times New Roman" w:hAnsi="Arial" w:cs="Arial"/>
                <w:sz w:val="36"/>
                <w:szCs w:val="36"/>
              </w:rPr>
            </w:pPr>
          </w:p>
        </w:tc>
        <w:tc>
          <w:tcPr>
            <w:tcW w:w="8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FR3.2</w:t>
            </w: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r>
      <w:tr w:rsidR="00EB39A5" w:rsidRPr="00EB39A5" w:rsidTr="00837B30">
        <w:trPr>
          <w:trHeight w:val="397"/>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EB39A5" w:rsidRPr="00EB39A5" w:rsidRDefault="00EB39A5" w:rsidP="00EB39A5">
            <w:pPr>
              <w:spacing w:after="0" w:line="240" w:lineRule="auto"/>
              <w:rPr>
                <w:rFonts w:ascii="Arial" w:eastAsia="Times New Roman" w:hAnsi="Arial" w:cs="Arial"/>
                <w:sz w:val="36"/>
                <w:szCs w:val="36"/>
              </w:rPr>
            </w:pPr>
          </w:p>
        </w:tc>
        <w:tc>
          <w:tcPr>
            <w:tcW w:w="87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FR4.1</w:t>
            </w: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00000"/>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r>
      <w:tr w:rsidR="00EB39A5" w:rsidRPr="00EB39A5" w:rsidTr="00837B30">
        <w:trPr>
          <w:trHeight w:val="397"/>
        </w:trPr>
        <w:tc>
          <w:tcPr>
            <w:tcW w:w="0" w:type="auto"/>
            <w:vMerge/>
            <w:tcBorders>
              <w:top w:val="single" w:sz="24" w:space="0" w:color="FFFFFF"/>
              <w:left w:val="single" w:sz="8" w:space="0" w:color="FFFFFF"/>
              <w:bottom w:val="single" w:sz="8" w:space="0" w:color="FFFFFF"/>
              <w:right w:val="single" w:sz="8" w:space="0" w:color="FFFFFF"/>
            </w:tcBorders>
            <w:vAlign w:val="center"/>
            <w:hideMark/>
          </w:tcPr>
          <w:p w:rsidR="00EB39A5" w:rsidRPr="00EB39A5" w:rsidRDefault="00EB39A5" w:rsidP="00EB39A5">
            <w:pPr>
              <w:spacing w:after="0" w:line="240" w:lineRule="auto"/>
              <w:rPr>
                <w:rFonts w:ascii="Arial" w:eastAsia="Times New Roman" w:hAnsi="Arial" w:cs="Arial"/>
                <w:sz w:val="36"/>
                <w:szCs w:val="36"/>
              </w:rPr>
            </w:pPr>
          </w:p>
        </w:tc>
        <w:tc>
          <w:tcPr>
            <w:tcW w:w="87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r w:rsidRPr="00EB39A5">
              <w:rPr>
                <w:rFonts w:ascii="Calibri" w:eastAsia="Times New Roman" w:hAnsi="Calibri" w:cs="Arial"/>
                <w:color w:val="000000"/>
                <w:kern w:val="24"/>
                <w:sz w:val="26"/>
                <w:szCs w:val="26"/>
              </w:rPr>
              <w:t>FR5.1</w:t>
            </w: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0D0D0D"/>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c>
          <w:tcPr>
            <w:tcW w:w="92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B39A5" w:rsidRPr="00EB39A5" w:rsidRDefault="00EB39A5" w:rsidP="00EB39A5">
            <w:pPr>
              <w:spacing w:after="0" w:line="240" w:lineRule="auto"/>
              <w:rPr>
                <w:rFonts w:ascii="Arial" w:eastAsia="Times New Roman" w:hAnsi="Arial" w:cs="Arial"/>
                <w:sz w:val="36"/>
                <w:szCs w:val="36"/>
              </w:rPr>
            </w:pPr>
          </w:p>
        </w:tc>
      </w:tr>
    </w:tbl>
    <w:p w:rsidR="00837B30" w:rsidRDefault="00837B30" w:rsidP="00837B30">
      <w:pPr>
        <w:pStyle w:val="Heading1"/>
      </w:pPr>
      <w:bookmarkStart w:id="12" w:name="_Toc381268735"/>
      <w:r>
        <w:t xml:space="preserve">4. </w:t>
      </w:r>
      <w:r w:rsidRPr="00F20DE6">
        <w:t>Traceability Matrix</w:t>
      </w:r>
      <w:bookmarkEnd w:id="12"/>
    </w:p>
    <w:p w:rsidR="00EB39A5" w:rsidRPr="00EB39A5" w:rsidRDefault="00EB39A5" w:rsidP="00EB39A5"/>
    <w:p w:rsidR="00F20DE6" w:rsidRDefault="00F20DE6" w:rsidP="00F20DE6">
      <w:pPr>
        <w:pStyle w:val="Heading1"/>
        <w:jc w:val="center"/>
      </w:pPr>
    </w:p>
    <w:p w:rsidR="006250CC" w:rsidRPr="00F20DE6" w:rsidRDefault="00F20DE6" w:rsidP="00F20DE6">
      <w:pPr>
        <w:pStyle w:val="Caption"/>
        <w:jc w:val="center"/>
        <w:rPr>
          <w:sz w:val="22"/>
        </w:rPr>
      </w:pPr>
      <w:r w:rsidRPr="00F20DE6">
        <w:rPr>
          <w:sz w:val="22"/>
        </w:rPr>
        <w:t xml:space="preserve">Figure </w:t>
      </w:r>
      <w:r w:rsidR="00D66983">
        <w:rPr>
          <w:sz w:val="22"/>
        </w:rPr>
        <w:t>5</w:t>
      </w:r>
      <w:r>
        <w:rPr>
          <w:sz w:val="22"/>
        </w:rPr>
        <w:t xml:space="preserve"> : </w:t>
      </w:r>
      <w:r w:rsidRPr="00F20DE6">
        <w:rPr>
          <w:sz w:val="22"/>
        </w:rPr>
        <w:t>Traceability Matrix</w:t>
      </w:r>
    </w:p>
    <w:p w:rsidR="006250CC" w:rsidRDefault="006250CC" w:rsidP="00515C3D">
      <w:pPr>
        <w:pStyle w:val="Heading1"/>
        <w:jc w:val="center"/>
      </w:pPr>
    </w:p>
    <w:p w:rsidR="006250CC" w:rsidRDefault="006250CC" w:rsidP="00515C3D">
      <w:pPr>
        <w:pStyle w:val="Heading1"/>
        <w:jc w:val="center"/>
      </w:pPr>
    </w:p>
    <w:p w:rsidR="00360ADE" w:rsidRDefault="00360ADE" w:rsidP="00360ADE"/>
    <w:p w:rsidR="00360ADE" w:rsidRPr="00360ADE" w:rsidRDefault="00360ADE" w:rsidP="00360ADE"/>
    <w:p w:rsidR="002F7151" w:rsidRDefault="002F7151" w:rsidP="00515C3D">
      <w:pPr>
        <w:pStyle w:val="Heading1"/>
        <w:jc w:val="center"/>
      </w:pPr>
      <w:bookmarkStart w:id="13" w:name="_Toc381268736"/>
      <w:r>
        <w:lastRenderedPageBreak/>
        <w:t>Appendix A</w:t>
      </w:r>
      <w:r w:rsidRPr="0002750A">
        <w:t>: Glossary</w:t>
      </w:r>
      <w:bookmarkEnd w:id="13"/>
    </w:p>
    <w:p w:rsidR="002F7151" w:rsidRDefault="002F7151" w:rsidP="002F7151">
      <w:pPr>
        <w:jc w:val="center"/>
        <w:rPr>
          <w:b/>
          <w:bCs/>
          <w:sz w:val="24"/>
          <w:szCs w:val="24"/>
        </w:rPr>
      </w:pPr>
    </w:p>
    <w:tbl>
      <w:tblPr>
        <w:tblW w:w="93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tblPr>
      <w:tblGrid>
        <w:gridCol w:w="1815"/>
        <w:gridCol w:w="7525"/>
      </w:tblGrid>
      <w:tr w:rsidR="002F7151" w:rsidRPr="005038FB" w:rsidTr="00E920D9">
        <w:trPr>
          <w:trHeight w:val="317"/>
        </w:trPr>
        <w:tc>
          <w:tcPr>
            <w:tcW w:w="1815" w:type="dxa"/>
            <w:shd w:val="clear" w:color="auto" w:fill="666666"/>
            <w:tcMar>
              <w:top w:w="105" w:type="dxa"/>
              <w:left w:w="105" w:type="dxa"/>
              <w:bottom w:w="105" w:type="dxa"/>
              <w:right w:w="105" w:type="dxa"/>
            </w:tcMar>
            <w:hideMark/>
          </w:tcPr>
          <w:p w:rsidR="002F7151" w:rsidRPr="00BA4B3C" w:rsidRDefault="002F7151" w:rsidP="00E920D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7525" w:type="dxa"/>
            <w:shd w:val="clear" w:color="auto" w:fill="666666"/>
            <w:tcMar>
              <w:top w:w="105" w:type="dxa"/>
              <w:left w:w="105" w:type="dxa"/>
              <w:bottom w:w="105" w:type="dxa"/>
              <w:right w:w="105" w:type="dxa"/>
            </w:tcMar>
            <w:hideMark/>
          </w:tcPr>
          <w:p w:rsidR="002F7151" w:rsidRPr="00BA4B3C" w:rsidRDefault="002F7151" w:rsidP="00E920D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2F7151" w:rsidRPr="005038FB" w:rsidTr="00E920D9">
        <w:trPr>
          <w:trHeight w:val="496"/>
        </w:trPr>
        <w:tc>
          <w:tcPr>
            <w:tcW w:w="1815" w:type="dxa"/>
            <w:tcMar>
              <w:top w:w="105" w:type="dxa"/>
              <w:left w:w="105" w:type="dxa"/>
              <w:bottom w:w="105" w:type="dxa"/>
              <w:right w:w="105" w:type="dxa"/>
            </w:tcMar>
            <w:hideMark/>
          </w:tcPr>
          <w:p w:rsidR="002F7151" w:rsidRPr="00D66880" w:rsidRDefault="002F7151" w:rsidP="00E920D9">
            <w:pPr>
              <w:spacing w:line="0" w:lineRule="atLeast"/>
              <w:rPr>
                <w:rFonts w:cstheme="minorHAnsi"/>
                <w:sz w:val="24"/>
                <w:szCs w:val="24"/>
              </w:rPr>
            </w:pPr>
            <w:r w:rsidRPr="00D66880">
              <w:rPr>
                <w:rFonts w:cstheme="minorHAnsi"/>
                <w:bCs/>
                <w:color w:val="000000"/>
                <w:sz w:val="24"/>
                <w:szCs w:val="24"/>
              </w:rPr>
              <w:t xml:space="preserve"> </w:t>
            </w:r>
            <w:r w:rsidR="00D66880" w:rsidRPr="00D66880">
              <w:rPr>
                <w:rFonts w:cstheme="minorHAnsi"/>
                <w:bCs/>
                <w:color w:val="000000"/>
                <w:sz w:val="24"/>
                <w:szCs w:val="24"/>
              </w:rPr>
              <w:t>Wifi</w:t>
            </w:r>
          </w:p>
        </w:tc>
        <w:tc>
          <w:tcPr>
            <w:tcW w:w="7525" w:type="dxa"/>
            <w:tcMar>
              <w:top w:w="105" w:type="dxa"/>
              <w:left w:w="105" w:type="dxa"/>
              <w:bottom w:w="105" w:type="dxa"/>
              <w:right w:w="105" w:type="dxa"/>
            </w:tcMar>
            <w:hideMark/>
          </w:tcPr>
          <w:p w:rsidR="002F7151" w:rsidRPr="005038FB" w:rsidRDefault="00D66880" w:rsidP="00E920D9">
            <w:pPr>
              <w:spacing w:line="0" w:lineRule="atLeast"/>
              <w:rPr>
                <w:rFonts w:cstheme="minorHAnsi"/>
                <w:sz w:val="24"/>
                <w:szCs w:val="24"/>
              </w:rPr>
            </w:pPr>
            <w:r w:rsidRPr="00D66880">
              <w:rPr>
                <w:rFonts w:cstheme="minorHAnsi"/>
                <w:sz w:val="24"/>
                <w:szCs w:val="24"/>
              </w:rPr>
              <w:t>Technology that allows devices to connect to the internet wirelessly using radio waves</w:t>
            </w:r>
          </w:p>
        </w:tc>
      </w:tr>
      <w:tr w:rsidR="002F7151" w:rsidRPr="005038FB" w:rsidTr="00D66880">
        <w:trPr>
          <w:trHeight w:val="938"/>
        </w:trPr>
        <w:tc>
          <w:tcPr>
            <w:tcW w:w="1815" w:type="dxa"/>
            <w:tcMar>
              <w:top w:w="105" w:type="dxa"/>
              <w:left w:w="105" w:type="dxa"/>
              <w:bottom w:w="105" w:type="dxa"/>
              <w:right w:w="105" w:type="dxa"/>
            </w:tcMar>
            <w:hideMark/>
          </w:tcPr>
          <w:p w:rsidR="002F7151" w:rsidRPr="005038FB" w:rsidRDefault="00D66880" w:rsidP="00E920D9">
            <w:pPr>
              <w:spacing w:line="0" w:lineRule="atLeast"/>
              <w:rPr>
                <w:rFonts w:cstheme="minorHAnsi"/>
                <w:sz w:val="24"/>
                <w:szCs w:val="24"/>
              </w:rPr>
            </w:pPr>
            <w:r>
              <w:rPr>
                <w:rFonts w:cstheme="minorHAnsi"/>
                <w:sz w:val="24"/>
                <w:szCs w:val="24"/>
              </w:rPr>
              <w:t>UCD</w:t>
            </w:r>
          </w:p>
        </w:tc>
        <w:tc>
          <w:tcPr>
            <w:tcW w:w="7525" w:type="dxa"/>
            <w:tcMar>
              <w:top w:w="105" w:type="dxa"/>
              <w:left w:w="105" w:type="dxa"/>
              <w:bottom w:w="105" w:type="dxa"/>
              <w:right w:w="105" w:type="dxa"/>
            </w:tcMar>
            <w:hideMark/>
          </w:tcPr>
          <w:p w:rsidR="002F7151" w:rsidRPr="005038FB" w:rsidRDefault="00D66880" w:rsidP="00E920D9">
            <w:pPr>
              <w:spacing w:line="0" w:lineRule="atLeast"/>
              <w:rPr>
                <w:rFonts w:cstheme="minorHAnsi"/>
                <w:sz w:val="24"/>
                <w:szCs w:val="24"/>
              </w:rPr>
            </w:pPr>
            <w:r>
              <w:rPr>
                <w:rFonts w:cstheme="minorHAnsi"/>
                <w:sz w:val="24"/>
                <w:szCs w:val="24"/>
              </w:rPr>
              <w:t>Use case diagram. It is a representation of the users’ interaction with the system.</w:t>
            </w:r>
          </w:p>
        </w:tc>
      </w:tr>
      <w:tr w:rsidR="002F7151" w:rsidRPr="005038FB" w:rsidTr="0023099F">
        <w:trPr>
          <w:trHeight w:val="767"/>
        </w:trPr>
        <w:tc>
          <w:tcPr>
            <w:tcW w:w="1815" w:type="dxa"/>
            <w:tcMar>
              <w:top w:w="105" w:type="dxa"/>
              <w:left w:w="105" w:type="dxa"/>
              <w:bottom w:w="105" w:type="dxa"/>
              <w:right w:w="105" w:type="dxa"/>
            </w:tcMar>
            <w:hideMark/>
          </w:tcPr>
          <w:p w:rsidR="002F7151" w:rsidRPr="00D66880" w:rsidRDefault="00D66880" w:rsidP="00E920D9">
            <w:pPr>
              <w:spacing w:line="0" w:lineRule="atLeast"/>
              <w:rPr>
                <w:rFonts w:cstheme="minorHAnsi"/>
                <w:bCs/>
                <w:color w:val="000000"/>
                <w:sz w:val="24"/>
                <w:szCs w:val="24"/>
              </w:rPr>
            </w:pPr>
            <w:r w:rsidRPr="00D66880">
              <w:rPr>
                <w:rFonts w:cstheme="minorHAnsi"/>
                <w:bCs/>
                <w:color w:val="000000"/>
                <w:sz w:val="24"/>
                <w:szCs w:val="24"/>
              </w:rPr>
              <w:t>3G</w:t>
            </w:r>
          </w:p>
          <w:p w:rsidR="002F7151" w:rsidRPr="005038FB" w:rsidRDefault="002F7151" w:rsidP="00E920D9">
            <w:pPr>
              <w:spacing w:line="0" w:lineRule="atLeast"/>
              <w:rPr>
                <w:rFonts w:cstheme="minorHAnsi"/>
                <w:sz w:val="24"/>
                <w:szCs w:val="24"/>
              </w:rPr>
            </w:pPr>
          </w:p>
        </w:tc>
        <w:tc>
          <w:tcPr>
            <w:tcW w:w="7525" w:type="dxa"/>
            <w:tcMar>
              <w:top w:w="105" w:type="dxa"/>
              <w:left w:w="105" w:type="dxa"/>
              <w:bottom w:w="105" w:type="dxa"/>
              <w:right w:w="105" w:type="dxa"/>
            </w:tcMar>
            <w:hideMark/>
          </w:tcPr>
          <w:p w:rsidR="002F7151" w:rsidRPr="0023099F" w:rsidRDefault="0023099F" w:rsidP="00E920D9">
            <w:pPr>
              <w:spacing w:line="0" w:lineRule="atLeast"/>
              <w:rPr>
                <w:rFonts w:cstheme="minorHAnsi"/>
                <w:sz w:val="24"/>
                <w:szCs w:val="24"/>
              </w:rPr>
            </w:pPr>
            <w:r w:rsidRPr="0023099F">
              <w:rPr>
                <w:rFonts w:cstheme="minorHAnsi"/>
                <w:bCs/>
                <w:color w:val="000000"/>
                <w:sz w:val="24"/>
                <w:szCs w:val="24"/>
              </w:rPr>
              <w:t>Third generation of Mobile Telecommunication technology for information transfer.</w:t>
            </w:r>
            <w:r>
              <w:rPr>
                <w:rFonts w:cstheme="minorHAnsi"/>
                <w:bCs/>
                <w:color w:val="000000"/>
                <w:sz w:val="24"/>
                <w:szCs w:val="24"/>
              </w:rPr>
              <w:t xml:space="preserve"> Transfer rate is at least 200kbits/sec.</w:t>
            </w:r>
          </w:p>
        </w:tc>
      </w:tr>
      <w:tr w:rsidR="002F7151" w:rsidRPr="005038FB" w:rsidTr="00E920D9">
        <w:trPr>
          <w:trHeight w:val="516"/>
        </w:trPr>
        <w:tc>
          <w:tcPr>
            <w:tcW w:w="1815" w:type="dxa"/>
            <w:tcMar>
              <w:top w:w="105" w:type="dxa"/>
              <w:left w:w="105" w:type="dxa"/>
              <w:bottom w:w="105" w:type="dxa"/>
              <w:right w:w="105" w:type="dxa"/>
            </w:tcMar>
          </w:tcPr>
          <w:p w:rsidR="002F7151" w:rsidRPr="005038FB" w:rsidRDefault="00D66880" w:rsidP="00E920D9">
            <w:pPr>
              <w:spacing w:line="0" w:lineRule="atLeast"/>
              <w:rPr>
                <w:rFonts w:cstheme="minorHAnsi"/>
                <w:sz w:val="24"/>
                <w:szCs w:val="24"/>
              </w:rPr>
            </w:pPr>
            <w:r>
              <w:rPr>
                <w:rFonts w:cstheme="minorHAnsi"/>
                <w:sz w:val="24"/>
                <w:szCs w:val="24"/>
              </w:rPr>
              <w:t>4G</w:t>
            </w:r>
          </w:p>
        </w:tc>
        <w:tc>
          <w:tcPr>
            <w:tcW w:w="7525" w:type="dxa"/>
            <w:tcMar>
              <w:top w:w="105" w:type="dxa"/>
              <w:left w:w="105" w:type="dxa"/>
              <w:bottom w:w="105" w:type="dxa"/>
              <w:right w:w="105" w:type="dxa"/>
            </w:tcMar>
          </w:tcPr>
          <w:p w:rsidR="002F7151" w:rsidRPr="005038FB" w:rsidRDefault="0023099F" w:rsidP="00E920D9">
            <w:pPr>
              <w:spacing w:line="0" w:lineRule="atLeast"/>
              <w:rPr>
                <w:rFonts w:cstheme="minorHAnsi"/>
                <w:sz w:val="24"/>
                <w:szCs w:val="24"/>
              </w:rPr>
            </w:pPr>
            <w:r>
              <w:rPr>
                <w:rFonts w:cstheme="minorHAnsi"/>
                <w:sz w:val="24"/>
                <w:szCs w:val="24"/>
              </w:rPr>
              <w:t>Fourth generation of mobile technology with mobile broadband capabilities.</w:t>
            </w:r>
          </w:p>
        </w:tc>
      </w:tr>
    </w:tbl>
    <w:p w:rsidR="002F7151" w:rsidRPr="0002750A" w:rsidRDefault="002F7151" w:rsidP="002F7151">
      <w:pPr>
        <w:rPr>
          <w:b/>
          <w:sz w:val="24"/>
          <w:szCs w:val="24"/>
        </w:rPr>
      </w:pPr>
    </w:p>
    <w:p w:rsidR="002F7151" w:rsidRPr="0002750A" w:rsidRDefault="002F7151" w:rsidP="002F7151">
      <w:pPr>
        <w:rPr>
          <w:b/>
          <w:sz w:val="24"/>
          <w:szCs w:val="24"/>
        </w:rPr>
      </w:pPr>
    </w:p>
    <w:p w:rsidR="002F7151" w:rsidRPr="0002750A" w:rsidRDefault="002F7151" w:rsidP="00DA4403">
      <w:pPr>
        <w:rPr>
          <w:rFonts w:ascii="Calibri" w:eastAsia="Arial" w:hAnsi="Calibri" w:cs="Calibri"/>
          <w:color w:val="000000"/>
          <w:sz w:val="24"/>
          <w:szCs w:val="24"/>
        </w:rPr>
      </w:pPr>
    </w:p>
    <w:sectPr w:rsidR="002F7151" w:rsidRPr="0002750A" w:rsidSect="00F57DDB">
      <w:headerReference w:type="default" r:id="rId17"/>
      <w:headerReference w:type="first" r:id="rId18"/>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47C7" w:rsidRDefault="001047C7" w:rsidP="00800DAE">
      <w:pPr>
        <w:spacing w:after="0" w:line="240" w:lineRule="auto"/>
      </w:pPr>
      <w:r>
        <w:separator/>
      </w:r>
    </w:p>
  </w:endnote>
  <w:endnote w:type="continuationSeparator" w:id="0">
    <w:p w:rsidR="001047C7" w:rsidRDefault="001047C7" w:rsidP="00800DAE">
      <w:pPr>
        <w:spacing w:after="0" w:line="240" w:lineRule="auto"/>
      </w:pPr>
      <w:r>
        <w:continuationSeparator/>
      </w:r>
    </w:p>
  </w:endnote>
  <w:endnote w:type="continuationNotice" w:id="1">
    <w:p w:rsidR="001047C7" w:rsidRDefault="001047C7">
      <w:pPr>
        <w:spacing w:after="0" w:line="240" w:lineRule="auto"/>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1BF" w:rsidRDefault="009C11B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9040696"/>
      <w:docPartObj>
        <w:docPartGallery w:val="Page Numbers (Bottom of Page)"/>
        <w:docPartUnique/>
      </w:docPartObj>
    </w:sdtPr>
    <w:sdtEndPr>
      <w:rPr>
        <w:color w:val="808080" w:themeColor="background1" w:themeShade="80"/>
        <w:spacing w:val="60"/>
      </w:rPr>
    </w:sdtEndPr>
    <w:sdtContent>
      <w:p w:rsidR="009C11BF" w:rsidRDefault="001832B4">
        <w:pPr>
          <w:pStyle w:val="Footer"/>
          <w:pBdr>
            <w:top w:val="single" w:sz="4" w:space="1" w:color="D9D9D9" w:themeColor="background1" w:themeShade="D9"/>
          </w:pBdr>
          <w:jc w:val="right"/>
        </w:pPr>
        <w:fldSimple w:instr=" PAGE   \* MERGEFORMAT ">
          <w:r w:rsidR="00DA4403">
            <w:rPr>
              <w:noProof/>
            </w:rPr>
            <w:t>10</w:t>
          </w:r>
        </w:fldSimple>
        <w:r w:rsidR="009C11BF">
          <w:t xml:space="preserve"> | </w:t>
        </w:r>
        <w:r w:rsidR="009C11BF">
          <w:rPr>
            <w:color w:val="808080" w:themeColor="background1" w:themeShade="80"/>
            <w:spacing w:val="60"/>
          </w:rPr>
          <w:t>Page</w:t>
        </w:r>
      </w:p>
    </w:sdtContent>
  </w:sdt>
  <w:p w:rsidR="009C11BF" w:rsidRDefault="009C11B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1BF" w:rsidRDefault="009C11B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47C7" w:rsidRDefault="001047C7" w:rsidP="00800DAE">
      <w:pPr>
        <w:spacing w:after="0" w:line="240" w:lineRule="auto"/>
      </w:pPr>
      <w:r>
        <w:separator/>
      </w:r>
    </w:p>
  </w:footnote>
  <w:footnote w:type="continuationSeparator" w:id="0">
    <w:p w:rsidR="001047C7" w:rsidRDefault="001047C7" w:rsidP="00800DAE">
      <w:pPr>
        <w:spacing w:after="0" w:line="240" w:lineRule="auto"/>
      </w:pPr>
      <w:r>
        <w:continuationSeparator/>
      </w:r>
    </w:p>
  </w:footnote>
  <w:footnote w:type="continuationNotice" w:id="1">
    <w:p w:rsidR="001047C7" w:rsidRDefault="001047C7">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1BF" w:rsidRDefault="009C11B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1BF" w:rsidRDefault="009C11BF">
    <w:pPr>
      <w:pStyle w:val="Header"/>
      <w:jc w:val="right"/>
    </w:pPr>
  </w:p>
  <w:p w:rsidR="009C11BF" w:rsidRDefault="009C11B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1BF" w:rsidRDefault="009C11BF">
    <w:pPr>
      <w:pStyle w:val="Header"/>
      <w:jc w:val="right"/>
    </w:pPr>
  </w:p>
  <w:p w:rsidR="009C11BF" w:rsidRDefault="009C11BF">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38445613"/>
      <w:docPartObj>
        <w:docPartGallery w:val="Page Numbers (Top of Page)"/>
        <w:docPartUnique/>
      </w:docPartObj>
    </w:sdtPr>
    <w:sdtContent>
      <w:p w:rsidR="009C11BF" w:rsidRDefault="009C11BF" w:rsidP="009A285A">
        <w:pPr>
          <w:pStyle w:val="Header"/>
        </w:pPr>
        <w:r w:rsidRPr="001165F1">
          <w:t xml:space="preserve">SE 6387: </w:t>
        </w:r>
        <w:r>
          <w:t>Advanced Software Engineering - R. Z. Wenkstern</w:t>
        </w:r>
        <w:r>
          <w:tab/>
        </w:r>
        <w:r>
          <w:ptab w:relativeTo="margin" w:alignment="right" w:leader="none"/>
        </w:r>
        <w:fldSimple w:instr=" PAGE   \* MERGEFORMAT ">
          <w:r w:rsidR="00DA4403">
            <w:rPr>
              <w:noProof/>
            </w:rPr>
            <w:t>10</w:t>
          </w:r>
        </w:fldSimple>
      </w:p>
    </w:sdtContent>
  </w:sdt>
  <w:p w:rsidR="009C11BF" w:rsidRDefault="009C11BF">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1BF" w:rsidRDefault="009C11BF">
    <w:pPr>
      <w:pStyle w:val="Header"/>
    </w:pPr>
    <w:r w:rsidRPr="001165F1">
      <w:t xml:space="preserve">SE 6387: Advanced Software Engineering </w:t>
    </w:r>
    <w:r>
      <w:t xml:space="preserve"> - R. Z. Wenkstern</w:t>
    </w:r>
    <w:r>
      <w:ptab w:relativeTo="margin" w:alignment="right" w:leader="none"/>
    </w:r>
    <w:fldSimple w:instr=" PAGE   \* MERGEFORMAT ">
      <w:r w:rsidR="00DA4403">
        <w:rPr>
          <w:noProof/>
        </w:rPr>
        <w:t>1</w:t>
      </w:r>
    </w:fldSimple>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seFELayout/>
  </w:compat>
  <w:rsids>
    <w:rsidRoot w:val="00751C21"/>
    <w:rsid w:val="00012C1E"/>
    <w:rsid w:val="000156C8"/>
    <w:rsid w:val="000165D4"/>
    <w:rsid w:val="00023BA3"/>
    <w:rsid w:val="0002750A"/>
    <w:rsid w:val="00044B20"/>
    <w:rsid w:val="00046500"/>
    <w:rsid w:val="00053C38"/>
    <w:rsid w:val="00056993"/>
    <w:rsid w:val="00062F4A"/>
    <w:rsid w:val="00063F05"/>
    <w:rsid w:val="00074F80"/>
    <w:rsid w:val="00075AB1"/>
    <w:rsid w:val="0008599B"/>
    <w:rsid w:val="000869FC"/>
    <w:rsid w:val="00091404"/>
    <w:rsid w:val="00092DC9"/>
    <w:rsid w:val="000A0CAE"/>
    <w:rsid w:val="000A3235"/>
    <w:rsid w:val="000A4B1D"/>
    <w:rsid w:val="000B0B66"/>
    <w:rsid w:val="000C1532"/>
    <w:rsid w:val="000C1ECE"/>
    <w:rsid w:val="000C25F7"/>
    <w:rsid w:val="000C3B66"/>
    <w:rsid w:val="000D10CD"/>
    <w:rsid w:val="000D1584"/>
    <w:rsid w:val="000D64C3"/>
    <w:rsid w:val="000F026C"/>
    <w:rsid w:val="000F77A6"/>
    <w:rsid w:val="00103DA3"/>
    <w:rsid w:val="001047C7"/>
    <w:rsid w:val="00104BD1"/>
    <w:rsid w:val="0010536D"/>
    <w:rsid w:val="0011387D"/>
    <w:rsid w:val="001165F1"/>
    <w:rsid w:val="00120AAD"/>
    <w:rsid w:val="00123EA2"/>
    <w:rsid w:val="00132ACB"/>
    <w:rsid w:val="00144276"/>
    <w:rsid w:val="00146455"/>
    <w:rsid w:val="001516B3"/>
    <w:rsid w:val="00155BE0"/>
    <w:rsid w:val="0015752E"/>
    <w:rsid w:val="00157B80"/>
    <w:rsid w:val="00181973"/>
    <w:rsid w:val="001832B4"/>
    <w:rsid w:val="0018483D"/>
    <w:rsid w:val="00187F8B"/>
    <w:rsid w:val="0019515F"/>
    <w:rsid w:val="001A0373"/>
    <w:rsid w:val="001C62A9"/>
    <w:rsid w:val="001E0F5F"/>
    <w:rsid w:val="001F7838"/>
    <w:rsid w:val="002078DC"/>
    <w:rsid w:val="00211A5D"/>
    <w:rsid w:val="00212C8B"/>
    <w:rsid w:val="00220441"/>
    <w:rsid w:val="00226D33"/>
    <w:rsid w:val="0023099F"/>
    <w:rsid w:val="00240FF9"/>
    <w:rsid w:val="00247DED"/>
    <w:rsid w:val="00274552"/>
    <w:rsid w:val="00274B64"/>
    <w:rsid w:val="0028058F"/>
    <w:rsid w:val="002844FE"/>
    <w:rsid w:val="00292DF6"/>
    <w:rsid w:val="002A54F8"/>
    <w:rsid w:val="002A630A"/>
    <w:rsid w:val="002B28E1"/>
    <w:rsid w:val="002B7A17"/>
    <w:rsid w:val="002C0227"/>
    <w:rsid w:val="002D132C"/>
    <w:rsid w:val="002E1327"/>
    <w:rsid w:val="002E4906"/>
    <w:rsid w:val="002F5C42"/>
    <w:rsid w:val="002F7151"/>
    <w:rsid w:val="00305575"/>
    <w:rsid w:val="0031754A"/>
    <w:rsid w:val="00326F65"/>
    <w:rsid w:val="003361CC"/>
    <w:rsid w:val="003458CC"/>
    <w:rsid w:val="00347D82"/>
    <w:rsid w:val="00360ADE"/>
    <w:rsid w:val="003663F4"/>
    <w:rsid w:val="003953CA"/>
    <w:rsid w:val="003A0463"/>
    <w:rsid w:val="003B502F"/>
    <w:rsid w:val="003C11D7"/>
    <w:rsid w:val="003D1267"/>
    <w:rsid w:val="003D674B"/>
    <w:rsid w:val="003E15D9"/>
    <w:rsid w:val="003E65C6"/>
    <w:rsid w:val="003F0A3F"/>
    <w:rsid w:val="003F4312"/>
    <w:rsid w:val="00404AED"/>
    <w:rsid w:val="004233E8"/>
    <w:rsid w:val="00424CE2"/>
    <w:rsid w:val="004347DA"/>
    <w:rsid w:val="00440CF4"/>
    <w:rsid w:val="00456ED3"/>
    <w:rsid w:val="00465A6B"/>
    <w:rsid w:val="00465C61"/>
    <w:rsid w:val="004707AD"/>
    <w:rsid w:val="00470BD2"/>
    <w:rsid w:val="00474843"/>
    <w:rsid w:val="00475ED8"/>
    <w:rsid w:val="00487D28"/>
    <w:rsid w:val="004944C9"/>
    <w:rsid w:val="00494FD1"/>
    <w:rsid w:val="0049553A"/>
    <w:rsid w:val="004B3980"/>
    <w:rsid w:val="004D215B"/>
    <w:rsid w:val="004E33E8"/>
    <w:rsid w:val="004E7C32"/>
    <w:rsid w:val="004F7BB8"/>
    <w:rsid w:val="005038FB"/>
    <w:rsid w:val="0051018B"/>
    <w:rsid w:val="0051112A"/>
    <w:rsid w:val="005143D5"/>
    <w:rsid w:val="00515C3D"/>
    <w:rsid w:val="005165F0"/>
    <w:rsid w:val="0052139E"/>
    <w:rsid w:val="0052277E"/>
    <w:rsid w:val="00526C40"/>
    <w:rsid w:val="005319FB"/>
    <w:rsid w:val="00536984"/>
    <w:rsid w:val="00550582"/>
    <w:rsid w:val="00561479"/>
    <w:rsid w:val="00561BA7"/>
    <w:rsid w:val="00570B39"/>
    <w:rsid w:val="005713DB"/>
    <w:rsid w:val="0057487C"/>
    <w:rsid w:val="00583908"/>
    <w:rsid w:val="005A4F56"/>
    <w:rsid w:val="005A53CD"/>
    <w:rsid w:val="005B1E5B"/>
    <w:rsid w:val="005C68E1"/>
    <w:rsid w:val="005D516A"/>
    <w:rsid w:val="005D5910"/>
    <w:rsid w:val="005E6085"/>
    <w:rsid w:val="005E6881"/>
    <w:rsid w:val="005E72C2"/>
    <w:rsid w:val="005F5075"/>
    <w:rsid w:val="00602932"/>
    <w:rsid w:val="00604170"/>
    <w:rsid w:val="00610A2B"/>
    <w:rsid w:val="006250CC"/>
    <w:rsid w:val="00632265"/>
    <w:rsid w:val="006325CF"/>
    <w:rsid w:val="0064037D"/>
    <w:rsid w:val="00642AD3"/>
    <w:rsid w:val="0064387E"/>
    <w:rsid w:val="006537F4"/>
    <w:rsid w:val="00660DF5"/>
    <w:rsid w:val="00673D29"/>
    <w:rsid w:val="0068377D"/>
    <w:rsid w:val="006922B9"/>
    <w:rsid w:val="006B1EB6"/>
    <w:rsid w:val="006C4C1F"/>
    <w:rsid w:val="006D02A2"/>
    <w:rsid w:val="006D6099"/>
    <w:rsid w:val="006E590D"/>
    <w:rsid w:val="006F71F4"/>
    <w:rsid w:val="00700C04"/>
    <w:rsid w:val="00701ED1"/>
    <w:rsid w:val="0072577F"/>
    <w:rsid w:val="007437AB"/>
    <w:rsid w:val="007460DA"/>
    <w:rsid w:val="00751C21"/>
    <w:rsid w:val="00753AB5"/>
    <w:rsid w:val="00756369"/>
    <w:rsid w:val="00756C02"/>
    <w:rsid w:val="0076159B"/>
    <w:rsid w:val="007623FD"/>
    <w:rsid w:val="00790C26"/>
    <w:rsid w:val="0079224D"/>
    <w:rsid w:val="00793F34"/>
    <w:rsid w:val="007A7691"/>
    <w:rsid w:val="007B2456"/>
    <w:rsid w:val="007C7093"/>
    <w:rsid w:val="007C7C46"/>
    <w:rsid w:val="007E215A"/>
    <w:rsid w:val="007E7DAB"/>
    <w:rsid w:val="007F6F6C"/>
    <w:rsid w:val="008002A4"/>
    <w:rsid w:val="00800DAE"/>
    <w:rsid w:val="0081611A"/>
    <w:rsid w:val="008161DE"/>
    <w:rsid w:val="00825AC4"/>
    <w:rsid w:val="00826CB7"/>
    <w:rsid w:val="00837B30"/>
    <w:rsid w:val="0084528E"/>
    <w:rsid w:val="00852A9B"/>
    <w:rsid w:val="008550F5"/>
    <w:rsid w:val="0086381A"/>
    <w:rsid w:val="00864EA7"/>
    <w:rsid w:val="00866B37"/>
    <w:rsid w:val="00873BFD"/>
    <w:rsid w:val="00876351"/>
    <w:rsid w:val="00885E88"/>
    <w:rsid w:val="00886F41"/>
    <w:rsid w:val="0089530E"/>
    <w:rsid w:val="008A553F"/>
    <w:rsid w:val="008A5D7D"/>
    <w:rsid w:val="008B5FCB"/>
    <w:rsid w:val="008D35FB"/>
    <w:rsid w:val="008D38A2"/>
    <w:rsid w:val="008D46E6"/>
    <w:rsid w:val="008E34A8"/>
    <w:rsid w:val="008F772C"/>
    <w:rsid w:val="00904198"/>
    <w:rsid w:val="00906AC8"/>
    <w:rsid w:val="00906ED0"/>
    <w:rsid w:val="00907D4B"/>
    <w:rsid w:val="00926652"/>
    <w:rsid w:val="0093716E"/>
    <w:rsid w:val="00944F72"/>
    <w:rsid w:val="009535C2"/>
    <w:rsid w:val="009654A2"/>
    <w:rsid w:val="00972DD5"/>
    <w:rsid w:val="009842F7"/>
    <w:rsid w:val="009957B5"/>
    <w:rsid w:val="0099640B"/>
    <w:rsid w:val="00997189"/>
    <w:rsid w:val="009A285A"/>
    <w:rsid w:val="009A5653"/>
    <w:rsid w:val="009A59B3"/>
    <w:rsid w:val="009A7DCF"/>
    <w:rsid w:val="009A7E68"/>
    <w:rsid w:val="009B24BC"/>
    <w:rsid w:val="009B5DEE"/>
    <w:rsid w:val="009C11BF"/>
    <w:rsid w:val="009E01A0"/>
    <w:rsid w:val="009E2482"/>
    <w:rsid w:val="009F18BF"/>
    <w:rsid w:val="009F60A0"/>
    <w:rsid w:val="00A04389"/>
    <w:rsid w:val="00A118DC"/>
    <w:rsid w:val="00A13132"/>
    <w:rsid w:val="00A20ADF"/>
    <w:rsid w:val="00A21BEE"/>
    <w:rsid w:val="00A252EB"/>
    <w:rsid w:val="00A27DA6"/>
    <w:rsid w:val="00A32899"/>
    <w:rsid w:val="00A4101B"/>
    <w:rsid w:val="00A459B8"/>
    <w:rsid w:val="00A6161F"/>
    <w:rsid w:val="00A71281"/>
    <w:rsid w:val="00A75F42"/>
    <w:rsid w:val="00A82AC9"/>
    <w:rsid w:val="00A868E5"/>
    <w:rsid w:val="00A91CD5"/>
    <w:rsid w:val="00A91F5B"/>
    <w:rsid w:val="00AA349E"/>
    <w:rsid w:val="00AB25A8"/>
    <w:rsid w:val="00AB2884"/>
    <w:rsid w:val="00AC1F28"/>
    <w:rsid w:val="00AC3202"/>
    <w:rsid w:val="00AC35D1"/>
    <w:rsid w:val="00AE5BF1"/>
    <w:rsid w:val="00AF1A06"/>
    <w:rsid w:val="00AF300F"/>
    <w:rsid w:val="00B07DBF"/>
    <w:rsid w:val="00B15462"/>
    <w:rsid w:val="00B16C2D"/>
    <w:rsid w:val="00B17C81"/>
    <w:rsid w:val="00B24C99"/>
    <w:rsid w:val="00B32B2A"/>
    <w:rsid w:val="00B32DBA"/>
    <w:rsid w:val="00B475A0"/>
    <w:rsid w:val="00B635BF"/>
    <w:rsid w:val="00B96A95"/>
    <w:rsid w:val="00BA4B3C"/>
    <w:rsid w:val="00BD3E6B"/>
    <w:rsid w:val="00BE7017"/>
    <w:rsid w:val="00BF5E22"/>
    <w:rsid w:val="00BF699B"/>
    <w:rsid w:val="00C00D70"/>
    <w:rsid w:val="00C02CDF"/>
    <w:rsid w:val="00C04B82"/>
    <w:rsid w:val="00C05F95"/>
    <w:rsid w:val="00C11574"/>
    <w:rsid w:val="00C13080"/>
    <w:rsid w:val="00C16429"/>
    <w:rsid w:val="00C229B4"/>
    <w:rsid w:val="00C31695"/>
    <w:rsid w:val="00C4119D"/>
    <w:rsid w:val="00C65710"/>
    <w:rsid w:val="00C705D1"/>
    <w:rsid w:val="00C95828"/>
    <w:rsid w:val="00CA42A6"/>
    <w:rsid w:val="00CA58D2"/>
    <w:rsid w:val="00CA6968"/>
    <w:rsid w:val="00CA7CBD"/>
    <w:rsid w:val="00CC10C8"/>
    <w:rsid w:val="00CC60D8"/>
    <w:rsid w:val="00CC7B84"/>
    <w:rsid w:val="00CE555E"/>
    <w:rsid w:val="00CF0EA7"/>
    <w:rsid w:val="00CF3F30"/>
    <w:rsid w:val="00CF52FB"/>
    <w:rsid w:val="00CF6416"/>
    <w:rsid w:val="00D24908"/>
    <w:rsid w:val="00D27369"/>
    <w:rsid w:val="00D37566"/>
    <w:rsid w:val="00D5091C"/>
    <w:rsid w:val="00D514A3"/>
    <w:rsid w:val="00D66880"/>
    <w:rsid w:val="00D66983"/>
    <w:rsid w:val="00D73BA4"/>
    <w:rsid w:val="00D745E8"/>
    <w:rsid w:val="00D77A0D"/>
    <w:rsid w:val="00D81968"/>
    <w:rsid w:val="00D82437"/>
    <w:rsid w:val="00D91AC4"/>
    <w:rsid w:val="00D96910"/>
    <w:rsid w:val="00DA4403"/>
    <w:rsid w:val="00DA595A"/>
    <w:rsid w:val="00DA6669"/>
    <w:rsid w:val="00DC7CDB"/>
    <w:rsid w:val="00DD6590"/>
    <w:rsid w:val="00DE66AE"/>
    <w:rsid w:val="00DF6E36"/>
    <w:rsid w:val="00E12E1A"/>
    <w:rsid w:val="00E146C4"/>
    <w:rsid w:val="00E22083"/>
    <w:rsid w:val="00E234C6"/>
    <w:rsid w:val="00E23682"/>
    <w:rsid w:val="00E35040"/>
    <w:rsid w:val="00E44E72"/>
    <w:rsid w:val="00E466B1"/>
    <w:rsid w:val="00E471D7"/>
    <w:rsid w:val="00E5383E"/>
    <w:rsid w:val="00E84385"/>
    <w:rsid w:val="00E920D9"/>
    <w:rsid w:val="00E971EB"/>
    <w:rsid w:val="00EB010E"/>
    <w:rsid w:val="00EB39A5"/>
    <w:rsid w:val="00EC1FAC"/>
    <w:rsid w:val="00EC5B35"/>
    <w:rsid w:val="00ED0747"/>
    <w:rsid w:val="00ED0F54"/>
    <w:rsid w:val="00ED56BB"/>
    <w:rsid w:val="00EE0D40"/>
    <w:rsid w:val="00EF628A"/>
    <w:rsid w:val="00EF7CD8"/>
    <w:rsid w:val="00F0726B"/>
    <w:rsid w:val="00F110A2"/>
    <w:rsid w:val="00F1772E"/>
    <w:rsid w:val="00F20DE6"/>
    <w:rsid w:val="00F25647"/>
    <w:rsid w:val="00F32033"/>
    <w:rsid w:val="00F56A78"/>
    <w:rsid w:val="00F57DDB"/>
    <w:rsid w:val="00F61F9A"/>
    <w:rsid w:val="00F63583"/>
    <w:rsid w:val="00F70B86"/>
    <w:rsid w:val="00F84C7F"/>
    <w:rsid w:val="00F86BC9"/>
    <w:rsid w:val="00F9194D"/>
    <w:rsid w:val="00F92840"/>
    <w:rsid w:val="00FB1452"/>
    <w:rsid w:val="00FB2DE9"/>
    <w:rsid w:val="00FC28B5"/>
    <w:rsid w:val="00FD21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6E6"/>
  </w:style>
  <w:style w:type="paragraph" w:styleId="Heading1">
    <w:name w:val="heading 1"/>
    <w:basedOn w:val="Normal"/>
    <w:next w:val="Normal"/>
    <w:link w:val="Heading1Char"/>
    <w:uiPriority w:val="9"/>
    <w:qFormat/>
    <w:rsid w:val="004233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3F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2DF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844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1C2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51C21"/>
    <w:rPr>
      <w:color w:val="0000FF"/>
      <w:u w:val="single"/>
    </w:rPr>
  </w:style>
  <w:style w:type="paragraph" w:styleId="NoSpacing">
    <w:name w:val="No Spacing"/>
    <w:link w:val="NoSpacingChar"/>
    <w:uiPriority w:val="99"/>
    <w:qFormat/>
    <w:rsid w:val="004233E8"/>
    <w:pPr>
      <w:spacing w:after="0"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4233E8"/>
    <w:rPr>
      <w:rFonts w:ascii="Calibri" w:eastAsia="Times New Roman" w:hAnsi="Calibri" w:cs="Calibri"/>
    </w:rPr>
  </w:style>
  <w:style w:type="paragraph" w:styleId="BalloonText">
    <w:name w:val="Balloon Text"/>
    <w:basedOn w:val="Normal"/>
    <w:link w:val="BalloonTextChar"/>
    <w:uiPriority w:val="99"/>
    <w:semiHidden/>
    <w:unhideWhenUsed/>
    <w:rsid w:val="004233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3E8"/>
    <w:rPr>
      <w:rFonts w:ascii="Tahoma" w:hAnsi="Tahoma" w:cs="Tahoma"/>
      <w:sz w:val="16"/>
      <w:szCs w:val="16"/>
    </w:rPr>
  </w:style>
  <w:style w:type="character" w:customStyle="1" w:styleId="Heading1Char">
    <w:name w:val="Heading 1 Char"/>
    <w:basedOn w:val="DefaultParagraphFont"/>
    <w:link w:val="Heading1"/>
    <w:uiPriority w:val="9"/>
    <w:rsid w:val="004233E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00D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DAE"/>
  </w:style>
  <w:style w:type="paragraph" w:styleId="Footer">
    <w:name w:val="footer"/>
    <w:basedOn w:val="Normal"/>
    <w:link w:val="FooterChar"/>
    <w:uiPriority w:val="99"/>
    <w:unhideWhenUsed/>
    <w:rsid w:val="00800D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DAE"/>
  </w:style>
  <w:style w:type="paragraph" w:styleId="TOCHeading">
    <w:name w:val="TOC Heading"/>
    <w:basedOn w:val="Heading1"/>
    <w:next w:val="Normal"/>
    <w:uiPriority w:val="39"/>
    <w:unhideWhenUsed/>
    <w:qFormat/>
    <w:rsid w:val="00800DAE"/>
    <w:pPr>
      <w:outlineLvl w:val="9"/>
    </w:pPr>
  </w:style>
  <w:style w:type="paragraph" w:styleId="TOC1">
    <w:name w:val="toc 1"/>
    <w:basedOn w:val="Normal"/>
    <w:next w:val="Normal"/>
    <w:autoRedefine/>
    <w:uiPriority w:val="39"/>
    <w:unhideWhenUsed/>
    <w:rsid w:val="00800DAE"/>
    <w:pPr>
      <w:spacing w:after="100"/>
    </w:pPr>
  </w:style>
  <w:style w:type="table" w:styleId="TableGrid">
    <w:name w:val="Table Grid"/>
    <w:basedOn w:val="TableNormal"/>
    <w:uiPriority w:val="59"/>
    <w:rsid w:val="00CA7C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37566"/>
    <w:pPr>
      <w:ind w:left="720"/>
      <w:contextualSpacing/>
    </w:pPr>
  </w:style>
  <w:style w:type="character" w:customStyle="1" w:styleId="apple-tab-span">
    <w:name w:val="apple-tab-span"/>
    <w:basedOn w:val="DefaultParagraphFont"/>
    <w:rsid w:val="00F0726B"/>
  </w:style>
  <w:style w:type="character" w:customStyle="1" w:styleId="Heading2Char">
    <w:name w:val="Heading 2 Char"/>
    <w:basedOn w:val="DefaultParagraphFont"/>
    <w:link w:val="Heading2"/>
    <w:uiPriority w:val="9"/>
    <w:rsid w:val="00063F05"/>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8E34A8"/>
    <w:pPr>
      <w:spacing w:after="100"/>
      <w:ind w:left="220"/>
    </w:pPr>
  </w:style>
  <w:style w:type="paragraph" w:customStyle="1" w:styleId="Style-2">
    <w:name w:val="Style-2"/>
    <w:rsid w:val="0051018B"/>
    <w:pPr>
      <w:spacing w:after="0" w:line="240" w:lineRule="auto"/>
    </w:pPr>
    <w:rPr>
      <w:rFonts w:ascii="Times New Roman" w:eastAsia="Times New Roman" w:hAnsi="Times New Roman" w:cs="Times New Roman"/>
      <w:sz w:val="20"/>
      <w:szCs w:val="20"/>
    </w:rPr>
  </w:style>
  <w:style w:type="paragraph" w:customStyle="1" w:styleId="ListStyle">
    <w:name w:val="ListStyle"/>
    <w:rsid w:val="00866B37"/>
    <w:pPr>
      <w:spacing w:after="0" w:line="240" w:lineRule="auto"/>
    </w:pPr>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292DF6"/>
    <w:rPr>
      <w:rFonts w:asciiTheme="majorHAnsi" w:eastAsiaTheme="majorEastAsia" w:hAnsiTheme="majorHAnsi" w:cstheme="majorBidi"/>
      <w:b/>
      <w:bCs/>
      <w:color w:val="4F81BD" w:themeColor="accent1"/>
    </w:rPr>
  </w:style>
  <w:style w:type="paragraph" w:customStyle="1" w:styleId="Style-1">
    <w:name w:val="Style-1"/>
    <w:rsid w:val="00FB2DE9"/>
    <w:pPr>
      <w:spacing w:after="0" w:line="240" w:lineRule="auto"/>
    </w:pPr>
    <w:rPr>
      <w:rFonts w:ascii="Times New Roman" w:eastAsia="Times New Roman" w:hAnsi="Times New Roman" w:cs="Times New Roman"/>
      <w:sz w:val="20"/>
      <w:szCs w:val="20"/>
    </w:rPr>
  </w:style>
  <w:style w:type="paragraph" w:customStyle="1" w:styleId="Style-3">
    <w:name w:val="Style-3"/>
    <w:rsid w:val="00FB2DE9"/>
    <w:pPr>
      <w:spacing w:after="0" w:line="240" w:lineRule="auto"/>
    </w:pPr>
    <w:rPr>
      <w:rFonts w:ascii="Times New Roman" w:eastAsia="Times New Roman" w:hAnsi="Times New Roman" w:cs="Times New Roman"/>
      <w:sz w:val="20"/>
      <w:szCs w:val="20"/>
    </w:rPr>
  </w:style>
  <w:style w:type="paragraph" w:customStyle="1" w:styleId="Style-4">
    <w:name w:val="Style-4"/>
    <w:rsid w:val="00FB2DE9"/>
    <w:pPr>
      <w:spacing w:after="0" w:line="240" w:lineRule="auto"/>
    </w:pPr>
    <w:rPr>
      <w:rFonts w:ascii="Times New Roman" w:eastAsia="Times New Roman" w:hAnsi="Times New Roman" w:cs="Times New Roman"/>
      <w:sz w:val="20"/>
      <w:szCs w:val="20"/>
    </w:rPr>
  </w:style>
  <w:style w:type="paragraph" w:styleId="TOC3">
    <w:name w:val="toc 3"/>
    <w:basedOn w:val="Normal"/>
    <w:next w:val="Normal"/>
    <w:autoRedefine/>
    <w:uiPriority w:val="39"/>
    <w:unhideWhenUsed/>
    <w:rsid w:val="00885E88"/>
    <w:pPr>
      <w:spacing w:after="100"/>
      <w:ind w:left="440"/>
    </w:pPr>
  </w:style>
  <w:style w:type="paragraph" w:customStyle="1" w:styleId="Style-5">
    <w:name w:val="Style-5"/>
    <w:rsid w:val="00561BA7"/>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uiPriority w:val="9"/>
    <w:rsid w:val="002844FE"/>
    <w:rPr>
      <w:rFonts w:asciiTheme="majorHAnsi" w:eastAsiaTheme="majorEastAsia" w:hAnsiTheme="majorHAnsi" w:cstheme="majorBidi"/>
      <w:b/>
      <w:bCs/>
      <w:i/>
      <w:iCs/>
      <w:color w:val="4F81BD" w:themeColor="accent1"/>
    </w:rPr>
  </w:style>
  <w:style w:type="paragraph" w:styleId="Revision">
    <w:name w:val="Revision"/>
    <w:hidden/>
    <w:uiPriority w:val="99"/>
    <w:semiHidden/>
    <w:rsid w:val="006D02A2"/>
    <w:pPr>
      <w:spacing w:after="0" w:line="240" w:lineRule="auto"/>
    </w:pPr>
  </w:style>
  <w:style w:type="table" w:styleId="LightList-Accent5">
    <w:name w:val="Light List Accent 5"/>
    <w:basedOn w:val="TableNormal"/>
    <w:uiPriority w:val="61"/>
    <w:rsid w:val="0064037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64037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64037D"/>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09140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Caption">
    <w:name w:val="caption"/>
    <w:basedOn w:val="Normal"/>
    <w:next w:val="Normal"/>
    <w:uiPriority w:val="35"/>
    <w:unhideWhenUsed/>
    <w:qFormat/>
    <w:rsid w:val="000D1584"/>
    <w:pPr>
      <w:spacing w:line="240" w:lineRule="auto"/>
    </w:pPr>
    <w:rPr>
      <w:b/>
      <w:bCs/>
      <w:color w:val="4F81BD" w:themeColor="accent1"/>
      <w:sz w:val="18"/>
      <w:szCs w:val="18"/>
    </w:rPr>
  </w:style>
  <w:style w:type="character" w:customStyle="1" w:styleId="apple-converted-space">
    <w:name w:val="apple-converted-space"/>
    <w:basedOn w:val="DefaultParagraphFont"/>
    <w:rsid w:val="00D66880"/>
  </w:style>
</w:styles>
</file>

<file path=word/webSettings.xml><?xml version="1.0" encoding="utf-8"?>
<w:webSettings xmlns:r="http://schemas.openxmlformats.org/officeDocument/2006/relationships" xmlns:w="http://schemas.openxmlformats.org/wordprocessingml/2006/main">
  <w:divs>
    <w:div w:id="55662669">
      <w:bodyDiv w:val="1"/>
      <w:marLeft w:val="0"/>
      <w:marRight w:val="0"/>
      <w:marTop w:val="0"/>
      <w:marBottom w:val="0"/>
      <w:divBdr>
        <w:top w:val="none" w:sz="0" w:space="0" w:color="auto"/>
        <w:left w:val="none" w:sz="0" w:space="0" w:color="auto"/>
        <w:bottom w:val="none" w:sz="0" w:space="0" w:color="auto"/>
        <w:right w:val="none" w:sz="0" w:space="0" w:color="auto"/>
      </w:divBdr>
    </w:div>
    <w:div w:id="370956703">
      <w:bodyDiv w:val="1"/>
      <w:marLeft w:val="0"/>
      <w:marRight w:val="0"/>
      <w:marTop w:val="0"/>
      <w:marBottom w:val="0"/>
      <w:divBdr>
        <w:top w:val="none" w:sz="0" w:space="0" w:color="auto"/>
        <w:left w:val="none" w:sz="0" w:space="0" w:color="auto"/>
        <w:bottom w:val="none" w:sz="0" w:space="0" w:color="auto"/>
        <w:right w:val="none" w:sz="0" w:space="0" w:color="auto"/>
      </w:divBdr>
      <w:divsChild>
        <w:div w:id="128138124">
          <w:marLeft w:val="0"/>
          <w:marRight w:val="0"/>
          <w:marTop w:val="0"/>
          <w:marBottom w:val="0"/>
          <w:divBdr>
            <w:top w:val="none" w:sz="0" w:space="0" w:color="auto"/>
            <w:left w:val="none" w:sz="0" w:space="0" w:color="auto"/>
            <w:bottom w:val="none" w:sz="0" w:space="0" w:color="auto"/>
            <w:right w:val="none" w:sz="0" w:space="0" w:color="auto"/>
          </w:divBdr>
        </w:div>
      </w:divsChild>
    </w:div>
    <w:div w:id="404302554">
      <w:bodyDiv w:val="1"/>
      <w:marLeft w:val="0"/>
      <w:marRight w:val="0"/>
      <w:marTop w:val="0"/>
      <w:marBottom w:val="0"/>
      <w:divBdr>
        <w:top w:val="none" w:sz="0" w:space="0" w:color="auto"/>
        <w:left w:val="none" w:sz="0" w:space="0" w:color="auto"/>
        <w:bottom w:val="none" w:sz="0" w:space="0" w:color="auto"/>
        <w:right w:val="none" w:sz="0" w:space="0" w:color="auto"/>
      </w:divBdr>
      <w:divsChild>
        <w:div w:id="2099328371">
          <w:marLeft w:val="0"/>
          <w:marRight w:val="0"/>
          <w:marTop w:val="0"/>
          <w:marBottom w:val="0"/>
          <w:divBdr>
            <w:top w:val="none" w:sz="0" w:space="0" w:color="auto"/>
            <w:left w:val="none" w:sz="0" w:space="0" w:color="auto"/>
            <w:bottom w:val="none" w:sz="0" w:space="0" w:color="auto"/>
            <w:right w:val="none" w:sz="0" w:space="0" w:color="auto"/>
          </w:divBdr>
        </w:div>
      </w:divsChild>
    </w:div>
    <w:div w:id="659892261">
      <w:bodyDiv w:val="1"/>
      <w:marLeft w:val="0"/>
      <w:marRight w:val="0"/>
      <w:marTop w:val="0"/>
      <w:marBottom w:val="0"/>
      <w:divBdr>
        <w:top w:val="none" w:sz="0" w:space="0" w:color="auto"/>
        <w:left w:val="none" w:sz="0" w:space="0" w:color="auto"/>
        <w:bottom w:val="none" w:sz="0" w:space="0" w:color="auto"/>
        <w:right w:val="none" w:sz="0" w:space="0" w:color="auto"/>
      </w:divBdr>
      <w:divsChild>
        <w:div w:id="1377703972">
          <w:marLeft w:val="0"/>
          <w:marRight w:val="0"/>
          <w:marTop w:val="0"/>
          <w:marBottom w:val="0"/>
          <w:divBdr>
            <w:top w:val="none" w:sz="0" w:space="0" w:color="auto"/>
            <w:left w:val="none" w:sz="0" w:space="0" w:color="auto"/>
            <w:bottom w:val="none" w:sz="0" w:space="0" w:color="auto"/>
            <w:right w:val="none" w:sz="0" w:space="0" w:color="auto"/>
          </w:divBdr>
        </w:div>
      </w:divsChild>
    </w:div>
    <w:div w:id="709302051">
      <w:bodyDiv w:val="1"/>
      <w:marLeft w:val="0"/>
      <w:marRight w:val="0"/>
      <w:marTop w:val="0"/>
      <w:marBottom w:val="0"/>
      <w:divBdr>
        <w:top w:val="none" w:sz="0" w:space="0" w:color="auto"/>
        <w:left w:val="none" w:sz="0" w:space="0" w:color="auto"/>
        <w:bottom w:val="none" w:sz="0" w:space="0" w:color="auto"/>
        <w:right w:val="none" w:sz="0" w:space="0" w:color="auto"/>
      </w:divBdr>
      <w:divsChild>
        <w:div w:id="715541447">
          <w:marLeft w:val="0"/>
          <w:marRight w:val="0"/>
          <w:marTop w:val="0"/>
          <w:marBottom w:val="0"/>
          <w:divBdr>
            <w:top w:val="none" w:sz="0" w:space="0" w:color="auto"/>
            <w:left w:val="none" w:sz="0" w:space="0" w:color="auto"/>
            <w:bottom w:val="none" w:sz="0" w:space="0" w:color="auto"/>
            <w:right w:val="none" w:sz="0" w:space="0" w:color="auto"/>
          </w:divBdr>
        </w:div>
      </w:divsChild>
    </w:div>
    <w:div w:id="768624421">
      <w:bodyDiv w:val="1"/>
      <w:marLeft w:val="0"/>
      <w:marRight w:val="0"/>
      <w:marTop w:val="0"/>
      <w:marBottom w:val="0"/>
      <w:divBdr>
        <w:top w:val="none" w:sz="0" w:space="0" w:color="auto"/>
        <w:left w:val="none" w:sz="0" w:space="0" w:color="auto"/>
        <w:bottom w:val="none" w:sz="0" w:space="0" w:color="auto"/>
        <w:right w:val="none" w:sz="0" w:space="0" w:color="auto"/>
      </w:divBdr>
    </w:div>
    <w:div w:id="914127513">
      <w:bodyDiv w:val="1"/>
      <w:marLeft w:val="0"/>
      <w:marRight w:val="0"/>
      <w:marTop w:val="0"/>
      <w:marBottom w:val="0"/>
      <w:divBdr>
        <w:top w:val="none" w:sz="0" w:space="0" w:color="auto"/>
        <w:left w:val="none" w:sz="0" w:space="0" w:color="auto"/>
        <w:bottom w:val="none" w:sz="0" w:space="0" w:color="auto"/>
        <w:right w:val="none" w:sz="0" w:space="0" w:color="auto"/>
      </w:divBdr>
    </w:div>
    <w:div w:id="944071907">
      <w:bodyDiv w:val="1"/>
      <w:marLeft w:val="0"/>
      <w:marRight w:val="0"/>
      <w:marTop w:val="0"/>
      <w:marBottom w:val="0"/>
      <w:divBdr>
        <w:top w:val="none" w:sz="0" w:space="0" w:color="auto"/>
        <w:left w:val="none" w:sz="0" w:space="0" w:color="auto"/>
        <w:bottom w:val="none" w:sz="0" w:space="0" w:color="auto"/>
        <w:right w:val="none" w:sz="0" w:space="0" w:color="auto"/>
      </w:divBdr>
      <w:divsChild>
        <w:div w:id="1495680667">
          <w:marLeft w:val="0"/>
          <w:marRight w:val="0"/>
          <w:marTop w:val="0"/>
          <w:marBottom w:val="0"/>
          <w:divBdr>
            <w:top w:val="none" w:sz="0" w:space="0" w:color="auto"/>
            <w:left w:val="none" w:sz="0" w:space="0" w:color="auto"/>
            <w:bottom w:val="none" w:sz="0" w:space="0" w:color="auto"/>
            <w:right w:val="none" w:sz="0" w:space="0" w:color="auto"/>
          </w:divBdr>
        </w:div>
      </w:divsChild>
    </w:div>
    <w:div w:id="986013121">
      <w:bodyDiv w:val="1"/>
      <w:marLeft w:val="0"/>
      <w:marRight w:val="0"/>
      <w:marTop w:val="0"/>
      <w:marBottom w:val="0"/>
      <w:divBdr>
        <w:top w:val="none" w:sz="0" w:space="0" w:color="auto"/>
        <w:left w:val="none" w:sz="0" w:space="0" w:color="auto"/>
        <w:bottom w:val="none" w:sz="0" w:space="0" w:color="auto"/>
        <w:right w:val="none" w:sz="0" w:space="0" w:color="auto"/>
      </w:divBdr>
    </w:div>
    <w:div w:id="1389720902">
      <w:bodyDiv w:val="1"/>
      <w:marLeft w:val="0"/>
      <w:marRight w:val="0"/>
      <w:marTop w:val="0"/>
      <w:marBottom w:val="0"/>
      <w:divBdr>
        <w:top w:val="none" w:sz="0" w:space="0" w:color="auto"/>
        <w:left w:val="none" w:sz="0" w:space="0" w:color="auto"/>
        <w:bottom w:val="none" w:sz="0" w:space="0" w:color="auto"/>
        <w:right w:val="none" w:sz="0" w:space="0" w:color="auto"/>
      </w:divBdr>
      <w:divsChild>
        <w:div w:id="775104010">
          <w:marLeft w:val="0"/>
          <w:marRight w:val="0"/>
          <w:marTop w:val="0"/>
          <w:marBottom w:val="0"/>
          <w:divBdr>
            <w:top w:val="none" w:sz="0" w:space="0" w:color="auto"/>
            <w:left w:val="none" w:sz="0" w:space="0" w:color="auto"/>
            <w:bottom w:val="none" w:sz="0" w:space="0" w:color="auto"/>
            <w:right w:val="none" w:sz="0" w:space="0" w:color="auto"/>
          </w:divBdr>
        </w:div>
      </w:divsChild>
    </w:div>
    <w:div w:id="1590388151">
      <w:bodyDiv w:val="1"/>
      <w:marLeft w:val="0"/>
      <w:marRight w:val="0"/>
      <w:marTop w:val="0"/>
      <w:marBottom w:val="0"/>
      <w:divBdr>
        <w:top w:val="none" w:sz="0" w:space="0" w:color="auto"/>
        <w:left w:val="none" w:sz="0" w:space="0" w:color="auto"/>
        <w:bottom w:val="none" w:sz="0" w:space="0" w:color="auto"/>
        <w:right w:val="none" w:sz="0" w:space="0" w:color="auto"/>
      </w:divBdr>
    </w:div>
    <w:div w:id="1631092215">
      <w:bodyDiv w:val="1"/>
      <w:marLeft w:val="0"/>
      <w:marRight w:val="0"/>
      <w:marTop w:val="0"/>
      <w:marBottom w:val="0"/>
      <w:divBdr>
        <w:top w:val="none" w:sz="0" w:space="0" w:color="auto"/>
        <w:left w:val="none" w:sz="0" w:space="0" w:color="auto"/>
        <w:bottom w:val="none" w:sz="0" w:space="0" w:color="auto"/>
        <w:right w:val="none" w:sz="0" w:space="0" w:color="auto"/>
      </w:divBdr>
      <w:divsChild>
        <w:div w:id="2124763831">
          <w:marLeft w:val="0"/>
          <w:marRight w:val="0"/>
          <w:marTop w:val="0"/>
          <w:marBottom w:val="0"/>
          <w:divBdr>
            <w:top w:val="none" w:sz="0" w:space="0" w:color="auto"/>
            <w:left w:val="none" w:sz="0" w:space="0" w:color="auto"/>
            <w:bottom w:val="none" w:sz="0" w:space="0" w:color="auto"/>
            <w:right w:val="none" w:sz="0" w:space="0" w:color="auto"/>
          </w:divBdr>
        </w:div>
      </w:divsChild>
    </w:div>
    <w:div w:id="1721326160">
      <w:bodyDiv w:val="1"/>
      <w:marLeft w:val="0"/>
      <w:marRight w:val="0"/>
      <w:marTop w:val="0"/>
      <w:marBottom w:val="0"/>
      <w:divBdr>
        <w:top w:val="none" w:sz="0" w:space="0" w:color="auto"/>
        <w:left w:val="none" w:sz="0" w:space="0" w:color="auto"/>
        <w:bottom w:val="none" w:sz="0" w:space="0" w:color="auto"/>
        <w:right w:val="none" w:sz="0" w:space="0" w:color="auto"/>
      </w:divBdr>
      <w:divsChild>
        <w:div w:id="545675656">
          <w:marLeft w:val="0"/>
          <w:marRight w:val="0"/>
          <w:marTop w:val="0"/>
          <w:marBottom w:val="0"/>
          <w:divBdr>
            <w:top w:val="none" w:sz="0" w:space="0" w:color="auto"/>
            <w:left w:val="none" w:sz="0" w:space="0" w:color="auto"/>
            <w:bottom w:val="none" w:sz="0" w:space="0" w:color="auto"/>
            <w:right w:val="none" w:sz="0" w:space="0" w:color="auto"/>
          </w:divBdr>
        </w:div>
      </w:divsChild>
    </w:div>
    <w:div w:id="1776630764">
      <w:bodyDiv w:val="1"/>
      <w:marLeft w:val="0"/>
      <w:marRight w:val="0"/>
      <w:marTop w:val="0"/>
      <w:marBottom w:val="0"/>
      <w:divBdr>
        <w:top w:val="none" w:sz="0" w:space="0" w:color="auto"/>
        <w:left w:val="none" w:sz="0" w:space="0" w:color="auto"/>
        <w:bottom w:val="none" w:sz="0" w:space="0" w:color="auto"/>
        <w:right w:val="none" w:sz="0" w:space="0" w:color="auto"/>
      </w:divBdr>
    </w:div>
    <w:div w:id="1785807588">
      <w:bodyDiv w:val="1"/>
      <w:marLeft w:val="0"/>
      <w:marRight w:val="0"/>
      <w:marTop w:val="0"/>
      <w:marBottom w:val="0"/>
      <w:divBdr>
        <w:top w:val="none" w:sz="0" w:space="0" w:color="auto"/>
        <w:left w:val="none" w:sz="0" w:space="0" w:color="auto"/>
        <w:bottom w:val="none" w:sz="0" w:space="0" w:color="auto"/>
        <w:right w:val="none" w:sz="0" w:space="0" w:color="auto"/>
      </w:divBdr>
    </w:div>
    <w:div w:id="1934898236">
      <w:bodyDiv w:val="1"/>
      <w:marLeft w:val="0"/>
      <w:marRight w:val="0"/>
      <w:marTop w:val="0"/>
      <w:marBottom w:val="0"/>
      <w:divBdr>
        <w:top w:val="none" w:sz="0" w:space="0" w:color="auto"/>
        <w:left w:val="none" w:sz="0" w:space="0" w:color="auto"/>
        <w:bottom w:val="none" w:sz="0" w:space="0" w:color="auto"/>
        <w:right w:val="none" w:sz="0" w:space="0" w:color="auto"/>
      </w:divBdr>
      <w:divsChild>
        <w:div w:id="135027451">
          <w:marLeft w:val="0"/>
          <w:marRight w:val="0"/>
          <w:marTop w:val="0"/>
          <w:marBottom w:val="0"/>
          <w:divBdr>
            <w:top w:val="none" w:sz="0" w:space="0" w:color="auto"/>
            <w:left w:val="none" w:sz="0" w:space="0" w:color="auto"/>
            <w:bottom w:val="none" w:sz="0" w:space="0" w:color="auto"/>
            <w:right w:val="none" w:sz="0" w:space="0" w:color="auto"/>
          </w:divBdr>
        </w:div>
      </w:divsChild>
    </w:div>
    <w:div w:id="1978221735">
      <w:bodyDiv w:val="1"/>
      <w:marLeft w:val="0"/>
      <w:marRight w:val="0"/>
      <w:marTop w:val="0"/>
      <w:marBottom w:val="0"/>
      <w:divBdr>
        <w:top w:val="none" w:sz="0" w:space="0" w:color="auto"/>
        <w:left w:val="none" w:sz="0" w:space="0" w:color="auto"/>
        <w:bottom w:val="none" w:sz="0" w:space="0" w:color="auto"/>
        <w:right w:val="none" w:sz="0" w:space="0" w:color="auto"/>
      </w:divBdr>
      <w:divsChild>
        <w:div w:id="4049625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header" Target="head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DD664-D84A-4FE3-80F4-C56896A96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14</Pages>
  <Words>1771</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dc:creator>
  <cp:lastModifiedBy>Rekha</cp:lastModifiedBy>
  <cp:revision>50</cp:revision>
  <dcterms:created xsi:type="dcterms:W3CDTF">2014-02-27T01:49:00Z</dcterms:created>
  <dcterms:modified xsi:type="dcterms:W3CDTF">2014-02-27T18:50:00Z</dcterms:modified>
</cp:coreProperties>
</file>