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C16429">
            <w:pPr>
              <w:rPr>
                <w:i/>
              </w:rPr>
            </w:pPr>
            <w:r w:rsidRPr="00C16429">
              <w:rPr>
                <w:rFonts w:ascii="Calibri" w:eastAsia="Times New Roman" w:hAnsi="Calibri" w:cs="Calibri"/>
                <w:i/>
                <w:color w:val="4F81BD"/>
                <w:sz w:val="80"/>
                <w:szCs w:val="80"/>
              </w:rPr>
              <w:t>Project Name</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1165F1" w:rsidP="001165F1">
            <w:pPr>
              <w:rPr>
                <w:b/>
                <w:i/>
                <w:color w:val="3B3B3B"/>
                <w:sz w:val="80"/>
                <w:szCs w:val="80"/>
              </w:rPr>
            </w:pPr>
            <w:r w:rsidRPr="00C16429">
              <w:rPr>
                <w:b/>
                <w:i/>
                <w:color w:val="7F7F7F" w:themeColor="text1" w:themeTint="80"/>
                <w:sz w:val="36"/>
                <w:szCs w:val="36"/>
              </w:rPr>
              <w:t>Date</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D5910">
        <w:tc>
          <w:tcPr>
            <w:tcW w:w="3798" w:type="dxa"/>
          </w:tcPr>
          <w:p w:rsidR="005D5910" w:rsidRPr="005D5910" w:rsidRDefault="001165F1" w:rsidP="005D5910">
            <w:pPr>
              <w:spacing w:before="120" w:after="120"/>
              <w:jc w:val="center"/>
              <w:rPr>
                <w:b/>
                <w:sz w:val="24"/>
                <w:szCs w:val="24"/>
              </w:rPr>
            </w:pPr>
            <w:r>
              <w:rPr>
                <w:b/>
                <w:sz w:val="24"/>
                <w:szCs w:val="24"/>
              </w:rPr>
              <w:t xml:space="preserve"> </w:t>
            </w:r>
          </w:p>
        </w:tc>
      </w:tr>
      <w:tr w:rsidR="005D5910" w:rsidTr="005D5910">
        <w:tc>
          <w:tcPr>
            <w:tcW w:w="3798" w:type="dxa"/>
          </w:tcPr>
          <w:p w:rsidR="005D5910" w:rsidRPr="005D5910" w:rsidRDefault="001165F1" w:rsidP="005D5910">
            <w:pPr>
              <w:spacing w:before="120" w:after="120"/>
              <w:jc w:val="center"/>
              <w:rPr>
                <w:b/>
                <w:sz w:val="24"/>
                <w:szCs w:val="24"/>
              </w:rPr>
            </w:pPr>
            <w:r>
              <w:rPr>
                <w:b/>
                <w:sz w:val="24"/>
                <w:szCs w:val="24"/>
              </w:rPr>
              <w:t xml:space="preserve"> </w:t>
            </w:r>
          </w:p>
        </w:tc>
      </w:tr>
      <w:tr w:rsidR="005D5910" w:rsidTr="005D5910">
        <w:tc>
          <w:tcPr>
            <w:tcW w:w="3798" w:type="dxa"/>
          </w:tcPr>
          <w:p w:rsidR="005D5910" w:rsidRPr="005D5910" w:rsidRDefault="001165F1" w:rsidP="005D5910">
            <w:pPr>
              <w:spacing w:before="120" w:after="120"/>
              <w:jc w:val="center"/>
              <w:rPr>
                <w:b/>
                <w:sz w:val="24"/>
                <w:szCs w:val="24"/>
              </w:rPr>
            </w:pPr>
            <w:r>
              <w:rPr>
                <w:b/>
                <w:sz w:val="24"/>
                <w:szCs w:val="24"/>
              </w:rPr>
              <w:t xml:space="preserve"> </w:t>
            </w:r>
          </w:p>
        </w:tc>
      </w:tr>
    </w:tbl>
    <w:p w:rsidR="00CA6968" w:rsidRDefault="00EE0D40" w:rsidP="00EE0D40">
      <w:pPr>
        <w:pStyle w:val="Heading1"/>
        <w:rPr>
          <w:rFonts w:eastAsia="Times New Roman"/>
        </w:rPr>
      </w:pPr>
      <w:bookmarkStart w:id="1" w:name="_Toc271638656"/>
      <w:bookmarkStart w:id="2" w:name="_Toc272190278"/>
      <w:bookmarkStart w:id="3" w:name="_Toc272190791"/>
      <w:bookmarkStart w:id="4" w:name="_Toc272996557"/>
      <w:bookmarkStart w:id="5" w:name="_Toc379403893"/>
      <w:r>
        <w:rPr>
          <w:rFonts w:eastAsia="Times New Roman"/>
        </w:rPr>
        <w:lastRenderedPageBreak/>
        <w:t>Revision History</w:t>
      </w:r>
      <w:bookmarkEnd w:id="1"/>
      <w:bookmarkEnd w:id="2"/>
      <w:bookmarkEnd w:id="3"/>
      <w:bookmarkEnd w:id="4"/>
      <w:bookmarkEnd w:id="5"/>
    </w:p>
    <w:tbl>
      <w:tblPr>
        <w:tblStyle w:val="TableGrid"/>
        <w:tblW w:w="0" w:type="auto"/>
        <w:tblLook w:val="04A0"/>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2750A" w:rsidP="00D514A3">
            <w:pPr>
              <w:spacing w:before="40" w:after="40"/>
              <w:rPr>
                <w:rFonts w:eastAsia="Times New Roman"/>
              </w:rPr>
            </w:pP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2750A" w:rsidP="008B5FCB">
            <w:pPr>
              <w:pStyle w:val="ListParagraph"/>
              <w:spacing w:before="40" w:after="40"/>
              <w:ind w:left="360"/>
              <w:rPr>
                <w:rFonts w:eastAsia="Times New Roman"/>
              </w:rPr>
            </w:pP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6"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15C3D" w:rsidRDefault="003D1267" w:rsidP="00AF300F">
          <w:pPr>
            <w:pStyle w:val="TOCHeading"/>
            <w:rPr>
              <w:noProof/>
            </w:rPr>
          </w:pPr>
          <w:r>
            <w:t>Contents</w:t>
          </w:r>
          <w:r w:rsidR="00FD1B26" w:rsidRPr="00FD1B26">
            <w:fldChar w:fldCharType="begin"/>
          </w:r>
          <w:r>
            <w:instrText xml:space="preserve"> TOC \o "1-3" \h \z \u </w:instrText>
          </w:r>
          <w:r w:rsidR="00FD1B26" w:rsidRPr="00FD1B26">
            <w:fldChar w:fldCharType="separate"/>
          </w:r>
        </w:p>
        <w:p w:rsidR="00515C3D" w:rsidRDefault="00FD1B26">
          <w:pPr>
            <w:pStyle w:val="TOC1"/>
            <w:tabs>
              <w:tab w:val="right" w:leader="dot" w:pos="9350"/>
            </w:tabs>
            <w:rPr>
              <w:noProof/>
            </w:rPr>
          </w:pPr>
          <w:hyperlink w:anchor="_Toc379403893" w:history="1">
            <w:r w:rsidR="00515C3D" w:rsidRPr="00F80D74">
              <w:rPr>
                <w:rStyle w:val="Hyperlink"/>
                <w:rFonts w:eastAsia="Times New Roman"/>
                <w:noProof/>
              </w:rPr>
              <w:t>Revision History</w:t>
            </w:r>
            <w:r w:rsidR="00515C3D">
              <w:rPr>
                <w:noProof/>
                <w:webHidden/>
              </w:rPr>
              <w:tab/>
            </w:r>
            <w:r>
              <w:rPr>
                <w:noProof/>
                <w:webHidden/>
              </w:rPr>
              <w:fldChar w:fldCharType="begin"/>
            </w:r>
            <w:r w:rsidR="00515C3D">
              <w:rPr>
                <w:noProof/>
                <w:webHidden/>
              </w:rPr>
              <w:instrText xml:space="preserve"> PAGEREF _Toc379403893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1"/>
            <w:tabs>
              <w:tab w:val="right" w:leader="dot" w:pos="9350"/>
            </w:tabs>
            <w:rPr>
              <w:noProof/>
            </w:rPr>
          </w:pPr>
          <w:hyperlink w:anchor="_Toc379403894" w:history="1">
            <w:r w:rsidR="00515C3D" w:rsidRPr="00F80D74">
              <w:rPr>
                <w:rStyle w:val="Hyperlink"/>
                <w:noProof/>
              </w:rPr>
              <w:t>1. Introduction</w:t>
            </w:r>
            <w:r w:rsidR="00515C3D">
              <w:rPr>
                <w:noProof/>
                <w:webHidden/>
              </w:rPr>
              <w:tab/>
            </w:r>
            <w:r>
              <w:rPr>
                <w:noProof/>
                <w:webHidden/>
              </w:rPr>
              <w:fldChar w:fldCharType="begin"/>
            </w:r>
            <w:r w:rsidR="00515C3D">
              <w:rPr>
                <w:noProof/>
                <w:webHidden/>
              </w:rPr>
              <w:instrText xml:space="preserve"> PAGEREF _Toc379403894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895" w:history="1">
            <w:r w:rsidR="00515C3D" w:rsidRPr="00F80D74">
              <w:rPr>
                <w:rStyle w:val="Hyperlink"/>
                <w:rFonts w:eastAsia="Arial"/>
                <w:noProof/>
              </w:rPr>
              <w:t>1.1. Purpose</w:t>
            </w:r>
            <w:r w:rsidR="00515C3D">
              <w:rPr>
                <w:noProof/>
                <w:webHidden/>
              </w:rPr>
              <w:tab/>
            </w:r>
            <w:r>
              <w:rPr>
                <w:noProof/>
                <w:webHidden/>
              </w:rPr>
              <w:fldChar w:fldCharType="begin"/>
            </w:r>
            <w:r w:rsidR="00515C3D">
              <w:rPr>
                <w:noProof/>
                <w:webHidden/>
              </w:rPr>
              <w:instrText xml:space="preserve"> PAGEREF _Toc379403895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896" w:history="1">
            <w:r w:rsidR="00515C3D" w:rsidRPr="00F80D74">
              <w:rPr>
                <w:rStyle w:val="Hyperlink"/>
                <w:rFonts w:eastAsia="Arial"/>
                <w:noProof/>
              </w:rPr>
              <w:t>1.2. Scope</w:t>
            </w:r>
            <w:r w:rsidR="00515C3D">
              <w:rPr>
                <w:noProof/>
                <w:webHidden/>
              </w:rPr>
              <w:tab/>
            </w:r>
            <w:r>
              <w:rPr>
                <w:noProof/>
                <w:webHidden/>
              </w:rPr>
              <w:fldChar w:fldCharType="begin"/>
            </w:r>
            <w:r w:rsidR="00515C3D">
              <w:rPr>
                <w:noProof/>
                <w:webHidden/>
              </w:rPr>
              <w:instrText xml:space="preserve"> PAGEREF _Toc379403896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897" w:history="1">
            <w:r w:rsidR="00515C3D" w:rsidRPr="00F80D74">
              <w:rPr>
                <w:rStyle w:val="Hyperlink"/>
                <w:rFonts w:eastAsia="Arial"/>
                <w:noProof/>
              </w:rPr>
              <w:t>1.3. Overview</w:t>
            </w:r>
            <w:r w:rsidR="00515C3D">
              <w:rPr>
                <w:noProof/>
                <w:webHidden/>
              </w:rPr>
              <w:tab/>
            </w:r>
            <w:r>
              <w:rPr>
                <w:noProof/>
                <w:webHidden/>
              </w:rPr>
              <w:fldChar w:fldCharType="begin"/>
            </w:r>
            <w:r w:rsidR="00515C3D">
              <w:rPr>
                <w:noProof/>
                <w:webHidden/>
              </w:rPr>
              <w:instrText xml:space="preserve"> PAGEREF _Toc379403897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1"/>
            <w:tabs>
              <w:tab w:val="right" w:leader="dot" w:pos="9350"/>
            </w:tabs>
            <w:rPr>
              <w:noProof/>
            </w:rPr>
          </w:pPr>
          <w:hyperlink w:anchor="_Toc379403898" w:history="1">
            <w:r w:rsidR="00515C3D" w:rsidRPr="00F80D74">
              <w:rPr>
                <w:rStyle w:val="Hyperlink"/>
                <w:noProof/>
              </w:rPr>
              <w:t>2. Overall Description</w:t>
            </w:r>
            <w:r w:rsidR="00515C3D">
              <w:rPr>
                <w:noProof/>
                <w:webHidden/>
              </w:rPr>
              <w:tab/>
            </w:r>
            <w:r>
              <w:rPr>
                <w:noProof/>
                <w:webHidden/>
              </w:rPr>
              <w:fldChar w:fldCharType="begin"/>
            </w:r>
            <w:r w:rsidR="00515C3D">
              <w:rPr>
                <w:noProof/>
                <w:webHidden/>
              </w:rPr>
              <w:instrText xml:space="preserve"> PAGEREF _Toc379403898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899" w:history="1">
            <w:r w:rsidR="00515C3D" w:rsidRPr="00F80D74">
              <w:rPr>
                <w:rStyle w:val="Hyperlink"/>
                <w:rFonts w:eastAsia="Arial"/>
                <w:noProof/>
              </w:rPr>
              <w:t>2.1. Product Perspective</w:t>
            </w:r>
            <w:r w:rsidR="00515C3D">
              <w:rPr>
                <w:noProof/>
                <w:webHidden/>
              </w:rPr>
              <w:tab/>
            </w:r>
            <w:r>
              <w:rPr>
                <w:noProof/>
                <w:webHidden/>
              </w:rPr>
              <w:fldChar w:fldCharType="begin"/>
            </w:r>
            <w:r w:rsidR="00515C3D">
              <w:rPr>
                <w:noProof/>
                <w:webHidden/>
              </w:rPr>
              <w:instrText xml:space="preserve"> PAGEREF _Toc379403899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00" w:history="1">
            <w:r w:rsidR="00515C3D" w:rsidRPr="00F80D74">
              <w:rPr>
                <w:rStyle w:val="Hyperlink"/>
                <w:rFonts w:eastAsia="Arial"/>
                <w:noProof/>
              </w:rPr>
              <w:t>2.2. Product Functions</w:t>
            </w:r>
            <w:r w:rsidR="00515C3D">
              <w:rPr>
                <w:noProof/>
                <w:webHidden/>
              </w:rPr>
              <w:tab/>
            </w:r>
            <w:r>
              <w:rPr>
                <w:noProof/>
                <w:webHidden/>
              </w:rPr>
              <w:fldChar w:fldCharType="begin"/>
            </w:r>
            <w:r w:rsidR="00515C3D">
              <w:rPr>
                <w:noProof/>
                <w:webHidden/>
              </w:rPr>
              <w:instrText xml:space="preserve"> PAGEREF _Toc379403900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01" w:history="1">
            <w:r w:rsidR="00515C3D" w:rsidRPr="00F80D74">
              <w:rPr>
                <w:rStyle w:val="Hyperlink"/>
                <w:rFonts w:eastAsia="Arial"/>
                <w:noProof/>
              </w:rPr>
              <w:t>2.3. User Characteristics</w:t>
            </w:r>
            <w:r w:rsidR="00515C3D">
              <w:rPr>
                <w:noProof/>
                <w:webHidden/>
              </w:rPr>
              <w:tab/>
            </w:r>
            <w:r>
              <w:rPr>
                <w:noProof/>
                <w:webHidden/>
              </w:rPr>
              <w:fldChar w:fldCharType="begin"/>
            </w:r>
            <w:r w:rsidR="00515C3D">
              <w:rPr>
                <w:noProof/>
                <w:webHidden/>
              </w:rPr>
              <w:instrText xml:space="preserve"> PAGEREF _Toc379403901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02" w:history="1">
            <w:r w:rsidR="00515C3D" w:rsidRPr="00F80D74">
              <w:rPr>
                <w:rStyle w:val="Hyperlink"/>
                <w:rFonts w:eastAsia="Arial"/>
                <w:noProof/>
              </w:rPr>
              <w:t>2.4. Constraints</w:t>
            </w:r>
            <w:r w:rsidR="00515C3D">
              <w:rPr>
                <w:noProof/>
                <w:webHidden/>
              </w:rPr>
              <w:tab/>
            </w:r>
            <w:r>
              <w:rPr>
                <w:noProof/>
                <w:webHidden/>
              </w:rPr>
              <w:fldChar w:fldCharType="begin"/>
            </w:r>
            <w:r w:rsidR="00515C3D">
              <w:rPr>
                <w:noProof/>
                <w:webHidden/>
              </w:rPr>
              <w:instrText xml:space="preserve"> PAGEREF _Toc379403902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03" w:history="1">
            <w:r w:rsidR="00515C3D" w:rsidRPr="00F80D74">
              <w:rPr>
                <w:rStyle w:val="Hyperlink"/>
                <w:rFonts w:eastAsia="Arial"/>
                <w:noProof/>
              </w:rPr>
              <w:t>2.5. Assumptions and Dependencies</w:t>
            </w:r>
            <w:r w:rsidR="00515C3D">
              <w:rPr>
                <w:noProof/>
                <w:webHidden/>
              </w:rPr>
              <w:tab/>
            </w:r>
            <w:r>
              <w:rPr>
                <w:noProof/>
                <w:webHidden/>
              </w:rPr>
              <w:fldChar w:fldCharType="begin"/>
            </w:r>
            <w:r w:rsidR="00515C3D">
              <w:rPr>
                <w:noProof/>
                <w:webHidden/>
              </w:rPr>
              <w:instrText xml:space="preserve"> PAGEREF _Toc379403903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1"/>
            <w:tabs>
              <w:tab w:val="right" w:leader="dot" w:pos="9350"/>
            </w:tabs>
            <w:rPr>
              <w:noProof/>
            </w:rPr>
          </w:pPr>
          <w:hyperlink w:anchor="_Toc379403904" w:history="1">
            <w:r w:rsidR="00515C3D" w:rsidRPr="00F80D74">
              <w:rPr>
                <w:rStyle w:val="Hyperlink"/>
                <w:noProof/>
              </w:rPr>
              <w:t>3. Hardware Specification</w:t>
            </w:r>
            <w:r w:rsidR="00515C3D">
              <w:rPr>
                <w:noProof/>
                <w:webHidden/>
              </w:rPr>
              <w:tab/>
            </w:r>
            <w:r>
              <w:rPr>
                <w:noProof/>
                <w:webHidden/>
              </w:rPr>
              <w:fldChar w:fldCharType="begin"/>
            </w:r>
            <w:r w:rsidR="00515C3D">
              <w:rPr>
                <w:noProof/>
                <w:webHidden/>
              </w:rPr>
              <w:instrText xml:space="preserve"> PAGEREF _Toc379403904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05" w:history="1">
            <w:r w:rsidR="00515C3D" w:rsidRPr="00F80D74">
              <w:rPr>
                <w:rStyle w:val="Hyperlink"/>
                <w:rFonts w:eastAsia="Arial"/>
                <w:noProof/>
              </w:rPr>
              <w:t>3.1. Hardware Component 1</w:t>
            </w:r>
            <w:r w:rsidR="00515C3D">
              <w:rPr>
                <w:noProof/>
                <w:webHidden/>
              </w:rPr>
              <w:tab/>
            </w:r>
            <w:r>
              <w:rPr>
                <w:noProof/>
                <w:webHidden/>
              </w:rPr>
              <w:fldChar w:fldCharType="begin"/>
            </w:r>
            <w:r w:rsidR="00515C3D">
              <w:rPr>
                <w:noProof/>
                <w:webHidden/>
              </w:rPr>
              <w:instrText xml:space="preserve"> PAGEREF _Toc379403905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3"/>
            <w:tabs>
              <w:tab w:val="right" w:leader="dot" w:pos="9350"/>
            </w:tabs>
            <w:rPr>
              <w:noProof/>
            </w:rPr>
          </w:pPr>
          <w:hyperlink w:anchor="_Toc379403906" w:history="1">
            <w:r w:rsidR="00515C3D" w:rsidRPr="00F80D74">
              <w:rPr>
                <w:rStyle w:val="Hyperlink"/>
                <w:rFonts w:eastAsia="Arial"/>
                <w:noProof/>
              </w:rPr>
              <w:t>3.1.1. Functionality</w:t>
            </w:r>
            <w:r w:rsidR="00515C3D">
              <w:rPr>
                <w:noProof/>
                <w:webHidden/>
              </w:rPr>
              <w:tab/>
            </w:r>
            <w:r>
              <w:rPr>
                <w:noProof/>
                <w:webHidden/>
              </w:rPr>
              <w:fldChar w:fldCharType="begin"/>
            </w:r>
            <w:r w:rsidR="00515C3D">
              <w:rPr>
                <w:noProof/>
                <w:webHidden/>
              </w:rPr>
              <w:instrText xml:space="preserve"> PAGEREF _Toc379403906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3"/>
            <w:tabs>
              <w:tab w:val="right" w:leader="dot" w:pos="9350"/>
            </w:tabs>
            <w:rPr>
              <w:noProof/>
            </w:rPr>
          </w:pPr>
          <w:hyperlink w:anchor="_Toc379403907" w:history="1">
            <w:r w:rsidR="00515C3D" w:rsidRPr="00F80D74">
              <w:rPr>
                <w:rStyle w:val="Hyperlink"/>
                <w:rFonts w:eastAsia="Arial"/>
                <w:noProof/>
              </w:rPr>
              <w:t>3.1.2. Operational Requirements</w:t>
            </w:r>
            <w:r w:rsidR="00515C3D">
              <w:rPr>
                <w:noProof/>
                <w:webHidden/>
              </w:rPr>
              <w:tab/>
            </w:r>
            <w:r>
              <w:rPr>
                <w:noProof/>
                <w:webHidden/>
              </w:rPr>
              <w:fldChar w:fldCharType="begin"/>
            </w:r>
            <w:r w:rsidR="00515C3D">
              <w:rPr>
                <w:noProof/>
                <w:webHidden/>
              </w:rPr>
              <w:instrText xml:space="preserve"> PAGEREF _Toc379403907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3"/>
            <w:tabs>
              <w:tab w:val="right" w:leader="dot" w:pos="9350"/>
            </w:tabs>
            <w:rPr>
              <w:noProof/>
            </w:rPr>
          </w:pPr>
          <w:hyperlink w:anchor="_Toc379403908" w:history="1">
            <w:r w:rsidR="00515C3D" w:rsidRPr="00F80D74">
              <w:rPr>
                <w:rStyle w:val="Hyperlink"/>
                <w:rFonts w:eastAsia="Arial"/>
                <w:noProof/>
              </w:rPr>
              <w:t>3.1.3. QoS Requirements</w:t>
            </w:r>
            <w:r w:rsidR="00515C3D">
              <w:rPr>
                <w:noProof/>
                <w:webHidden/>
              </w:rPr>
              <w:tab/>
            </w:r>
            <w:r>
              <w:rPr>
                <w:noProof/>
                <w:webHidden/>
              </w:rPr>
              <w:fldChar w:fldCharType="begin"/>
            </w:r>
            <w:r w:rsidR="00515C3D">
              <w:rPr>
                <w:noProof/>
                <w:webHidden/>
              </w:rPr>
              <w:instrText xml:space="preserve"> PAGEREF _Toc379403908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3"/>
            <w:tabs>
              <w:tab w:val="right" w:leader="dot" w:pos="9350"/>
            </w:tabs>
            <w:rPr>
              <w:noProof/>
            </w:rPr>
          </w:pPr>
          <w:hyperlink w:anchor="_Toc379403909" w:history="1">
            <w:r w:rsidR="00515C3D" w:rsidRPr="00F80D74">
              <w:rPr>
                <w:rStyle w:val="Hyperlink"/>
                <w:rFonts w:eastAsia="Arial"/>
                <w:noProof/>
              </w:rPr>
              <w:t>3.1.4. Parametric Requirements</w:t>
            </w:r>
            <w:r w:rsidR="00515C3D">
              <w:rPr>
                <w:noProof/>
                <w:webHidden/>
              </w:rPr>
              <w:tab/>
            </w:r>
            <w:r>
              <w:rPr>
                <w:noProof/>
                <w:webHidden/>
              </w:rPr>
              <w:fldChar w:fldCharType="begin"/>
            </w:r>
            <w:r w:rsidR="00515C3D">
              <w:rPr>
                <w:noProof/>
                <w:webHidden/>
              </w:rPr>
              <w:instrText xml:space="preserve"> PAGEREF _Toc379403909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3"/>
            <w:tabs>
              <w:tab w:val="right" w:leader="dot" w:pos="9350"/>
            </w:tabs>
            <w:rPr>
              <w:noProof/>
            </w:rPr>
          </w:pPr>
          <w:hyperlink w:anchor="_Toc379403910" w:history="1">
            <w:r w:rsidR="00515C3D" w:rsidRPr="00F80D74">
              <w:rPr>
                <w:rStyle w:val="Hyperlink"/>
                <w:rFonts w:eastAsia="Arial"/>
                <w:noProof/>
              </w:rPr>
              <w:t>3.1.5. Design Requirements</w:t>
            </w:r>
            <w:r w:rsidR="00515C3D">
              <w:rPr>
                <w:noProof/>
                <w:webHidden/>
              </w:rPr>
              <w:tab/>
            </w:r>
            <w:r>
              <w:rPr>
                <w:noProof/>
                <w:webHidden/>
              </w:rPr>
              <w:fldChar w:fldCharType="begin"/>
            </w:r>
            <w:r w:rsidR="00515C3D">
              <w:rPr>
                <w:noProof/>
                <w:webHidden/>
              </w:rPr>
              <w:instrText xml:space="preserve"> PAGEREF _Toc379403910 \h </w:instrText>
            </w:r>
            <w:r>
              <w:rPr>
                <w:noProof/>
                <w:webHidden/>
              </w:rPr>
            </w:r>
            <w:r>
              <w:rPr>
                <w:noProof/>
                <w:webHidden/>
              </w:rPr>
              <w:fldChar w:fldCharType="separate"/>
            </w:r>
            <w:r w:rsidR="00515C3D">
              <w:rPr>
                <w:noProof/>
                <w:webHidden/>
              </w:rPr>
              <w:t>1</w:t>
            </w:r>
            <w:r>
              <w:rPr>
                <w:noProof/>
                <w:webHidden/>
              </w:rPr>
              <w:fldChar w:fldCharType="end"/>
            </w:r>
          </w:hyperlink>
        </w:p>
        <w:p w:rsidR="00515C3D" w:rsidRDefault="00FD1B26">
          <w:pPr>
            <w:pStyle w:val="TOC2"/>
            <w:tabs>
              <w:tab w:val="right" w:leader="dot" w:pos="9350"/>
            </w:tabs>
            <w:rPr>
              <w:noProof/>
            </w:rPr>
          </w:pPr>
          <w:hyperlink w:anchor="_Toc379403911" w:history="1">
            <w:r w:rsidR="00515C3D" w:rsidRPr="00F80D74">
              <w:rPr>
                <w:rStyle w:val="Hyperlink"/>
                <w:rFonts w:eastAsia="Arial"/>
                <w:noProof/>
              </w:rPr>
              <w:t>3.2. Hardware Component 2</w:t>
            </w:r>
            <w:r w:rsidR="00515C3D">
              <w:rPr>
                <w:noProof/>
                <w:webHidden/>
              </w:rPr>
              <w:tab/>
            </w:r>
            <w:r>
              <w:rPr>
                <w:noProof/>
                <w:webHidden/>
              </w:rPr>
              <w:fldChar w:fldCharType="begin"/>
            </w:r>
            <w:r w:rsidR="00515C3D">
              <w:rPr>
                <w:noProof/>
                <w:webHidden/>
              </w:rPr>
              <w:instrText xml:space="preserve"> PAGEREF _Toc379403911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1"/>
            <w:tabs>
              <w:tab w:val="right" w:leader="dot" w:pos="9350"/>
            </w:tabs>
            <w:rPr>
              <w:noProof/>
            </w:rPr>
          </w:pPr>
          <w:hyperlink w:anchor="_Toc379403912" w:history="1">
            <w:r w:rsidR="00515C3D" w:rsidRPr="00F80D74">
              <w:rPr>
                <w:rStyle w:val="Hyperlink"/>
                <w:noProof/>
              </w:rPr>
              <w:t>4. External Interface Requirements</w:t>
            </w:r>
            <w:r w:rsidR="00515C3D">
              <w:rPr>
                <w:noProof/>
                <w:webHidden/>
              </w:rPr>
              <w:tab/>
            </w:r>
            <w:r>
              <w:rPr>
                <w:noProof/>
                <w:webHidden/>
              </w:rPr>
              <w:fldChar w:fldCharType="begin"/>
            </w:r>
            <w:r w:rsidR="00515C3D">
              <w:rPr>
                <w:noProof/>
                <w:webHidden/>
              </w:rPr>
              <w:instrText xml:space="preserve"> PAGEREF _Toc379403912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13" w:history="1">
            <w:r w:rsidR="00515C3D" w:rsidRPr="00F80D74">
              <w:rPr>
                <w:rStyle w:val="Hyperlink"/>
                <w:rFonts w:eastAsia="Arial"/>
                <w:noProof/>
              </w:rPr>
              <w:t>4. 1. User Interfaces</w:t>
            </w:r>
            <w:r w:rsidR="00515C3D">
              <w:rPr>
                <w:noProof/>
                <w:webHidden/>
              </w:rPr>
              <w:tab/>
            </w:r>
            <w:r>
              <w:rPr>
                <w:noProof/>
                <w:webHidden/>
              </w:rPr>
              <w:fldChar w:fldCharType="begin"/>
            </w:r>
            <w:r w:rsidR="00515C3D">
              <w:rPr>
                <w:noProof/>
                <w:webHidden/>
              </w:rPr>
              <w:instrText xml:space="preserve"> PAGEREF _Toc379403913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14" w:history="1">
            <w:r w:rsidR="00515C3D" w:rsidRPr="00F80D74">
              <w:rPr>
                <w:rStyle w:val="Hyperlink"/>
                <w:rFonts w:eastAsia="Arial"/>
                <w:noProof/>
              </w:rPr>
              <w:t>4. 2. Hardware Interfaces</w:t>
            </w:r>
            <w:r w:rsidR="00515C3D">
              <w:rPr>
                <w:noProof/>
                <w:webHidden/>
              </w:rPr>
              <w:tab/>
            </w:r>
            <w:r>
              <w:rPr>
                <w:noProof/>
                <w:webHidden/>
              </w:rPr>
              <w:fldChar w:fldCharType="begin"/>
            </w:r>
            <w:r w:rsidR="00515C3D">
              <w:rPr>
                <w:noProof/>
                <w:webHidden/>
              </w:rPr>
              <w:instrText xml:space="preserve"> PAGEREF _Toc379403914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15" w:history="1">
            <w:r w:rsidR="00515C3D" w:rsidRPr="00F80D74">
              <w:rPr>
                <w:rStyle w:val="Hyperlink"/>
                <w:rFonts w:eastAsia="Arial"/>
                <w:noProof/>
              </w:rPr>
              <w:t>4. 3. Software Interfaces</w:t>
            </w:r>
            <w:r w:rsidR="00515C3D">
              <w:rPr>
                <w:noProof/>
                <w:webHidden/>
              </w:rPr>
              <w:tab/>
            </w:r>
            <w:r>
              <w:rPr>
                <w:noProof/>
                <w:webHidden/>
              </w:rPr>
              <w:fldChar w:fldCharType="begin"/>
            </w:r>
            <w:r w:rsidR="00515C3D">
              <w:rPr>
                <w:noProof/>
                <w:webHidden/>
              </w:rPr>
              <w:instrText xml:space="preserve"> PAGEREF _Toc379403915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16" w:history="1">
            <w:r w:rsidR="00515C3D" w:rsidRPr="00F80D74">
              <w:rPr>
                <w:rStyle w:val="Hyperlink"/>
                <w:rFonts w:eastAsia="Arial"/>
                <w:noProof/>
              </w:rPr>
              <w:t>4. 4. Communication Protocols and Interfaces</w:t>
            </w:r>
            <w:r w:rsidR="00515C3D">
              <w:rPr>
                <w:noProof/>
                <w:webHidden/>
              </w:rPr>
              <w:tab/>
            </w:r>
            <w:r>
              <w:rPr>
                <w:noProof/>
                <w:webHidden/>
              </w:rPr>
              <w:fldChar w:fldCharType="begin"/>
            </w:r>
            <w:r w:rsidR="00515C3D">
              <w:rPr>
                <w:noProof/>
                <w:webHidden/>
              </w:rPr>
              <w:instrText xml:space="preserve"> PAGEREF _Toc379403916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1"/>
            <w:tabs>
              <w:tab w:val="right" w:leader="dot" w:pos="9350"/>
            </w:tabs>
            <w:rPr>
              <w:noProof/>
            </w:rPr>
          </w:pPr>
          <w:hyperlink w:anchor="_Toc379403917" w:history="1">
            <w:r w:rsidR="00515C3D" w:rsidRPr="00F80D74">
              <w:rPr>
                <w:rStyle w:val="Hyperlink"/>
                <w:noProof/>
              </w:rPr>
              <w:t>5. System Features</w:t>
            </w:r>
            <w:r w:rsidR="00515C3D">
              <w:rPr>
                <w:noProof/>
                <w:webHidden/>
              </w:rPr>
              <w:tab/>
            </w:r>
            <w:r>
              <w:rPr>
                <w:noProof/>
                <w:webHidden/>
              </w:rPr>
              <w:fldChar w:fldCharType="begin"/>
            </w:r>
            <w:r w:rsidR="00515C3D">
              <w:rPr>
                <w:noProof/>
                <w:webHidden/>
              </w:rPr>
              <w:instrText xml:space="preserve"> PAGEREF _Toc379403917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18" w:history="1">
            <w:r w:rsidR="00515C3D" w:rsidRPr="00F80D74">
              <w:rPr>
                <w:rStyle w:val="Hyperlink"/>
                <w:noProof/>
              </w:rPr>
              <w:t>5.1. System Feature A</w:t>
            </w:r>
            <w:r w:rsidR="00515C3D">
              <w:rPr>
                <w:noProof/>
                <w:webHidden/>
              </w:rPr>
              <w:tab/>
            </w:r>
            <w:r>
              <w:rPr>
                <w:noProof/>
                <w:webHidden/>
              </w:rPr>
              <w:fldChar w:fldCharType="begin"/>
            </w:r>
            <w:r w:rsidR="00515C3D">
              <w:rPr>
                <w:noProof/>
                <w:webHidden/>
              </w:rPr>
              <w:instrText xml:space="preserve"> PAGEREF _Toc379403918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3"/>
            <w:tabs>
              <w:tab w:val="right" w:leader="dot" w:pos="9350"/>
            </w:tabs>
            <w:rPr>
              <w:noProof/>
            </w:rPr>
          </w:pPr>
          <w:hyperlink w:anchor="_Toc379403919" w:history="1">
            <w:r w:rsidR="00515C3D" w:rsidRPr="00F80D74">
              <w:rPr>
                <w:rStyle w:val="Hyperlink"/>
                <w:noProof/>
              </w:rPr>
              <w:t>5.1.1. Description</w:t>
            </w:r>
            <w:r w:rsidR="00515C3D">
              <w:rPr>
                <w:noProof/>
                <w:webHidden/>
              </w:rPr>
              <w:tab/>
            </w:r>
            <w:r>
              <w:rPr>
                <w:noProof/>
                <w:webHidden/>
              </w:rPr>
              <w:fldChar w:fldCharType="begin"/>
            </w:r>
            <w:r w:rsidR="00515C3D">
              <w:rPr>
                <w:noProof/>
                <w:webHidden/>
              </w:rPr>
              <w:instrText xml:space="preserve"> PAGEREF _Toc379403919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3"/>
            <w:tabs>
              <w:tab w:val="right" w:leader="dot" w:pos="9350"/>
            </w:tabs>
            <w:rPr>
              <w:noProof/>
            </w:rPr>
          </w:pPr>
          <w:hyperlink w:anchor="_Toc379403920" w:history="1">
            <w:r w:rsidR="00515C3D" w:rsidRPr="00F80D74">
              <w:rPr>
                <w:rStyle w:val="Hyperlink"/>
                <w:noProof/>
              </w:rPr>
              <w:t>5.1.2.  Action/result</w:t>
            </w:r>
            <w:r w:rsidR="00515C3D">
              <w:rPr>
                <w:noProof/>
                <w:webHidden/>
              </w:rPr>
              <w:tab/>
            </w:r>
            <w:r>
              <w:rPr>
                <w:noProof/>
                <w:webHidden/>
              </w:rPr>
              <w:fldChar w:fldCharType="begin"/>
            </w:r>
            <w:r w:rsidR="00515C3D">
              <w:rPr>
                <w:noProof/>
                <w:webHidden/>
              </w:rPr>
              <w:instrText xml:space="preserve"> PAGEREF _Toc379403920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3"/>
            <w:tabs>
              <w:tab w:val="right" w:leader="dot" w:pos="9350"/>
            </w:tabs>
            <w:rPr>
              <w:noProof/>
            </w:rPr>
          </w:pPr>
          <w:hyperlink w:anchor="_Toc379403921" w:history="1">
            <w:r w:rsidR="00515C3D" w:rsidRPr="00F80D74">
              <w:rPr>
                <w:rStyle w:val="Hyperlink"/>
                <w:noProof/>
              </w:rPr>
              <w:t>5.1.3. Functional Requirements</w:t>
            </w:r>
            <w:r w:rsidR="00515C3D">
              <w:rPr>
                <w:noProof/>
                <w:webHidden/>
              </w:rPr>
              <w:tab/>
            </w:r>
            <w:r>
              <w:rPr>
                <w:noProof/>
                <w:webHidden/>
              </w:rPr>
              <w:fldChar w:fldCharType="begin"/>
            </w:r>
            <w:r w:rsidR="00515C3D">
              <w:rPr>
                <w:noProof/>
                <w:webHidden/>
              </w:rPr>
              <w:instrText xml:space="preserve"> PAGEREF _Toc379403921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3"/>
            <w:tabs>
              <w:tab w:val="right" w:leader="dot" w:pos="9350"/>
            </w:tabs>
            <w:rPr>
              <w:noProof/>
            </w:rPr>
          </w:pPr>
          <w:hyperlink w:anchor="_Toc379403922" w:history="1">
            <w:r w:rsidR="00515C3D" w:rsidRPr="00F80D74">
              <w:rPr>
                <w:rStyle w:val="Hyperlink"/>
                <w:noProof/>
              </w:rPr>
              <w:t>5.1.4. NFR</w:t>
            </w:r>
            <w:r w:rsidR="00515C3D">
              <w:rPr>
                <w:noProof/>
                <w:webHidden/>
              </w:rPr>
              <w:tab/>
            </w:r>
            <w:r>
              <w:rPr>
                <w:noProof/>
                <w:webHidden/>
              </w:rPr>
              <w:fldChar w:fldCharType="begin"/>
            </w:r>
            <w:r w:rsidR="00515C3D">
              <w:rPr>
                <w:noProof/>
                <w:webHidden/>
              </w:rPr>
              <w:instrText xml:space="preserve"> PAGEREF _Toc379403922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23" w:history="1">
            <w:r w:rsidR="00515C3D" w:rsidRPr="00F80D74">
              <w:rPr>
                <w:rStyle w:val="Hyperlink"/>
                <w:noProof/>
              </w:rPr>
              <w:t>5.2. System feature B</w:t>
            </w:r>
            <w:r w:rsidR="00515C3D">
              <w:rPr>
                <w:noProof/>
                <w:webHidden/>
              </w:rPr>
              <w:tab/>
            </w:r>
            <w:r>
              <w:rPr>
                <w:noProof/>
                <w:webHidden/>
              </w:rPr>
              <w:fldChar w:fldCharType="begin"/>
            </w:r>
            <w:r w:rsidR="00515C3D">
              <w:rPr>
                <w:noProof/>
                <w:webHidden/>
              </w:rPr>
              <w:instrText xml:space="preserve"> PAGEREF _Toc379403923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1"/>
            <w:tabs>
              <w:tab w:val="right" w:leader="dot" w:pos="9350"/>
            </w:tabs>
            <w:rPr>
              <w:noProof/>
            </w:rPr>
          </w:pPr>
          <w:hyperlink w:anchor="_Toc379403924" w:history="1">
            <w:r w:rsidR="00515C3D" w:rsidRPr="00F80D74">
              <w:rPr>
                <w:rStyle w:val="Hyperlink"/>
                <w:noProof/>
              </w:rPr>
              <w:t>6. Non Functional Requirements</w:t>
            </w:r>
            <w:r w:rsidR="00515C3D">
              <w:rPr>
                <w:noProof/>
                <w:webHidden/>
              </w:rPr>
              <w:tab/>
            </w:r>
            <w:r>
              <w:rPr>
                <w:noProof/>
                <w:webHidden/>
              </w:rPr>
              <w:fldChar w:fldCharType="begin"/>
            </w:r>
            <w:r w:rsidR="00515C3D">
              <w:rPr>
                <w:noProof/>
                <w:webHidden/>
              </w:rPr>
              <w:instrText xml:space="preserve"> PAGEREF _Toc379403924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25" w:history="1">
            <w:r w:rsidR="00515C3D" w:rsidRPr="00F80D74">
              <w:rPr>
                <w:rStyle w:val="Hyperlink"/>
                <w:noProof/>
              </w:rPr>
              <w:t>6.1. Product NFR</w:t>
            </w:r>
            <w:r w:rsidR="00515C3D">
              <w:rPr>
                <w:noProof/>
                <w:webHidden/>
              </w:rPr>
              <w:tab/>
            </w:r>
            <w:r>
              <w:rPr>
                <w:noProof/>
                <w:webHidden/>
              </w:rPr>
              <w:fldChar w:fldCharType="begin"/>
            </w:r>
            <w:r w:rsidR="00515C3D">
              <w:rPr>
                <w:noProof/>
                <w:webHidden/>
              </w:rPr>
              <w:instrText xml:space="preserve"> PAGEREF _Toc379403925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26" w:history="1">
            <w:r w:rsidR="00515C3D" w:rsidRPr="00F80D74">
              <w:rPr>
                <w:rStyle w:val="Hyperlink"/>
                <w:noProof/>
              </w:rPr>
              <w:t>6.2. Process NFR</w:t>
            </w:r>
            <w:r w:rsidR="00515C3D">
              <w:rPr>
                <w:noProof/>
                <w:webHidden/>
              </w:rPr>
              <w:tab/>
            </w:r>
            <w:r>
              <w:rPr>
                <w:noProof/>
                <w:webHidden/>
              </w:rPr>
              <w:fldChar w:fldCharType="begin"/>
            </w:r>
            <w:r w:rsidR="00515C3D">
              <w:rPr>
                <w:noProof/>
                <w:webHidden/>
              </w:rPr>
              <w:instrText xml:space="preserve"> PAGEREF _Toc379403926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2"/>
            <w:tabs>
              <w:tab w:val="right" w:leader="dot" w:pos="9350"/>
            </w:tabs>
            <w:rPr>
              <w:noProof/>
            </w:rPr>
          </w:pPr>
          <w:hyperlink w:anchor="_Toc379403927" w:history="1">
            <w:r w:rsidR="00515C3D" w:rsidRPr="00F80D74">
              <w:rPr>
                <w:rStyle w:val="Hyperlink"/>
                <w:noProof/>
              </w:rPr>
              <w:t>6.3. External NFR</w:t>
            </w:r>
            <w:r w:rsidR="00515C3D">
              <w:rPr>
                <w:noProof/>
                <w:webHidden/>
              </w:rPr>
              <w:tab/>
            </w:r>
            <w:r>
              <w:rPr>
                <w:noProof/>
                <w:webHidden/>
              </w:rPr>
              <w:fldChar w:fldCharType="begin"/>
            </w:r>
            <w:r w:rsidR="00515C3D">
              <w:rPr>
                <w:noProof/>
                <w:webHidden/>
              </w:rPr>
              <w:instrText xml:space="preserve"> PAGEREF _Toc379403927 \h </w:instrText>
            </w:r>
            <w:r>
              <w:rPr>
                <w:noProof/>
                <w:webHidden/>
              </w:rPr>
            </w:r>
            <w:r>
              <w:rPr>
                <w:noProof/>
                <w:webHidden/>
              </w:rPr>
              <w:fldChar w:fldCharType="separate"/>
            </w:r>
            <w:r w:rsidR="00515C3D">
              <w:rPr>
                <w:noProof/>
                <w:webHidden/>
              </w:rPr>
              <w:t>2</w:t>
            </w:r>
            <w:r>
              <w:rPr>
                <w:noProof/>
                <w:webHidden/>
              </w:rPr>
              <w:fldChar w:fldCharType="end"/>
            </w:r>
          </w:hyperlink>
        </w:p>
        <w:p w:rsidR="00515C3D" w:rsidRDefault="00FD1B26">
          <w:pPr>
            <w:pStyle w:val="TOC1"/>
            <w:tabs>
              <w:tab w:val="right" w:leader="dot" w:pos="9350"/>
            </w:tabs>
            <w:rPr>
              <w:noProof/>
            </w:rPr>
          </w:pPr>
          <w:hyperlink w:anchor="_Toc379403928" w:history="1">
            <w:r w:rsidR="00515C3D" w:rsidRPr="00F80D74">
              <w:rPr>
                <w:rStyle w:val="Hyperlink"/>
                <w:noProof/>
              </w:rPr>
              <w:t>7. Other Requirements</w:t>
            </w:r>
            <w:r w:rsidR="00515C3D">
              <w:rPr>
                <w:noProof/>
                <w:webHidden/>
              </w:rPr>
              <w:tab/>
            </w:r>
            <w:r>
              <w:rPr>
                <w:noProof/>
                <w:webHidden/>
              </w:rPr>
              <w:fldChar w:fldCharType="begin"/>
            </w:r>
            <w:r w:rsidR="00515C3D">
              <w:rPr>
                <w:noProof/>
                <w:webHidden/>
              </w:rPr>
              <w:instrText xml:space="preserve"> PAGEREF _Toc379403928 \h </w:instrText>
            </w:r>
            <w:r>
              <w:rPr>
                <w:noProof/>
                <w:webHidden/>
              </w:rPr>
            </w:r>
            <w:r>
              <w:rPr>
                <w:noProof/>
                <w:webHidden/>
              </w:rPr>
              <w:fldChar w:fldCharType="separate"/>
            </w:r>
            <w:r w:rsidR="00515C3D">
              <w:rPr>
                <w:noProof/>
                <w:webHidden/>
              </w:rPr>
              <w:t>3</w:t>
            </w:r>
            <w:r>
              <w:rPr>
                <w:noProof/>
                <w:webHidden/>
              </w:rPr>
              <w:fldChar w:fldCharType="end"/>
            </w:r>
          </w:hyperlink>
        </w:p>
        <w:p w:rsidR="00515C3D" w:rsidRDefault="00FD1B26">
          <w:pPr>
            <w:pStyle w:val="TOC1"/>
            <w:tabs>
              <w:tab w:val="right" w:leader="dot" w:pos="9350"/>
            </w:tabs>
            <w:rPr>
              <w:noProof/>
            </w:rPr>
          </w:pPr>
          <w:hyperlink w:anchor="_Toc379403929" w:history="1">
            <w:r w:rsidR="00515C3D" w:rsidRPr="00F80D74">
              <w:rPr>
                <w:rStyle w:val="Hyperlink"/>
                <w:noProof/>
              </w:rPr>
              <w:t>Appendix A: Glossary</w:t>
            </w:r>
            <w:r w:rsidR="00515C3D">
              <w:rPr>
                <w:noProof/>
                <w:webHidden/>
              </w:rPr>
              <w:tab/>
            </w:r>
            <w:r>
              <w:rPr>
                <w:noProof/>
                <w:webHidden/>
              </w:rPr>
              <w:fldChar w:fldCharType="begin"/>
            </w:r>
            <w:r w:rsidR="00515C3D">
              <w:rPr>
                <w:noProof/>
                <w:webHidden/>
              </w:rPr>
              <w:instrText xml:space="preserve"> PAGEREF _Toc379403929 \h </w:instrText>
            </w:r>
            <w:r>
              <w:rPr>
                <w:noProof/>
                <w:webHidden/>
              </w:rPr>
            </w:r>
            <w:r>
              <w:rPr>
                <w:noProof/>
                <w:webHidden/>
              </w:rPr>
              <w:fldChar w:fldCharType="separate"/>
            </w:r>
            <w:r w:rsidR="00515C3D">
              <w:rPr>
                <w:noProof/>
                <w:webHidden/>
              </w:rPr>
              <w:t>4</w:t>
            </w:r>
            <w:r>
              <w:rPr>
                <w:noProof/>
                <w:webHidden/>
              </w:rPr>
              <w:fldChar w:fldCharType="end"/>
            </w:r>
          </w:hyperlink>
        </w:p>
        <w:p w:rsidR="00515C3D" w:rsidRDefault="00FD1B26">
          <w:pPr>
            <w:pStyle w:val="TOC1"/>
            <w:tabs>
              <w:tab w:val="right" w:leader="dot" w:pos="9350"/>
            </w:tabs>
            <w:rPr>
              <w:noProof/>
            </w:rPr>
          </w:pPr>
          <w:hyperlink w:anchor="_Toc379403930" w:history="1">
            <w:r w:rsidR="00515C3D" w:rsidRPr="00F80D74">
              <w:rPr>
                <w:rStyle w:val="Hyperlink"/>
                <w:noProof/>
              </w:rPr>
              <w:t>Appendix B: References</w:t>
            </w:r>
            <w:r w:rsidR="00515C3D">
              <w:rPr>
                <w:noProof/>
                <w:webHidden/>
              </w:rPr>
              <w:tab/>
            </w:r>
            <w:r>
              <w:rPr>
                <w:noProof/>
                <w:webHidden/>
              </w:rPr>
              <w:fldChar w:fldCharType="begin"/>
            </w:r>
            <w:r w:rsidR="00515C3D">
              <w:rPr>
                <w:noProof/>
                <w:webHidden/>
              </w:rPr>
              <w:instrText xml:space="preserve"> PAGEREF _Toc379403930 \h </w:instrText>
            </w:r>
            <w:r>
              <w:rPr>
                <w:noProof/>
                <w:webHidden/>
              </w:rPr>
            </w:r>
            <w:r>
              <w:rPr>
                <w:noProof/>
                <w:webHidden/>
              </w:rPr>
              <w:fldChar w:fldCharType="separate"/>
            </w:r>
            <w:r w:rsidR="00515C3D">
              <w:rPr>
                <w:noProof/>
                <w:webHidden/>
              </w:rPr>
              <w:t>5</w:t>
            </w:r>
            <w:r>
              <w:rPr>
                <w:noProof/>
                <w:webHidden/>
              </w:rPr>
              <w:fldChar w:fldCharType="end"/>
            </w:r>
          </w:hyperlink>
        </w:p>
        <w:p w:rsidR="003D1267" w:rsidRDefault="00FD1B26">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02750A" w:rsidRPr="00515C3D" w:rsidRDefault="0002750A" w:rsidP="00515C3D">
      <w:pPr>
        <w:pStyle w:val="Heading1"/>
      </w:pPr>
      <w:bookmarkStart w:id="7" w:name="_Toc379403894"/>
      <w:bookmarkEnd w:id="6"/>
      <w:r w:rsidRPr="00515C3D">
        <w:lastRenderedPageBreak/>
        <w:t>1. Introduction</w:t>
      </w:r>
      <w:bookmarkEnd w:id="7"/>
    </w:p>
    <w:p w:rsidR="0002750A" w:rsidRPr="0002750A" w:rsidRDefault="0002750A" w:rsidP="00515C3D">
      <w:pPr>
        <w:pStyle w:val="Heading2"/>
        <w:rPr>
          <w:rFonts w:eastAsia="Arial"/>
        </w:rPr>
      </w:pPr>
      <w:bookmarkStart w:id="8" w:name="_Toc379403895"/>
      <w:r w:rsidRPr="0002750A">
        <w:rPr>
          <w:rFonts w:eastAsia="Arial"/>
        </w:rPr>
        <w:t>1.1. Purpose</w:t>
      </w:r>
      <w:bookmarkEnd w:id="8"/>
    </w:p>
    <w:p w:rsidR="0002750A" w:rsidRPr="0002750A" w:rsidRDefault="0002750A" w:rsidP="00515C3D">
      <w:pPr>
        <w:pStyle w:val="Heading2"/>
        <w:rPr>
          <w:rFonts w:eastAsia="Arial"/>
        </w:rPr>
      </w:pPr>
      <w:bookmarkStart w:id="9" w:name="_Toc379403896"/>
      <w:r w:rsidRPr="0002750A">
        <w:rPr>
          <w:rFonts w:eastAsia="Arial"/>
        </w:rPr>
        <w:t>1.2. Scope</w:t>
      </w:r>
      <w:bookmarkEnd w:id="9"/>
    </w:p>
    <w:p w:rsidR="0002750A" w:rsidRPr="0002750A" w:rsidRDefault="0002750A" w:rsidP="00515C3D">
      <w:pPr>
        <w:pStyle w:val="Heading2"/>
        <w:rPr>
          <w:rFonts w:eastAsia="Arial"/>
        </w:rPr>
      </w:pPr>
      <w:bookmarkStart w:id="10" w:name="_Toc379403897"/>
      <w:r w:rsidRPr="0002750A">
        <w:rPr>
          <w:rFonts w:eastAsia="Arial"/>
        </w:rPr>
        <w:t>1.3. Overview</w:t>
      </w:r>
      <w:bookmarkEnd w:id="10"/>
    </w:p>
    <w:p w:rsidR="0002750A" w:rsidRPr="0002750A" w:rsidRDefault="0002750A" w:rsidP="0002750A">
      <w:pPr>
        <w:pStyle w:val="Heading1"/>
        <w:rPr>
          <w:rFonts w:ascii="Calibri" w:eastAsia="Arial" w:hAnsi="Calibri" w:cs="Calibri"/>
          <w:color w:val="000000"/>
          <w:sz w:val="24"/>
          <w:szCs w:val="24"/>
        </w:rPr>
      </w:pPr>
      <w:r w:rsidRPr="0002750A">
        <w:rPr>
          <w:rFonts w:ascii="Calibri" w:eastAsia="Arial" w:hAnsi="Calibri" w:cs="Calibri"/>
          <w:color w:val="000000"/>
          <w:sz w:val="24"/>
          <w:szCs w:val="24"/>
        </w:rPr>
        <w:t> </w:t>
      </w:r>
    </w:p>
    <w:p w:rsidR="0002750A" w:rsidRPr="00515C3D" w:rsidRDefault="0002750A" w:rsidP="00515C3D">
      <w:pPr>
        <w:pStyle w:val="Heading1"/>
      </w:pPr>
      <w:bookmarkStart w:id="11" w:name="_Toc379403898"/>
      <w:r w:rsidRPr="00515C3D">
        <w:t>2. Overall Description</w:t>
      </w:r>
      <w:bookmarkEnd w:id="11"/>
    </w:p>
    <w:p w:rsidR="0002750A" w:rsidRPr="0002750A" w:rsidRDefault="0002750A" w:rsidP="00515C3D">
      <w:pPr>
        <w:pStyle w:val="Heading2"/>
        <w:rPr>
          <w:rFonts w:eastAsia="Arial"/>
        </w:rPr>
      </w:pPr>
      <w:bookmarkStart w:id="12" w:name="_Toc379403899"/>
      <w:r w:rsidRPr="0002750A">
        <w:rPr>
          <w:rFonts w:eastAsia="Arial"/>
        </w:rPr>
        <w:t>2.1. Product Perspective</w:t>
      </w:r>
      <w:bookmarkEnd w:id="12"/>
    </w:p>
    <w:p w:rsidR="0002750A" w:rsidRPr="0002750A" w:rsidRDefault="0002750A" w:rsidP="00515C3D">
      <w:pPr>
        <w:pStyle w:val="Heading2"/>
        <w:rPr>
          <w:rFonts w:eastAsia="Arial"/>
        </w:rPr>
      </w:pPr>
      <w:bookmarkStart w:id="13" w:name="_Toc379403900"/>
      <w:r w:rsidRPr="0002750A">
        <w:rPr>
          <w:rFonts w:eastAsia="Arial"/>
        </w:rPr>
        <w:t>2.2. Product Functions</w:t>
      </w:r>
      <w:bookmarkEnd w:id="13"/>
    </w:p>
    <w:p w:rsidR="0002750A" w:rsidRPr="0002750A" w:rsidRDefault="0002750A" w:rsidP="00515C3D">
      <w:pPr>
        <w:pStyle w:val="Heading2"/>
        <w:rPr>
          <w:rFonts w:eastAsia="Arial"/>
        </w:rPr>
      </w:pPr>
      <w:bookmarkStart w:id="14" w:name="_Toc379403901"/>
      <w:r w:rsidRPr="0002750A">
        <w:rPr>
          <w:rFonts w:eastAsia="Arial"/>
        </w:rPr>
        <w:t>2.3. User Characteristics</w:t>
      </w:r>
      <w:bookmarkEnd w:id="14"/>
    </w:p>
    <w:p w:rsidR="0002750A" w:rsidRPr="0002750A" w:rsidRDefault="0002750A" w:rsidP="00515C3D">
      <w:pPr>
        <w:pStyle w:val="Heading2"/>
        <w:rPr>
          <w:rFonts w:eastAsia="Arial"/>
        </w:rPr>
      </w:pPr>
      <w:bookmarkStart w:id="15" w:name="_Toc379403902"/>
      <w:r w:rsidRPr="0002750A">
        <w:rPr>
          <w:rFonts w:eastAsia="Arial"/>
        </w:rPr>
        <w:t>2.4. Constraints</w:t>
      </w:r>
      <w:bookmarkEnd w:id="15"/>
    </w:p>
    <w:p w:rsidR="0002750A" w:rsidRPr="0002750A" w:rsidRDefault="0002750A" w:rsidP="00515C3D">
      <w:pPr>
        <w:pStyle w:val="Heading2"/>
        <w:rPr>
          <w:rFonts w:eastAsia="Arial"/>
        </w:rPr>
      </w:pPr>
      <w:bookmarkStart w:id="16" w:name="_Toc379403903"/>
      <w:r w:rsidRPr="0002750A">
        <w:rPr>
          <w:rFonts w:eastAsia="Arial"/>
        </w:rPr>
        <w:t>2.5. Assumptions and Dependencies</w:t>
      </w:r>
      <w:bookmarkEnd w:id="16"/>
    </w:p>
    <w:p w:rsidR="0002750A" w:rsidRDefault="0002750A" w:rsidP="0002750A">
      <w:pPr>
        <w:pStyle w:val="Heading1"/>
        <w:rPr>
          <w:rFonts w:ascii="Calibri" w:eastAsia="Arial" w:hAnsi="Calibri" w:cs="Calibri"/>
          <w:color w:val="000000"/>
        </w:rPr>
      </w:pPr>
    </w:p>
    <w:p w:rsidR="0002750A" w:rsidRPr="00515C3D" w:rsidRDefault="0002750A" w:rsidP="00515C3D">
      <w:pPr>
        <w:pStyle w:val="Heading1"/>
      </w:pPr>
      <w:bookmarkStart w:id="17" w:name="_Toc379403904"/>
      <w:r w:rsidRPr="00515C3D">
        <w:t>3. Hardware Specification</w:t>
      </w:r>
      <w:bookmarkEnd w:id="17"/>
    </w:p>
    <w:p w:rsidR="0002750A" w:rsidRPr="0002750A" w:rsidRDefault="0002750A" w:rsidP="00515C3D">
      <w:pPr>
        <w:pStyle w:val="Heading2"/>
        <w:rPr>
          <w:rFonts w:eastAsia="Arial"/>
        </w:rPr>
      </w:pPr>
      <w:bookmarkStart w:id="18" w:name="_Toc379403905"/>
      <w:r w:rsidRPr="0002750A">
        <w:rPr>
          <w:rFonts w:eastAsia="Arial"/>
        </w:rPr>
        <w:t>3.1. Hardware Component 1</w:t>
      </w:r>
      <w:bookmarkEnd w:id="18"/>
    </w:p>
    <w:p w:rsidR="0002750A" w:rsidRPr="0002750A" w:rsidRDefault="0002750A" w:rsidP="00515C3D">
      <w:pPr>
        <w:pStyle w:val="Heading3"/>
        <w:rPr>
          <w:rFonts w:eastAsia="Arial"/>
        </w:rPr>
      </w:pPr>
      <w:bookmarkStart w:id="19" w:name="_Toc379403906"/>
      <w:r w:rsidRPr="0002750A">
        <w:rPr>
          <w:rFonts w:eastAsia="Arial"/>
        </w:rPr>
        <w:t>3.1.1. Functionality</w:t>
      </w:r>
      <w:bookmarkEnd w:id="19"/>
    </w:p>
    <w:p w:rsidR="0002750A" w:rsidRPr="0002750A" w:rsidRDefault="0002750A" w:rsidP="00515C3D">
      <w:pPr>
        <w:pStyle w:val="Heading3"/>
        <w:rPr>
          <w:rFonts w:eastAsia="Arial"/>
        </w:rPr>
      </w:pPr>
      <w:bookmarkStart w:id="20" w:name="_Toc379403907"/>
      <w:r w:rsidRPr="0002750A">
        <w:rPr>
          <w:rFonts w:eastAsia="Arial"/>
        </w:rPr>
        <w:t>3.1.2. Operational Requirements</w:t>
      </w:r>
      <w:bookmarkEnd w:id="20"/>
    </w:p>
    <w:p w:rsidR="0002750A" w:rsidRPr="0002750A" w:rsidRDefault="0002750A" w:rsidP="00515C3D">
      <w:pPr>
        <w:pStyle w:val="Heading3"/>
        <w:rPr>
          <w:rFonts w:eastAsia="Arial"/>
        </w:rPr>
      </w:pPr>
      <w:bookmarkStart w:id="21" w:name="_Toc379403908"/>
      <w:r w:rsidRPr="0002750A">
        <w:rPr>
          <w:rFonts w:eastAsia="Arial"/>
        </w:rPr>
        <w:t>3.1.3. QoS Requirements</w:t>
      </w:r>
      <w:bookmarkEnd w:id="21"/>
    </w:p>
    <w:p w:rsidR="0002750A" w:rsidRPr="0002750A" w:rsidRDefault="0002750A" w:rsidP="00515C3D">
      <w:pPr>
        <w:pStyle w:val="Heading3"/>
        <w:rPr>
          <w:rFonts w:eastAsia="Arial"/>
        </w:rPr>
      </w:pPr>
      <w:bookmarkStart w:id="22" w:name="_Toc379403909"/>
      <w:r w:rsidRPr="0002750A">
        <w:rPr>
          <w:rFonts w:eastAsia="Arial"/>
        </w:rPr>
        <w:t>3.1.4. Parametric Requirements</w:t>
      </w:r>
      <w:bookmarkEnd w:id="22"/>
    </w:p>
    <w:p w:rsidR="0002750A" w:rsidRDefault="0002750A" w:rsidP="00515C3D">
      <w:pPr>
        <w:pStyle w:val="Heading3"/>
        <w:rPr>
          <w:rFonts w:eastAsia="Arial"/>
        </w:rPr>
      </w:pPr>
      <w:bookmarkStart w:id="23" w:name="_Toc379403910"/>
      <w:r w:rsidRPr="0002750A">
        <w:rPr>
          <w:rFonts w:eastAsia="Arial"/>
        </w:rPr>
        <w:t>3.1.5. Design Requirements</w:t>
      </w:r>
      <w:bookmarkEnd w:id="23"/>
    </w:p>
    <w:p w:rsidR="00515C3D" w:rsidRPr="00515C3D" w:rsidRDefault="00515C3D" w:rsidP="00515C3D"/>
    <w:p w:rsidR="0002750A" w:rsidRPr="00515C3D" w:rsidRDefault="0002750A" w:rsidP="00515C3D">
      <w:pPr>
        <w:pStyle w:val="Heading2"/>
        <w:rPr>
          <w:rFonts w:eastAsia="Arial"/>
        </w:rPr>
      </w:pPr>
      <w:bookmarkStart w:id="24" w:name="_Toc379403911"/>
      <w:r w:rsidRPr="0002750A">
        <w:rPr>
          <w:rFonts w:eastAsia="Arial"/>
        </w:rPr>
        <w:lastRenderedPageBreak/>
        <w:t>3.2. Hardware Component 2</w:t>
      </w:r>
      <w:bookmarkEnd w:id="24"/>
    </w:p>
    <w:p w:rsidR="0002750A" w:rsidRPr="00515C3D" w:rsidRDefault="0002750A" w:rsidP="00515C3D">
      <w:pPr>
        <w:pStyle w:val="Heading1"/>
      </w:pPr>
      <w:bookmarkStart w:id="25" w:name="_Toc379403912"/>
      <w:r w:rsidRPr="00515C3D">
        <w:t>4. External Interface Requirements</w:t>
      </w:r>
      <w:bookmarkEnd w:id="25"/>
    </w:p>
    <w:p w:rsidR="0002750A" w:rsidRDefault="0002750A" w:rsidP="00515C3D">
      <w:pPr>
        <w:pStyle w:val="Heading2"/>
        <w:rPr>
          <w:rFonts w:eastAsia="Arial"/>
        </w:rPr>
      </w:pPr>
      <w:bookmarkStart w:id="26" w:name="_Toc379403913"/>
      <w:r w:rsidRPr="0002750A">
        <w:rPr>
          <w:rFonts w:eastAsia="Arial"/>
        </w:rPr>
        <w:t>4. 1. User Interfaces</w:t>
      </w:r>
      <w:bookmarkEnd w:id="26"/>
    </w:p>
    <w:p w:rsidR="00C7385F" w:rsidRPr="00C7385F" w:rsidRDefault="00C7385F" w:rsidP="00BC3CE0">
      <w:pPr>
        <w:jc w:val="both"/>
      </w:pPr>
      <w:r>
        <w:t>The CometPark system will be presented as a mobile application to the users and it will be available as a web interface for the administrator.</w:t>
      </w:r>
    </w:p>
    <w:p w:rsidR="006C0A42" w:rsidRPr="006C0A42" w:rsidRDefault="00EF0660" w:rsidP="00BC3CE0">
      <w:pPr>
        <w:jc w:val="both"/>
      </w:pPr>
      <w:r>
        <w:t>The layout of the screens of the mobile application</w:t>
      </w:r>
      <w:r w:rsidR="00C7385F">
        <w:t xml:space="preserve"> and the web interface</w:t>
      </w:r>
      <w:r>
        <w:t xml:space="preserve"> will be determined in the later stages as the project progresses.</w:t>
      </w:r>
    </w:p>
    <w:p w:rsidR="0002750A" w:rsidRDefault="0002750A" w:rsidP="00515C3D">
      <w:pPr>
        <w:pStyle w:val="Heading2"/>
        <w:rPr>
          <w:rFonts w:eastAsia="Arial"/>
        </w:rPr>
      </w:pPr>
      <w:bookmarkStart w:id="27" w:name="_Toc379403914"/>
      <w:r w:rsidRPr="0002750A">
        <w:rPr>
          <w:rFonts w:eastAsia="Arial"/>
        </w:rPr>
        <w:t>4. 2. Hardware Interfaces</w:t>
      </w:r>
      <w:bookmarkEnd w:id="27"/>
    </w:p>
    <w:p w:rsidR="00663616" w:rsidRDefault="00663616" w:rsidP="00BC3CE0">
      <w:pPr>
        <w:jc w:val="both"/>
      </w:pPr>
      <w:r>
        <w:t>The CometPark system has a number of hardware components that will interact with each other to make the parking space information available to the user. The following are the hardware interfaces between the various components of the system.</w:t>
      </w:r>
    </w:p>
    <w:p w:rsidR="00F247D5" w:rsidRDefault="00663616" w:rsidP="00BC3CE0">
      <w:pPr>
        <w:jc w:val="both"/>
      </w:pPr>
      <w:r>
        <w:t xml:space="preserve">1. XBee </w:t>
      </w:r>
      <w:r w:rsidR="00F247D5">
        <w:t>Explorer Dongle – To interface the XBee module with the Raspberry Controller</w:t>
      </w:r>
    </w:p>
    <w:p w:rsidR="00F247D5" w:rsidRDefault="00F247D5" w:rsidP="00BC3CE0">
      <w:pPr>
        <w:jc w:val="both"/>
      </w:pPr>
      <w:r>
        <w:t>2. Wifi Adapter – For wireless network connection between the Controller and the Cloud server</w:t>
      </w:r>
    </w:p>
    <w:p w:rsidR="00C7385F" w:rsidRPr="00C7385F" w:rsidRDefault="00F247D5" w:rsidP="00BC3CE0">
      <w:pPr>
        <w:jc w:val="both"/>
      </w:pPr>
      <w:r>
        <w:t xml:space="preserve">3. </w:t>
      </w:r>
      <w:r w:rsidR="00984A75">
        <w:t xml:space="preserve">Resistors to </w:t>
      </w:r>
      <w:r w:rsidR="00984A75" w:rsidRPr="00984A75">
        <w:rPr>
          <w:highlight w:val="yellow"/>
        </w:rPr>
        <w:t>manage voltage differences</w:t>
      </w:r>
      <w:r w:rsidR="00984A75">
        <w:t xml:space="preserve"> between the sensors and power source.</w:t>
      </w:r>
    </w:p>
    <w:p w:rsidR="0002750A" w:rsidRDefault="0002750A" w:rsidP="00515C3D">
      <w:pPr>
        <w:pStyle w:val="Heading2"/>
        <w:rPr>
          <w:rFonts w:eastAsia="Arial"/>
        </w:rPr>
      </w:pPr>
      <w:bookmarkStart w:id="28" w:name="_Toc379403915"/>
      <w:r w:rsidRPr="0002750A">
        <w:rPr>
          <w:rFonts w:eastAsia="Arial"/>
        </w:rPr>
        <w:t>4. 3. Software Interfaces</w:t>
      </w:r>
      <w:bookmarkEnd w:id="28"/>
    </w:p>
    <w:p w:rsidR="00984A75" w:rsidRDefault="00294050" w:rsidP="00BC3CE0">
      <w:pPr>
        <w:jc w:val="both"/>
      </w:pPr>
      <w:r>
        <w:t xml:space="preserve">The user will be able to access the CometPark system via a mobile interface </w:t>
      </w:r>
      <w:r w:rsidR="00AC1257">
        <w:t>and the administrator will access the system through a web interface.</w:t>
      </w:r>
    </w:p>
    <w:p w:rsidR="00AC1257" w:rsidRPr="00984A75" w:rsidRDefault="00730F48" w:rsidP="00BC3CE0">
      <w:pPr>
        <w:jc w:val="both"/>
      </w:pPr>
      <w:r>
        <w:t>The system will use REST Web service to process the user request to get the vacant parking spot information.</w:t>
      </w:r>
    </w:p>
    <w:p w:rsidR="0002750A" w:rsidRDefault="0002750A" w:rsidP="00515C3D">
      <w:pPr>
        <w:pStyle w:val="Heading2"/>
        <w:rPr>
          <w:rFonts w:eastAsia="Arial"/>
        </w:rPr>
      </w:pPr>
      <w:bookmarkStart w:id="29" w:name="_Toc379403916"/>
      <w:r>
        <w:rPr>
          <w:rFonts w:eastAsia="Arial"/>
        </w:rPr>
        <w:t>4. 4. Communication Protocols</w:t>
      </w:r>
      <w:r w:rsidRPr="0002750A">
        <w:rPr>
          <w:rFonts w:eastAsia="Arial"/>
        </w:rPr>
        <w:t xml:space="preserve"> and Interfaces</w:t>
      </w:r>
      <w:bookmarkEnd w:id="29"/>
    </w:p>
    <w:p w:rsidR="00D54035" w:rsidRPr="00D54035" w:rsidRDefault="00ED2AA4" w:rsidP="00BC3CE0">
      <w:pPr>
        <w:jc w:val="both"/>
      </w:pPr>
      <w:r>
        <w:t>The communication between the sensors and the Raspberry Pi controller is through XBee module which uses the IEEE 802.15.4 networking protocol</w:t>
      </w:r>
      <w:r w:rsidR="00FB5BC9">
        <w:t xml:space="preserve"> an</w:t>
      </w:r>
      <w:r w:rsidR="001F36A0">
        <w:t xml:space="preserve">d </w:t>
      </w:r>
      <w:r w:rsidR="00FB5BC9">
        <w:t>operates on ISM 2.4 GHz.</w:t>
      </w:r>
    </w:p>
    <w:p w:rsidR="002F7151" w:rsidRPr="00BC3CE0" w:rsidRDefault="001F36A0" w:rsidP="00BC3CE0">
      <w:pPr>
        <w:jc w:val="both"/>
      </w:pPr>
      <w:r>
        <w:t xml:space="preserve">The </w:t>
      </w:r>
      <w:r w:rsidR="00922A83">
        <w:t>Raspberry Pi controller communicates with the cloud server through Wi-Fi.</w:t>
      </w:r>
      <w:r w:rsidR="006D0DF1">
        <w:t xml:space="preserve"> </w:t>
      </w:r>
      <w:r w:rsidR="00922A83">
        <w:t xml:space="preserve">The Wi-Fi </w:t>
      </w:r>
      <w:r w:rsidR="008441C5">
        <w:t xml:space="preserve">adapter </w:t>
      </w:r>
      <w:r w:rsidR="00922A83">
        <w:t>pro</w:t>
      </w:r>
      <w:r w:rsidR="006D0DF1">
        <w:t>vides this wireless capability to the controller. The Wi-Fi</w:t>
      </w:r>
      <w:r w:rsidR="008441C5">
        <w:t xml:space="preserve"> adapter uses the 802.11n standard</w:t>
      </w:r>
      <w:r w:rsidR="007F365E">
        <w:t xml:space="preserve"> and operates on 2.4GHz</w:t>
      </w:r>
      <w:r w:rsidR="00D92C2E">
        <w:t>.</w:t>
      </w:r>
    </w:p>
    <w:p w:rsidR="0002750A" w:rsidRDefault="0002750A" w:rsidP="00515C3D">
      <w:pPr>
        <w:pStyle w:val="Heading1"/>
      </w:pPr>
      <w:bookmarkStart w:id="30" w:name="_Toc379403917"/>
      <w:r w:rsidRPr="0002750A">
        <w:t>5. System Features</w:t>
      </w:r>
      <w:bookmarkEnd w:id="30"/>
    </w:p>
    <w:p w:rsidR="00BB35BB" w:rsidRDefault="006C0A42" w:rsidP="003D55B4">
      <w:pPr>
        <w:pStyle w:val="Heading2"/>
      </w:pPr>
      <w:bookmarkStart w:id="31" w:name="_Toc379403918"/>
      <w:r>
        <w:t>5.1</w:t>
      </w:r>
      <w:r w:rsidR="0002750A" w:rsidRPr="0002750A">
        <w:t xml:space="preserve">. System Feature </w:t>
      </w:r>
      <w:bookmarkEnd w:id="31"/>
      <w:r>
        <w:t>A</w:t>
      </w:r>
    </w:p>
    <w:p w:rsidR="003D55B4" w:rsidRPr="007671F6" w:rsidRDefault="003D55B4" w:rsidP="003D55B4">
      <w:r w:rsidRPr="007671F6">
        <w:t>Locate the vacant parking spot</w:t>
      </w:r>
      <w:r w:rsidR="00650B9D">
        <w:t>s</w:t>
      </w:r>
      <w:r w:rsidRPr="007671F6">
        <w:t xml:space="preserve"> that </w:t>
      </w:r>
      <w:r w:rsidR="002D32AA">
        <w:t>are</w:t>
      </w:r>
      <w:r w:rsidR="00E771E7" w:rsidRPr="007671F6">
        <w:t xml:space="preserve"> </w:t>
      </w:r>
      <w:r w:rsidRPr="007671F6">
        <w:t>nearest to the user.</w:t>
      </w:r>
    </w:p>
    <w:p w:rsidR="003D55B4" w:rsidRDefault="006C0A42" w:rsidP="003D55B4">
      <w:pPr>
        <w:pStyle w:val="Heading3"/>
      </w:pPr>
      <w:bookmarkStart w:id="32" w:name="_Toc379403919"/>
      <w:r>
        <w:lastRenderedPageBreak/>
        <w:t>5.1</w:t>
      </w:r>
      <w:r w:rsidR="0002750A" w:rsidRPr="0002750A">
        <w:t>.1. Description</w:t>
      </w:r>
      <w:bookmarkEnd w:id="32"/>
    </w:p>
    <w:p w:rsidR="003D55B4" w:rsidRPr="00EA25B9" w:rsidRDefault="00643818" w:rsidP="00D01512">
      <w:pPr>
        <w:jc w:val="both"/>
      </w:pPr>
      <w:r w:rsidRPr="00EA25B9">
        <w:t>The primary goal of this project is to help the users locate a vacant spot close to them to park their vehicle.</w:t>
      </w:r>
      <w:r w:rsidR="00F32192" w:rsidRPr="00EA25B9">
        <w:t xml:space="preserve"> </w:t>
      </w:r>
      <w:r w:rsidR="004C765B" w:rsidRPr="00EA25B9">
        <w:t xml:space="preserve">When </w:t>
      </w:r>
      <w:r w:rsidR="006966E7" w:rsidRPr="00EA25B9">
        <w:t xml:space="preserve">the user arrives </w:t>
      </w:r>
      <w:r w:rsidR="00A479FE" w:rsidRPr="00EA25B9">
        <w:t xml:space="preserve">at a location </w:t>
      </w:r>
      <w:r w:rsidR="006966E7" w:rsidRPr="00EA25B9">
        <w:t xml:space="preserve">and refreshes the application, the </w:t>
      </w:r>
      <w:r w:rsidR="00147506" w:rsidRPr="00EA25B9">
        <w:t xml:space="preserve">application </w:t>
      </w:r>
      <w:r w:rsidR="00A479FE" w:rsidRPr="00EA25B9">
        <w:t>shall display the unoc</w:t>
      </w:r>
      <w:r w:rsidR="00E771E7" w:rsidRPr="00EA25B9">
        <w:t>cupied spot</w:t>
      </w:r>
      <w:r w:rsidR="00467D8E">
        <w:t>s</w:t>
      </w:r>
      <w:r w:rsidR="00A479FE" w:rsidRPr="00EA25B9">
        <w:t xml:space="preserve"> in the parking lots close to him/her.</w:t>
      </w:r>
    </w:p>
    <w:p w:rsidR="0002750A" w:rsidRDefault="006C0A42" w:rsidP="00515C3D">
      <w:pPr>
        <w:pStyle w:val="Heading3"/>
      </w:pPr>
      <w:bookmarkStart w:id="33" w:name="_Toc379403920"/>
      <w:r>
        <w:t>5.1</w:t>
      </w:r>
      <w:r w:rsidR="004C3CE4">
        <w:t xml:space="preserve">.2. </w:t>
      </w:r>
      <w:r w:rsidR="0002750A" w:rsidRPr="0002750A">
        <w:t>Action/result</w:t>
      </w:r>
      <w:bookmarkEnd w:id="33"/>
    </w:p>
    <w:p w:rsidR="00F32192" w:rsidRDefault="00F32192" w:rsidP="00D01512">
      <w:pPr>
        <w:jc w:val="both"/>
      </w:pPr>
      <w:r>
        <w:t>When the user is near a building in the campus and wants to park his/her vehicle in a nearby parking lot, refreshing the mobile application will display the vacant parking spot</w:t>
      </w:r>
      <w:r w:rsidR="00360420">
        <w:t xml:space="preserve"> that is nearest to him/her.</w:t>
      </w:r>
    </w:p>
    <w:p w:rsidR="00360420" w:rsidRPr="00F32192" w:rsidRDefault="00360420" w:rsidP="00D01512">
      <w:pPr>
        <w:jc w:val="both"/>
      </w:pPr>
      <w:r>
        <w:t>This feature will save a lot of time and fuel to the users wh</w:t>
      </w:r>
      <w:r w:rsidR="003E1033">
        <w:t>o commute to the UTD campus via car. The application will prevent frustration among the students and staff in trying to find a vacant spot</w:t>
      </w:r>
      <w:r w:rsidR="00F8429E">
        <w:t xml:space="preserve"> during peak hours</w:t>
      </w:r>
      <w:r w:rsidR="003E1033">
        <w:t>.</w:t>
      </w:r>
    </w:p>
    <w:p w:rsidR="0002750A" w:rsidRDefault="006C0A42" w:rsidP="00515C3D">
      <w:pPr>
        <w:pStyle w:val="Heading3"/>
      </w:pPr>
      <w:bookmarkStart w:id="34" w:name="_Toc379403921"/>
      <w:r>
        <w:t>5.1</w:t>
      </w:r>
      <w:r w:rsidR="0002750A" w:rsidRPr="0002750A">
        <w:t>.3. Functional Requirements</w:t>
      </w:r>
      <w:bookmarkEnd w:id="34"/>
    </w:p>
    <w:p w:rsidR="003D55B4" w:rsidRPr="00EA25B9" w:rsidRDefault="004D5B41" w:rsidP="00D01512">
      <w:pPr>
        <w:jc w:val="both"/>
        <w:rPr>
          <w:szCs w:val="24"/>
        </w:rPr>
      </w:pPr>
      <w:r w:rsidRPr="00EA25B9">
        <w:rPr>
          <w:szCs w:val="24"/>
        </w:rPr>
        <w:t xml:space="preserve">FR </w:t>
      </w:r>
      <w:r w:rsidR="00DF2062" w:rsidRPr="00EA25B9">
        <w:rPr>
          <w:szCs w:val="24"/>
        </w:rPr>
        <w:t>1</w:t>
      </w:r>
      <w:r w:rsidR="00200538" w:rsidRPr="00EA25B9">
        <w:rPr>
          <w:szCs w:val="24"/>
        </w:rPr>
        <w:t>.1</w:t>
      </w:r>
      <w:r w:rsidR="002B5D9B" w:rsidRPr="00EA25B9">
        <w:rPr>
          <w:szCs w:val="24"/>
        </w:rPr>
        <w:t xml:space="preserve"> -</w:t>
      </w:r>
      <w:r w:rsidR="003D55B4" w:rsidRPr="00EA25B9">
        <w:rPr>
          <w:szCs w:val="24"/>
        </w:rPr>
        <w:t xml:space="preserve">The CometPark system shall </w:t>
      </w:r>
      <w:r w:rsidR="00E05300" w:rsidRPr="00EA25B9">
        <w:rPr>
          <w:szCs w:val="24"/>
        </w:rPr>
        <w:t xml:space="preserve">find </w:t>
      </w:r>
      <w:r w:rsidR="003D55B4" w:rsidRPr="00EA25B9">
        <w:rPr>
          <w:szCs w:val="24"/>
        </w:rPr>
        <w:t xml:space="preserve">the </w:t>
      </w:r>
      <w:r w:rsidR="00DF2062" w:rsidRPr="00EA25B9">
        <w:rPr>
          <w:szCs w:val="24"/>
        </w:rPr>
        <w:t>vacant parking spot</w:t>
      </w:r>
      <w:r w:rsidR="00275E45">
        <w:rPr>
          <w:szCs w:val="24"/>
        </w:rPr>
        <w:t xml:space="preserve">s that are of </w:t>
      </w:r>
      <w:r w:rsidR="008C5F8A" w:rsidRPr="00EA25B9">
        <w:rPr>
          <w:szCs w:val="24"/>
        </w:rPr>
        <w:t>shortest distance</w:t>
      </w:r>
      <w:r w:rsidR="00E05300" w:rsidRPr="00EA25B9">
        <w:rPr>
          <w:szCs w:val="24"/>
        </w:rPr>
        <w:t xml:space="preserve"> from the user</w:t>
      </w:r>
      <w:r w:rsidR="00CA5162" w:rsidRPr="00EA25B9">
        <w:rPr>
          <w:szCs w:val="24"/>
        </w:rPr>
        <w:t>’s location</w:t>
      </w:r>
      <w:r w:rsidR="00B303D3" w:rsidRPr="00EA25B9">
        <w:rPr>
          <w:szCs w:val="24"/>
        </w:rPr>
        <w:t>.</w:t>
      </w:r>
    </w:p>
    <w:p w:rsidR="00B303D3" w:rsidRPr="00EA25B9" w:rsidRDefault="00B303D3" w:rsidP="00D01512">
      <w:pPr>
        <w:jc w:val="both"/>
        <w:rPr>
          <w:szCs w:val="24"/>
        </w:rPr>
      </w:pPr>
      <w:r w:rsidRPr="00EA25B9">
        <w:rPr>
          <w:szCs w:val="24"/>
        </w:rPr>
        <w:t xml:space="preserve">FR </w:t>
      </w:r>
      <w:r w:rsidR="00200538" w:rsidRPr="00EA25B9">
        <w:rPr>
          <w:szCs w:val="24"/>
        </w:rPr>
        <w:t>1.2</w:t>
      </w:r>
      <w:r w:rsidRPr="00EA25B9">
        <w:rPr>
          <w:szCs w:val="24"/>
        </w:rPr>
        <w:t xml:space="preserve"> - </w:t>
      </w:r>
      <w:r w:rsidR="00E438CE" w:rsidRPr="00EA25B9">
        <w:rPr>
          <w:szCs w:val="24"/>
        </w:rPr>
        <w:t xml:space="preserve">The system </w:t>
      </w:r>
      <w:r w:rsidR="001E2941">
        <w:rPr>
          <w:szCs w:val="24"/>
        </w:rPr>
        <w:t xml:space="preserve">shall </w:t>
      </w:r>
      <w:r w:rsidR="00E438CE" w:rsidRPr="00EA25B9">
        <w:rPr>
          <w:szCs w:val="24"/>
        </w:rPr>
        <w:t>be available to the user as a mobile application.</w:t>
      </w:r>
    </w:p>
    <w:p w:rsidR="00703F19" w:rsidRDefault="00703F19" w:rsidP="00D01512">
      <w:pPr>
        <w:jc w:val="both"/>
        <w:rPr>
          <w:szCs w:val="24"/>
        </w:rPr>
      </w:pPr>
      <w:r w:rsidRPr="00EA25B9">
        <w:rPr>
          <w:szCs w:val="24"/>
        </w:rPr>
        <w:t xml:space="preserve">FR </w:t>
      </w:r>
      <w:r w:rsidR="00200538" w:rsidRPr="00EA25B9">
        <w:rPr>
          <w:szCs w:val="24"/>
        </w:rPr>
        <w:t>1.3</w:t>
      </w:r>
      <w:r w:rsidRPr="00EA25B9">
        <w:rPr>
          <w:szCs w:val="24"/>
        </w:rPr>
        <w:t xml:space="preserve">– The system </w:t>
      </w:r>
      <w:r w:rsidR="00330BB7" w:rsidRPr="00EA25B9">
        <w:rPr>
          <w:szCs w:val="24"/>
        </w:rPr>
        <w:t xml:space="preserve">shall </w:t>
      </w:r>
      <w:r w:rsidR="00050294" w:rsidRPr="00EA25B9">
        <w:rPr>
          <w:szCs w:val="24"/>
        </w:rPr>
        <w:t>be able to determine the status of the individual parking spots.</w:t>
      </w:r>
    </w:p>
    <w:p w:rsidR="00B961CF" w:rsidRPr="00EA25B9" w:rsidRDefault="00B961CF" w:rsidP="00D01512">
      <w:pPr>
        <w:jc w:val="both"/>
        <w:rPr>
          <w:szCs w:val="24"/>
        </w:rPr>
      </w:pPr>
      <w:r>
        <w:rPr>
          <w:szCs w:val="24"/>
        </w:rPr>
        <w:t>FR 1.4 – The system will allow the user to choose the number of nearest vacant spots</w:t>
      </w:r>
      <w:r w:rsidR="00EF5A97">
        <w:rPr>
          <w:szCs w:val="24"/>
        </w:rPr>
        <w:t xml:space="preserve"> (between 1 and 5</w:t>
      </w:r>
      <w:r w:rsidR="008A5406">
        <w:rPr>
          <w:szCs w:val="24"/>
        </w:rPr>
        <w:t>) to</w:t>
      </w:r>
      <w:r w:rsidR="00EF5A97">
        <w:rPr>
          <w:szCs w:val="24"/>
        </w:rPr>
        <w:t xml:space="preserve"> be displayed to him/her.</w:t>
      </w:r>
    </w:p>
    <w:p w:rsidR="00200538" w:rsidRPr="00EA25B9" w:rsidRDefault="00E1157C" w:rsidP="00D01512">
      <w:pPr>
        <w:jc w:val="both"/>
        <w:rPr>
          <w:szCs w:val="24"/>
        </w:rPr>
      </w:pPr>
      <w:r>
        <w:rPr>
          <w:szCs w:val="24"/>
        </w:rPr>
        <w:t>FR 1.5</w:t>
      </w:r>
      <w:r w:rsidR="006314A0">
        <w:rPr>
          <w:szCs w:val="24"/>
        </w:rPr>
        <w:t xml:space="preserve"> – The system shall </w:t>
      </w:r>
      <w:r w:rsidR="004E370C">
        <w:rPr>
          <w:szCs w:val="24"/>
        </w:rPr>
        <w:t xml:space="preserve">identify whether or not there are </w:t>
      </w:r>
      <w:r w:rsidR="00200538" w:rsidRPr="00EA25B9">
        <w:rPr>
          <w:szCs w:val="24"/>
        </w:rPr>
        <w:t>any vacant parking spot</w:t>
      </w:r>
      <w:r w:rsidR="002519D2">
        <w:rPr>
          <w:szCs w:val="24"/>
        </w:rPr>
        <w:t>s</w:t>
      </w:r>
      <w:r w:rsidR="00200538" w:rsidRPr="00EA25B9">
        <w:rPr>
          <w:szCs w:val="24"/>
        </w:rPr>
        <w:t xml:space="preserve"> in the lot.</w:t>
      </w:r>
    </w:p>
    <w:p w:rsidR="0002750A" w:rsidRPr="0002750A" w:rsidRDefault="006C0A42" w:rsidP="00515C3D">
      <w:pPr>
        <w:pStyle w:val="Heading3"/>
      </w:pPr>
      <w:bookmarkStart w:id="35" w:name="_Toc379403922"/>
      <w:r>
        <w:t>5.1</w:t>
      </w:r>
      <w:r w:rsidR="0002750A" w:rsidRPr="0002750A">
        <w:t>.4. NFR</w:t>
      </w:r>
      <w:bookmarkEnd w:id="35"/>
    </w:p>
    <w:p w:rsidR="0002750A" w:rsidRDefault="00C92381" w:rsidP="0048158C">
      <w:pPr>
        <w:jc w:val="both"/>
        <w:rPr>
          <w:szCs w:val="24"/>
        </w:rPr>
      </w:pPr>
      <w:r w:rsidRPr="0048158C">
        <w:rPr>
          <w:szCs w:val="24"/>
        </w:rPr>
        <w:t>NFR 1</w:t>
      </w:r>
      <w:r w:rsidR="0048158C">
        <w:rPr>
          <w:szCs w:val="24"/>
        </w:rPr>
        <w:t xml:space="preserve">.1 </w:t>
      </w:r>
      <w:r w:rsidR="00D10526">
        <w:rPr>
          <w:szCs w:val="24"/>
        </w:rPr>
        <w:t>–</w:t>
      </w:r>
      <w:r w:rsidR="0048158C">
        <w:rPr>
          <w:szCs w:val="24"/>
        </w:rPr>
        <w:t xml:space="preserve"> </w:t>
      </w:r>
      <w:r w:rsidR="00384E22">
        <w:rPr>
          <w:szCs w:val="24"/>
        </w:rPr>
        <w:t xml:space="preserve">Adaptability – The system shall </w:t>
      </w:r>
      <w:r w:rsidR="00FF2FA9">
        <w:rPr>
          <w:szCs w:val="24"/>
        </w:rPr>
        <w:t xml:space="preserve">allow the users to </w:t>
      </w:r>
      <w:r w:rsidR="00384E22">
        <w:rPr>
          <w:szCs w:val="24"/>
        </w:rPr>
        <w:t xml:space="preserve">set the number of spots to be displayed according to his/her needs. </w:t>
      </w:r>
    </w:p>
    <w:p w:rsidR="0004783A" w:rsidRDefault="0004783A" w:rsidP="0048158C">
      <w:pPr>
        <w:jc w:val="both"/>
        <w:rPr>
          <w:b/>
          <w:sz w:val="24"/>
          <w:szCs w:val="24"/>
        </w:rPr>
      </w:pPr>
    </w:p>
    <w:p w:rsidR="0002750A" w:rsidRDefault="00AE1CB1" w:rsidP="00515C3D">
      <w:pPr>
        <w:pStyle w:val="Heading2"/>
      </w:pPr>
      <w:bookmarkStart w:id="36" w:name="_Toc379403923"/>
      <w:r>
        <w:t>5.2</w:t>
      </w:r>
      <w:r w:rsidR="0002750A" w:rsidRPr="0002750A">
        <w:t xml:space="preserve">. System feature </w:t>
      </w:r>
      <w:bookmarkEnd w:id="36"/>
      <w:r>
        <w:t>B</w:t>
      </w:r>
    </w:p>
    <w:p w:rsidR="009875EB" w:rsidRPr="007671F6" w:rsidRDefault="009875EB" w:rsidP="009875EB">
      <w:pPr>
        <w:rPr>
          <w:szCs w:val="24"/>
        </w:rPr>
      </w:pPr>
      <w:r w:rsidRPr="007671F6">
        <w:rPr>
          <w:szCs w:val="24"/>
        </w:rPr>
        <w:t>Provide options to the</w:t>
      </w:r>
      <w:r w:rsidR="003C2A4F" w:rsidRPr="007671F6">
        <w:rPr>
          <w:szCs w:val="24"/>
        </w:rPr>
        <w:t xml:space="preserve"> user to find parking spots with the preferred color code.</w:t>
      </w:r>
    </w:p>
    <w:p w:rsidR="009875EB" w:rsidRDefault="00AE1CB1" w:rsidP="009875EB">
      <w:pPr>
        <w:pStyle w:val="Heading3"/>
      </w:pPr>
      <w:r>
        <w:t>5.2</w:t>
      </w:r>
      <w:r w:rsidR="009875EB" w:rsidRPr="0002750A">
        <w:t>.1. Description</w:t>
      </w:r>
    </w:p>
    <w:p w:rsidR="00FA4015" w:rsidRPr="007671F6" w:rsidRDefault="003C2A4F" w:rsidP="009875EB">
      <w:pPr>
        <w:rPr>
          <w:szCs w:val="24"/>
        </w:rPr>
      </w:pPr>
      <w:r w:rsidRPr="007671F6">
        <w:rPr>
          <w:szCs w:val="24"/>
        </w:rPr>
        <w:t>According to the current Parking system at UTD, the users purchase parking permit of a particular color and  must park their vehicles only in the spots allocated for that color.</w:t>
      </w:r>
      <w:r w:rsidR="005108E7" w:rsidRPr="007671F6">
        <w:rPr>
          <w:szCs w:val="24"/>
        </w:rPr>
        <w:t xml:space="preserve"> </w:t>
      </w:r>
      <w:r w:rsidRPr="007671F6">
        <w:rPr>
          <w:szCs w:val="24"/>
        </w:rPr>
        <w:t>To meet this requirement, t</w:t>
      </w:r>
      <w:r w:rsidR="009875EB" w:rsidRPr="007671F6">
        <w:rPr>
          <w:szCs w:val="24"/>
        </w:rPr>
        <w:t xml:space="preserve">he </w:t>
      </w:r>
      <w:r w:rsidRPr="007671F6">
        <w:rPr>
          <w:szCs w:val="24"/>
        </w:rPr>
        <w:t>application will provide the user with the option to set the</w:t>
      </w:r>
      <w:r w:rsidR="00600800" w:rsidRPr="007671F6">
        <w:rPr>
          <w:szCs w:val="24"/>
        </w:rPr>
        <w:t>ir preferred color and view only the vacant spots associated with that color.</w:t>
      </w:r>
    </w:p>
    <w:p w:rsidR="00D92275" w:rsidRPr="007671F6" w:rsidRDefault="00D92275" w:rsidP="009875EB">
      <w:pPr>
        <w:rPr>
          <w:szCs w:val="24"/>
        </w:rPr>
      </w:pPr>
      <w:r w:rsidRPr="007671F6">
        <w:rPr>
          <w:szCs w:val="24"/>
        </w:rPr>
        <w:t>The foll</w:t>
      </w:r>
      <w:r w:rsidR="00812F91" w:rsidRPr="007671F6">
        <w:rPr>
          <w:szCs w:val="24"/>
        </w:rPr>
        <w:t>owing are the</w:t>
      </w:r>
      <w:r w:rsidRPr="007671F6">
        <w:rPr>
          <w:szCs w:val="24"/>
        </w:rPr>
        <w:t xml:space="preserve"> options that will be available for the user to choose from:</w:t>
      </w:r>
    </w:p>
    <w:p w:rsidR="00D92275" w:rsidRPr="007671F6" w:rsidRDefault="00D92275" w:rsidP="009875EB">
      <w:pPr>
        <w:rPr>
          <w:szCs w:val="24"/>
        </w:rPr>
      </w:pPr>
      <w:r w:rsidRPr="007671F6">
        <w:rPr>
          <w:szCs w:val="24"/>
        </w:rPr>
        <w:t>1.</w:t>
      </w:r>
      <w:r w:rsidR="005C1454" w:rsidRPr="007671F6">
        <w:rPr>
          <w:szCs w:val="24"/>
        </w:rPr>
        <w:t xml:space="preserve"> </w:t>
      </w:r>
      <w:r w:rsidRPr="007671F6">
        <w:rPr>
          <w:szCs w:val="24"/>
        </w:rPr>
        <w:t>Green</w:t>
      </w:r>
    </w:p>
    <w:p w:rsidR="00D92275" w:rsidRPr="007671F6" w:rsidRDefault="00D92275" w:rsidP="009875EB">
      <w:pPr>
        <w:rPr>
          <w:szCs w:val="24"/>
        </w:rPr>
      </w:pPr>
      <w:r w:rsidRPr="007671F6">
        <w:rPr>
          <w:szCs w:val="24"/>
        </w:rPr>
        <w:t>2. Gold</w:t>
      </w:r>
    </w:p>
    <w:p w:rsidR="00D92275" w:rsidRPr="007671F6" w:rsidRDefault="00D92275" w:rsidP="009875EB">
      <w:pPr>
        <w:rPr>
          <w:szCs w:val="24"/>
        </w:rPr>
      </w:pPr>
      <w:r w:rsidRPr="007671F6">
        <w:rPr>
          <w:szCs w:val="24"/>
        </w:rPr>
        <w:lastRenderedPageBreak/>
        <w:t>3. Orange</w:t>
      </w:r>
    </w:p>
    <w:p w:rsidR="00812F91" w:rsidRPr="007671F6" w:rsidRDefault="00812F91" w:rsidP="009875EB">
      <w:pPr>
        <w:rPr>
          <w:szCs w:val="24"/>
        </w:rPr>
      </w:pPr>
      <w:r w:rsidRPr="007671F6">
        <w:rPr>
          <w:szCs w:val="24"/>
        </w:rPr>
        <w:t>4. Evening Orange</w:t>
      </w:r>
    </w:p>
    <w:p w:rsidR="00D92275" w:rsidRPr="007671F6" w:rsidRDefault="00812F91" w:rsidP="009875EB">
      <w:pPr>
        <w:rPr>
          <w:szCs w:val="24"/>
        </w:rPr>
      </w:pPr>
      <w:r w:rsidRPr="007671F6">
        <w:rPr>
          <w:szCs w:val="24"/>
        </w:rPr>
        <w:t>5.</w:t>
      </w:r>
      <w:r w:rsidR="00D92275" w:rsidRPr="007671F6">
        <w:rPr>
          <w:szCs w:val="24"/>
        </w:rPr>
        <w:t xml:space="preserve"> Purple</w:t>
      </w:r>
    </w:p>
    <w:p w:rsidR="00812F91" w:rsidRPr="007671F6" w:rsidRDefault="00B52E4B" w:rsidP="009875EB">
      <w:pPr>
        <w:rPr>
          <w:szCs w:val="24"/>
        </w:rPr>
      </w:pPr>
      <w:r w:rsidRPr="007671F6">
        <w:rPr>
          <w:szCs w:val="24"/>
        </w:rPr>
        <w:t>6</w:t>
      </w:r>
      <w:r w:rsidR="00812F91" w:rsidRPr="007671F6">
        <w:rPr>
          <w:szCs w:val="24"/>
        </w:rPr>
        <w:t>.</w:t>
      </w:r>
      <w:r w:rsidR="005C1454" w:rsidRPr="007671F6">
        <w:rPr>
          <w:szCs w:val="24"/>
        </w:rPr>
        <w:t xml:space="preserve"> </w:t>
      </w:r>
      <w:r w:rsidR="00812F91" w:rsidRPr="007671F6">
        <w:rPr>
          <w:szCs w:val="24"/>
        </w:rPr>
        <w:t xml:space="preserve">Handicap </w:t>
      </w:r>
    </w:p>
    <w:p w:rsidR="003B0AE3" w:rsidRPr="007671F6" w:rsidRDefault="003B0AE3" w:rsidP="009875EB">
      <w:pPr>
        <w:rPr>
          <w:szCs w:val="24"/>
        </w:rPr>
      </w:pPr>
      <w:r w:rsidRPr="007671F6">
        <w:rPr>
          <w:szCs w:val="24"/>
        </w:rPr>
        <w:t>According to the color code chosen, the available parking spaces in the lots will be determined according to the following table specified by the UTD Parking Department.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3B0AE3" w:rsidRPr="003B0AE3" w:rsidTr="003B0AE3">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3B0AE3" w:rsidRPr="003B0AE3" w:rsidRDefault="003B0AE3" w:rsidP="003B0AE3">
            <w:pPr>
              <w:spacing w:after="0" w:line="240" w:lineRule="auto"/>
              <w:jc w:val="right"/>
              <w:rPr>
                <w:rFonts w:ascii="Arial" w:eastAsia="Times New Roman" w:hAnsi="Arial" w:cs="Arial"/>
                <w:color w:val="333333"/>
                <w:sz w:val="20"/>
                <w:szCs w:val="20"/>
              </w:rPr>
            </w:pPr>
            <w:r w:rsidRPr="003B0AE3">
              <w:rPr>
                <w:rFonts w:ascii="Arial" w:eastAsia="Times New Roman" w:hAnsi="Arial" w:cs="Arial"/>
                <w:b/>
                <w:bCs/>
                <w:color w:val="333333"/>
                <w:sz w:val="20"/>
                <w:szCs w:val="20"/>
              </w:rPr>
              <w:t>Permissible Parking Areas</w:t>
            </w:r>
          </w:p>
        </w:tc>
      </w:tr>
      <w:tr w:rsidR="003B0AE3" w:rsidRPr="003B0AE3" w:rsidTr="003B0AE3">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Green and Extended parking areas</w:t>
            </w:r>
          </w:p>
        </w:tc>
      </w:tr>
      <w:tr w:rsidR="003B0AE3" w:rsidRPr="003B0AE3" w:rsidTr="003B0AE3">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Gold, green and Extended parking areas</w:t>
            </w:r>
          </w:p>
        </w:tc>
      </w:tr>
      <w:tr w:rsidR="003B0AE3" w:rsidRPr="003B0AE3" w:rsidTr="003B0AE3">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1"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Orange after 5.P.M ONLY- gold, green and extended parking areas anytime</w:t>
            </w:r>
          </w:p>
        </w:tc>
      </w:tr>
      <w:tr w:rsidR="003B0AE3" w:rsidRPr="003B0AE3" w:rsidTr="003B0AE3">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Orange, Gold and Green and Extended parking areas</w:t>
            </w:r>
          </w:p>
        </w:tc>
      </w:tr>
      <w:tr w:rsidR="003B0AE3" w:rsidRPr="003B0AE3" w:rsidTr="003B0AE3">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Purple, Orange, Gold, Green and Extended parking areas</w:t>
            </w:r>
          </w:p>
        </w:tc>
      </w:tr>
      <w:tr w:rsidR="003B0AE3" w:rsidRPr="003B0AE3" w:rsidTr="003B0AE3">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3B0AE3" w:rsidRPr="003B0AE3" w:rsidRDefault="003B0AE3" w:rsidP="003B0AE3">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0AE3" w:rsidRPr="00655A8C" w:rsidRDefault="003B0AE3" w:rsidP="003B0AE3">
            <w:pPr>
              <w:spacing w:after="0" w:line="240" w:lineRule="auto"/>
              <w:jc w:val="right"/>
              <w:rPr>
                <w:szCs w:val="24"/>
              </w:rPr>
            </w:pPr>
            <w:r w:rsidRPr="00655A8C">
              <w:rPr>
                <w:szCs w:val="24"/>
              </w:rPr>
              <w:t>Areas designated for Handicap parking</w:t>
            </w:r>
          </w:p>
        </w:tc>
      </w:tr>
    </w:tbl>
    <w:p w:rsidR="003B0AE3" w:rsidRPr="0087230A" w:rsidRDefault="003B0AE3" w:rsidP="009875EB">
      <w:pPr>
        <w:rPr>
          <w:sz w:val="24"/>
          <w:szCs w:val="24"/>
        </w:rPr>
      </w:pPr>
    </w:p>
    <w:p w:rsidR="009875EB" w:rsidRDefault="00832577" w:rsidP="009875EB">
      <w:pPr>
        <w:pStyle w:val="Heading3"/>
      </w:pPr>
      <w:r>
        <w:t>5.2</w:t>
      </w:r>
      <w:r w:rsidR="009875EB">
        <w:t xml:space="preserve">.2. </w:t>
      </w:r>
      <w:r w:rsidR="009875EB" w:rsidRPr="0002750A">
        <w:t>Action/result</w:t>
      </w:r>
    </w:p>
    <w:p w:rsidR="009875EB" w:rsidRDefault="009875EB" w:rsidP="00771CCE">
      <w:pPr>
        <w:jc w:val="both"/>
        <w:rPr>
          <w:sz w:val="24"/>
          <w:szCs w:val="24"/>
        </w:rPr>
      </w:pPr>
      <w:r w:rsidRPr="00655A8C">
        <w:rPr>
          <w:szCs w:val="24"/>
        </w:rPr>
        <w:t xml:space="preserve"> </w:t>
      </w:r>
      <w:r w:rsidR="00CB7C20" w:rsidRPr="00655A8C">
        <w:rPr>
          <w:szCs w:val="24"/>
        </w:rPr>
        <w:t>The user can set the color code of their choice from a menu option that the application will provide.</w:t>
      </w:r>
      <w:r w:rsidR="000267AD">
        <w:rPr>
          <w:szCs w:val="24"/>
        </w:rPr>
        <w:t xml:space="preserve"> </w:t>
      </w:r>
      <w:r w:rsidRPr="00655A8C">
        <w:rPr>
          <w:szCs w:val="24"/>
        </w:rPr>
        <w:t>Th</w:t>
      </w:r>
      <w:r w:rsidR="000267AD">
        <w:rPr>
          <w:szCs w:val="24"/>
        </w:rPr>
        <w:t>e application will locate</w:t>
      </w:r>
      <w:r w:rsidRPr="00655A8C">
        <w:rPr>
          <w:szCs w:val="24"/>
        </w:rPr>
        <w:t xml:space="preserve"> the </w:t>
      </w:r>
      <w:r w:rsidR="00497F4D" w:rsidRPr="00655A8C">
        <w:rPr>
          <w:szCs w:val="24"/>
        </w:rPr>
        <w:t xml:space="preserve">nearest </w:t>
      </w:r>
      <w:r w:rsidRPr="00655A8C">
        <w:rPr>
          <w:szCs w:val="24"/>
        </w:rPr>
        <w:t xml:space="preserve">available parking spaces that </w:t>
      </w:r>
      <w:r w:rsidR="00CB7C20" w:rsidRPr="00655A8C">
        <w:rPr>
          <w:szCs w:val="24"/>
        </w:rPr>
        <w:t>are allocated for the color set by the user</w:t>
      </w:r>
      <w:r w:rsidR="00CB7C20" w:rsidRPr="0087230A">
        <w:rPr>
          <w:sz w:val="24"/>
          <w:szCs w:val="24"/>
        </w:rPr>
        <w:t>.</w:t>
      </w:r>
    </w:p>
    <w:p w:rsidR="000267AD" w:rsidRPr="0004783A" w:rsidRDefault="000267AD" w:rsidP="00771CCE">
      <w:pPr>
        <w:jc w:val="both"/>
        <w:rPr>
          <w:sz w:val="20"/>
          <w:szCs w:val="24"/>
        </w:rPr>
      </w:pPr>
      <w:r w:rsidRPr="0004783A">
        <w:rPr>
          <w:szCs w:val="24"/>
        </w:rPr>
        <w:t>This feature will allow the users to see only the vacant spots that correspond to the user’s parking permit.</w:t>
      </w:r>
    </w:p>
    <w:p w:rsidR="009875EB" w:rsidRDefault="00832577" w:rsidP="009875EB">
      <w:pPr>
        <w:pStyle w:val="Heading3"/>
      </w:pPr>
      <w:r>
        <w:t>5.2</w:t>
      </w:r>
      <w:r w:rsidR="009875EB" w:rsidRPr="0002750A">
        <w:t>.3. Functional Requirements</w:t>
      </w:r>
    </w:p>
    <w:p w:rsidR="009875EB" w:rsidRPr="00786972" w:rsidRDefault="00854890" w:rsidP="009875EB">
      <w:pPr>
        <w:rPr>
          <w:szCs w:val="24"/>
        </w:rPr>
      </w:pPr>
      <w:r w:rsidRPr="00786972">
        <w:rPr>
          <w:szCs w:val="24"/>
        </w:rPr>
        <w:t>FR 2.1</w:t>
      </w:r>
      <w:r w:rsidR="0087230A" w:rsidRPr="00786972">
        <w:rPr>
          <w:szCs w:val="24"/>
        </w:rPr>
        <w:t>-The application</w:t>
      </w:r>
      <w:r w:rsidR="009875EB" w:rsidRPr="00786972">
        <w:rPr>
          <w:szCs w:val="24"/>
        </w:rPr>
        <w:t xml:space="preserve"> shall </w:t>
      </w:r>
      <w:r w:rsidR="0087230A" w:rsidRPr="00786972">
        <w:rPr>
          <w:szCs w:val="24"/>
        </w:rPr>
        <w:t>provide the user with the option to set the color code of their permit.</w:t>
      </w:r>
    </w:p>
    <w:p w:rsidR="0087230A" w:rsidRPr="00786972" w:rsidRDefault="0087230A" w:rsidP="009875EB">
      <w:pPr>
        <w:rPr>
          <w:sz w:val="20"/>
        </w:rPr>
      </w:pPr>
      <w:r w:rsidRPr="00786972">
        <w:rPr>
          <w:szCs w:val="24"/>
        </w:rPr>
        <w:t xml:space="preserve">FR </w:t>
      </w:r>
      <w:r w:rsidR="00854890" w:rsidRPr="00786972">
        <w:rPr>
          <w:szCs w:val="24"/>
        </w:rPr>
        <w:t>2.2</w:t>
      </w:r>
      <w:r w:rsidRPr="00786972">
        <w:rPr>
          <w:szCs w:val="24"/>
        </w:rPr>
        <w:t xml:space="preserve">- The application shall display only the vacant parking spaces associated with the color chosen by the user </w:t>
      </w:r>
      <w:r w:rsidR="00B0167C" w:rsidRPr="00786972">
        <w:rPr>
          <w:szCs w:val="24"/>
        </w:rPr>
        <w:t>if the user sets a color.</w:t>
      </w:r>
    </w:p>
    <w:p w:rsidR="009875EB" w:rsidRPr="0002750A" w:rsidRDefault="00B539E6" w:rsidP="009875EB">
      <w:pPr>
        <w:pStyle w:val="Heading3"/>
      </w:pPr>
      <w:r>
        <w:t>5.2</w:t>
      </w:r>
      <w:r w:rsidR="009875EB" w:rsidRPr="0002750A">
        <w:t>.4. NFR</w:t>
      </w:r>
    </w:p>
    <w:p w:rsidR="009875EB" w:rsidRDefault="009875EB" w:rsidP="009875EB">
      <w:pPr>
        <w:rPr>
          <w:szCs w:val="24"/>
        </w:rPr>
      </w:pPr>
      <w:r w:rsidRPr="0002750A">
        <w:rPr>
          <w:b/>
          <w:sz w:val="24"/>
          <w:szCs w:val="24"/>
        </w:rPr>
        <w:t xml:space="preserve"> </w:t>
      </w:r>
      <w:r w:rsidR="00317058" w:rsidRPr="0048158C">
        <w:rPr>
          <w:szCs w:val="24"/>
        </w:rPr>
        <w:t xml:space="preserve">NFR </w:t>
      </w:r>
      <w:r w:rsidR="00317058">
        <w:rPr>
          <w:szCs w:val="24"/>
        </w:rPr>
        <w:t xml:space="preserve">2.1 – Adaptability – The system shall allow </w:t>
      </w:r>
      <w:r w:rsidR="00854890">
        <w:rPr>
          <w:szCs w:val="24"/>
        </w:rPr>
        <w:t xml:space="preserve">the users to set their preferred color </w:t>
      </w:r>
      <w:r w:rsidR="00317058">
        <w:rPr>
          <w:szCs w:val="24"/>
        </w:rPr>
        <w:t>parking sp</w:t>
      </w:r>
      <w:r w:rsidR="00EE7A5F">
        <w:rPr>
          <w:szCs w:val="24"/>
        </w:rPr>
        <w:t>aces that are to be searched for</w:t>
      </w:r>
      <w:r w:rsidR="00317058">
        <w:rPr>
          <w:szCs w:val="24"/>
        </w:rPr>
        <w:t>.</w:t>
      </w:r>
    </w:p>
    <w:p w:rsidR="00317058" w:rsidRPr="0002750A" w:rsidRDefault="00317058" w:rsidP="009875EB">
      <w:pPr>
        <w:rPr>
          <w:b/>
          <w:sz w:val="24"/>
          <w:szCs w:val="24"/>
        </w:rPr>
      </w:pPr>
      <w:r w:rsidRPr="0048158C">
        <w:rPr>
          <w:szCs w:val="24"/>
        </w:rPr>
        <w:t xml:space="preserve">NFR </w:t>
      </w:r>
      <w:r>
        <w:rPr>
          <w:szCs w:val="24"/>
        </w:rPr>
        <w:t xml:space="preserve">2.2 – Extensibility – The system shall allow the addition of new color codes for the parking spaces. </w:t>
      </w:r>
    </w:p>
    <w:p w:rsidR="00015ED3" w:rsidRDefault="00015ED3" w:rsidP="00015ED3">
      <w:pPr>
        <w:pStyle w:val="Heading2"/>
      </w:pPr>
      <w:r>
        <w:lastRenderedPageBreak/>
        <w:t>5.</w:t>
      </w:r>
      <w:r w:rsidR="00807395">
        <w:t>3</w:t>
      </w:r>
      <w:r w:rsidRPr="0002750A">
        <w:t xml:space="preserve">. System feature </w:t>
      </w:r>
      <w:r w:rsidR="00807395">
        <w:t>C</w:t>
      </w:r>
    </w:p>
    <w:p w:rsidR="0041357B" w:rsidRPr="0041357B" w:rsidRDefault="004A12FE" w:rsidP="0041357B">
      <w:r>
        <w:t xml:space="preserve">Manage the </w:t>
      </w:r>
      <w:r w:rsidR="0041357B">
        <w:t>clos</w:t>
      </w:r>
      <w:r>
        <w:t>ure of some of the parking lots in case of events and occasions.</w:t>
      </w:r>
    </w:p>
    <w:p w:rsidR="00015ED3" w:rsidRDefault="00015ED3" w:rsidP="00015ED3">
      <w:pPr>
        <w:pStyle w:val="Heading3"/>
      </w:pPr>
      <w:r>
        <w:t>5.</w:t>
      </w:r>
      <w:r w:rsidR="00807395">
        <w:t>3</w:t>
      </w:r>
      <w:r w:rsidRPr="0002750A">
        <w:t>.1. Description</w:t>
      </w:r>
    </w:p>
    <w:p w:rsidR="00015ED3" w:rsidRPr="00786972" w:rsidRDefault="0041357B" w:rsidP="00015ED3">
      <w:pPr>
        <w:rPr>
          <w:szCs w:val="24"/>
        </w:rPr>
      </w:pPr>
      <w:r w:rsidRPr="00786972">
        <w:rPr>
          <w:szCs w:val="24"/>
        </w:rPr>
        <w:t xml:space="preserve">In the event of a special occasion, the Parking Management at UTD </w:t>
      </w:r>
      <w:r w:rsidR="00097261" w:rsidRPr="00786972">
        <w:rPr>
          <w:szCs w:val="24"/>
        </w:rPr>
        <w:t>closes</w:t>
      </w:r>
      <w:r w:rsidRPr="00786972">
        <w:rPr>
          <w:szCs w:val="24"/>
        </w:rPr>
        <w:t xml:space="preserve"> some of the parking lots</w:t>
      </w:r>
      <w:r w:rsidR="005459C2" w:rsidRPr="00786972">
        <w:rPr>
          <w:szCs w:val="24"/>
        </w:rPr>
        <w:t xml:space="preserve"> to the staff and students</w:t>
      </w:r>
      <w:r w:rsidRPr="00786972">
        <w:rPr>
          <w:szCs w:val="24"/>
        </w:rPr>
        <w:t>.</w:t>
      </w:r>
      <w:r w:rsidR="00EA7944" w:rsidRPr="00786972">
        <w:rPr>
          <w:szCs w:val="24"/>
        </w:rPr>
        <w:t xml:space="preserve"> </w:t>
      </w:r>
      <w:r w:rsidRPr="00786972">
        <w:rPr>
          <w:szCs w:val="24"/>
        </w:rPr>
        <w:t>During such an event, the application must not display</w:t>
      </w:r>
      <w:r w:rsidR="00090E92" w:rsidRPr="00786972">
        <w:rPr>
          <w:szCs w:val="24"/>
        </w:rPr>
        <w:t xml:space="preserve"> the spots in those lots even though they are unoccupied.</w:t>
      </w:r>
    </w:p>
    <w:p w:rsidR="00015ED3" w:rsidRDefault="00015ED3" w:rsidP="00015ED3">
      <w:pPr>
        <w:pStyle w:val="Heading3"/>
      </w:pPr>
      <w:r>
        <w:t>5.</w:t>
      </w:r>
      <w:r w:rsidR="00807395">
        <w:t>3</w:t>
      </w:r>
      <w:r>
        <w:t xml:space="preserve">.2. </w:t>
      </w:r>
      <w:r w:rsidRPr="0002750A">
        <w:t>Action/result</w:t>
      </w:r>
    </w:p>
    <w:p w:rsidR="00015ED3" w:rsidRPr="00786972" w:rsidRDefault="00015ED3" w:rsidP="00FD7830">
      <w:pPr>
        <w:jc w:val="both"/>
        <w:rPr>
          <w:szCs w:val="24"/>
        </w:rPr>
      </w:pPr>
      <w:r w:rsidRPr="00786972">
        <w:rPr>
          <w:szCs w:val="24"/>
        </w:rPr>
        <w:t xml:space="preserve">The </w:t>
      </w:r>
      <w:r w:rsidR="00FC1D18" w:rsidRPr="00786972">
        <w:rPr>
          <w:szCs w:val="24"/>
        </w:rPr>
        <w:t>administrator of the application marks the parking lots that are closed to</w:t>
      </w:r>
      <w:r w:rsidR="004262F8">
        <w:rPr>
          <w:szCs w:val="24"/>
        </w:rPr>
        <w:t xml:space="preserve"> the staff and students </w:t>
      </w:r>
      <w:r w:rsidR="00FC1D18" w:rsidRPr="00786972">
        <w:rPr>
          <w:szCs w:val="24"/>
        </w:rPr>
        <w:t>.</w:t>
      </w:r>
      <w:r w:rsidR="001053B1" w:rsidRPr="00786972">
        <w:rPr>
          <w:szCs w:val="24"/>
        </w:rPr>
        <w:t xml:space="preserve"> </w:t>
      </w:r>
      <w:r w:rsidR="003240CD" w:rsidRPr="00786972">
        <w:rPr>
          <w:szCs w:val="24"/>
        </w:rPr>
        <w:t>As a result of this feature, w</w:t>
      </w:r>
      <w:r w:rsidR="003D4EBE" w:rsidRPr="00786972">
        <w:rPr>
          <w:szCs w:val="24"/>
        </w:rPr>
        <w:t>hen the user searches for a parking spot, the application will not display the spaces in the lots that are marked as close</w:t>
      </w:r>
      <w:r w:rsidR="003240CD" w:rsidRPr="00786972">
        <w:rPr>
          <w:szCs w:val="24"/>
        </w:rPr>
        <w:t>d</w:t>
      </w:r>
      <w:r w:rsidR="003D4EBE" w:rsidRPr="00786972">
        <w:rPr>
          <w:szCs w:val="24"/>
        </w:rPr>
        <w:t>.</w:t>
      </w:r>
    </w:p>
    <w:p w:rsidR="00015ED3" w:rsidRDefault="00015ED3" w:rsidP="00FD7830">
      <w:pPr>
        <w:pStyle w:val="Heading3"/>
        <w:jc w:val="both"/>
      </w:pPr>
      <w:r>
        <w:t>5.</w:t>
      </w:r>
      <w:r w:rsidR="00807395">
        <w:t>3</w:t>
      </w:r>
      <w:r w:rsidRPr="0002750A">
        <w:t>.3. Functional Requirements</w:t>
      </w:r>
    </w:p>
    <w:p w:rsidR="008F06C0" w:rsidRPr="008F06C0" w:rsidRDefault="008F06C0" w:rsidP="00FD7830">
      <w:pPr>
        <w:jc w:val="both"/>
      </w:pPr>
      <w:r>
        <w:t>FR 3.1 – The system shall authenticate the administrator</w:t>
      </w:r>
      <w:r w:rsidR="009D7ECB">
        <w:t xml:space="preserve"> by validating the user credentials</w:t>
      </w:r>
      <w:r>
        <w:t>.</w:t>
      </w:r>
    </w:p>
    <w:p w:rsidR="00015ED3" w:rsidRPr="008A605F" w:rsidRDefault="000D0CA9" w:rsidP="00FD7830">
      <w:pPr>
        <w:jc w:val="both"/>
        <w:rPr>
          <w:sz w:val="20"/>
        </w:rPr>
      </w:pPr>
      <w:r w:rsidRPr="008A605F">
        <w:rPr>
          <w:szCs w:val="24"/>
        </w:rPr>
        <w:t>FR 3.</w:t>
      </w:r>
      <w:r w:rsidR="009D7ECB">
        <w:rPr>
          <w:szCs w:val="24"/>
        </w:rPr>
        <w:t>2</w:t>
      </w:r>
      <w:r w:rsidR="00AF3D7B" w:rsidRPr="008A605F">
        <w:rPr>
          <w:szCs w:val="24"/>
        </w:rPr>
        <w:t xml:space="preserve"> – The </w:t>
      </w:r>
      <w:r w:rsidR="009D7ECB">
        <w:rPr>
          <w:szCs w:val="24"/>
        </w:rPr>
        <w:t xml:space="preserve">system </w:t>
      </w:r>
      <w:r w:rsidR="00AF3D7B" w:rsidRPr="008A605F">
        <w:rPr>
          <w:szCs w:val="24"/>
        </w:rPr>
        <w:t>shall manage the partial closure of parking lots by not displaying the spaces in the lots indicated as closed by the administrator</w:t>
      </w:r>
      <w:r w:rsidR="003E6913" w:rsidRPr="008A605F">
        <w:rPr>
          <w:szCs w:val="24"/>
        </w:rPr>
        <w:t>.</w:t>
      </w:r>
    </w:p>
    <w:p w:rsidR="00015ED3" w:rsidRPr="0002750A" w:rsidRDefault="00015ED3" w:rsidP="00FD7830">
      <w:pPr>
        <w:pStyle w:val="Heading3"/>
        <w:jc w:val="both"/>
      </w:pPr>
      <w:r>
        <w:t>5.</w:t>
      </w:r>
      <w:r w:rsidR="00807395">
        <w:t>3</w:t>
      </w:r>
      <w:r w:rsidRPr="0002750A">
        <w:t>.4. NFR</w:t>
      </w:r>
    </w:p>
    <w:p w:rsidR="001053B1" w:rsidRDefault="001053B1" w:rsidP="00FD7830">
      <w:pPr>
        <w:jc w:val="both"/>
        <w:rPr>
          <w:szCs w:val="24"/>
        </w:rPr>
      </w:pPr>
      <w:r w:rsidRPr="0048158C">
        <w:rPr>
          <w:szCs w:val="24"/>
        </w:rPr>
        <w:t xml:space="preserve">NFR </w:t>
      </w:r>
      <w:r>
        <w:rPr>
          <w:szCs w:val="24"/>
        </w:rPr>
        <w:t>3.1 –</w:t>
      </w:r>
      <w:r w:rsidR="00E27134">
        <w:rPr>
          <w:szCs w:val="24"/>
        </w:rPr>
        <w:t>Configurability</w:t>
      </w:r>
      <w:r>
        <w:rPr>
          <w:szCs w:val="24"/>
        </w:rPr>
        <w:t xml:space="preserve">– The system </w:t>
      </w:r>
      <w:r w:rsidR="006B3699">
        <w:rPr>
          <w:szCs w:val="24"/>
        </w:rPr>
        <w:t xml:space="preserve">shall be configurable by </w:t>
      </w:r>
      <w:r w:rsidR="00FD7830">
        <w:rPr>
          <w:szCs w:val="24"/>
        </w:rPr>
        <w:t>allowing the</w:t>
      </w:r>
      <w:r w:rsidR="006B3699">
        <w:rPr>
          <w:szCs w:val="24"/>
        </w:rPr>
        <w:t xml:space="preserve"> administrator to handle </w:t>
      </w:r>
      <w:r w:rsidR="00FD7830">
        <w:rPr>
          <w:szCs w:val="24"/>
        </w:rPr>
        <w:t xml:space="preserve">the </w:t>
      </w:r>
      <w:r w:rsidR="006B3699">
        <w:rPr>
          <w:szCs w:val="24"/>
        </w:rPr>
        <w:t>closure</w:t>
      </w:r>
      <w:r w:rsidR="00FD7830">
        <w:rPr>
          <w:szCs w:val="24"/>
        </w:rPr>
        <w:t xml:space="preserve"> status</w:t>
      </w:r>
      <w:r w:rsidR="006B3699">
        <w:rPr>
          <w:szCs w:val="24"/>
        </w:rPr>
        <w:t xml:space="preserve"> of parking lots.</w:t>
      </w:r>
    </w:p>
    <w:p w:rsidR="005E0BE7" w:rsidRDefault="005E0BE7" w:rsidP="001053B1">
      <w:pPr>
        <w:rPr>
          <w:szCs w:val="24"/>
        </w:rPr>
      </w:pPr>
    </w:p>
    <w:p w:rsidR="000163B6" w:rsidRDefault="00312D0C" w:rsidP="000163B6">
      <w:pPr>
        <w:pStyle w:val="Heading2"/>
      </w:pPr>
      <w:r>
        <w:t>5.4</w:t>
      </w:r>
      <w:r w:rsidR="000163B6" w:rsidRPr="0002750A">
        <w:t xml:space="preserve">. System feature </w:t>
      </w:r>
      <w:r>
        <w:t>D</w:t>
      </w:r>
    </w:p>
    <w:p w:rsidR="000163B6" w:rsidRPr="0041357B" w:rsidRDefault="000163B6" w:rsidP="00312D0C">
      <w:pPr>
        <w:jc w:val="both"/>
      </w:pPr>
      <w:r>
        <w:t>Manage the clos</w:t>
      </w:r>
      <w:r w:rsidR="00593E0D">
        <w:t xml:space="preserve">ure of all </w:t>
      </w:r>
      <w:r>
        <w:t xml:space="preserve">parking lots in case </w:t>
      </w:r>
      <w:r w:rsidR="00593E0D">
        <w:t xml:space="preserve">of </w:t>
      </w:r>
      <w:r w:rsidR="00490286">
        <w:t>emergencies</w:t>
      </w:r>
      <w:r w:rsidR="00593E0D">
        <w:t>.</w:t>
      </w:r>
    </w:p>
    <w:p w:rsidR="000163B6" w:rsidRDefault="00312D0C" w:rsidP="000163B6">
      <w:pPr>
        <w:pStyle w:val="Heading3"/>
      </w:pPr>
      <w:r>
        <w:t>5.4</w:t>
      </w:r>
      <w:r w:rsidR="000163B6" w:rsidRPr="0002750A">
        <w:t>.1. Description</w:t>
      </w:r>
    </w:p>
    <w:p w:rsidR="00490286" w:rsidRPr="00490286" w:rsidRDefault="00490286" w:rsidP="00312D0C">
      <w:pPr>
        <w:jc w:val="both"/>
      </w:pPr>
      <w:r>
        <w:t xml:space="preserve">In the event of an </w:t>
      </w:r>
      <w:r w:rsidR="00222AC8">
        <w:t xml:space="preserve">emergency, the application </w:t>
      </w:r>
      <w:r w:rsidR="00474126">
        <w:t>will display an alert message on its home page informing the closure of all the parking lots in the campus.</w:t>
      </w:r>
    </w:p>
    <w:p w:rsidR="000163B6" w:rsidRDefault="00312D0C" w:rsidP="000163B6">
      <w:pPr>
        <w:pStyle w:val="Heading3"/>
      </w:pPr>
      <w:r>
        <w:t>5.4</w:t>
      </w:r>
      <w:r w:rsidR="000163B6">
        <w:t xml:space="preserve">.2. </w:t>
      </w:r>
      <w:r w:rsidR="000163B6" w:rsidRPr="0002750A">
        <w:t>Action/result</w:t>
      </w:r>
    </w:p>
    <w:p w:rsidR="000163B6" w:rsidRPr="005E0BE7" w:rsidRDefault="000163B6" w:rsidP="00312D0C">
      <w:pPr>
        <w:jc w:val="both"/>
        <w:rPr>
          <w:szCs w:val="24"/>
        </w:rPr>
      </w:pPr>
      <w:r w:rsidRPr="005E0BE7">
        <w:rPr>
          <w:szCs w:val="24"/>
        </w:rPr>
        <w:t xml:space="preserve">The administrator of the application </w:t>
      </w:r>
      <w:r w:rsidR="00490286" w:rsidRPr="005E0BE7">
        <w:rPr>
          <w:szCs w:val="24"/>
        </w:rPr>
        <w:t xml:space="preserve">sets all the parking lots as closed and sets an emergency </w:t>
      </w:r>
      <w:r w:rsidR="004F5FD7" w:rsidRPr="005E0BE7">
        <w:rPr>
          <w:szCs w:val="24"/>
        </w:rPr>
        <w:t>alert message to be displayed on the application’s homepage.</w:t>
      </w:r>
    </w:p>
    <w:p w:rsidR="000163B6" w:rsidRDefault="00312D0C" w:rsidP="000163B6">
      <w:pPr>
        <w:pStyle w:val="Heading3"/>
      </w:pPr>
      <w:r>
        <w:t>5.4</w:t>
      </w:r>
      <w:r w:rsidR="000163B6" w:rsidRPr="0002750A">
        <w:t>.3. Functional Requirements</w:t>
      </w:r>
    </w:p>
    <w:p w:rsidR="007C478C" w:rsidRDefault="008F06C0" w:rsidP="00312D0C">
      <w:pPr>
        <w:jc w:val="both"/>
        <w:rPr>
          <w:sz w:val="24"/>
          <w:szCs w:val="24"/>
        </w:rPr>
      </w:pPr>
      <w:r w:rsidRPr="005E0BE7">
        <w:rPr>
          <w:szCs w:val="24"/>
        </w:rPr>
        <w:t>FR 5.1</w:t>
      </w:r>
      <w:r w:rsidR="007C478C" w:rsidRPr="005E0BE7">
        <w:rPr>
          <w:szCs w:val="24"/>
        </w:rPr>
        <w:t xml:space="preserve"> </w:t>
      </w:r>
      <w:r w:rsidRPr="005E0BE7">
        <w:rPr>
          <w:szCs w:val="24"/>
        </w:rPr>
        <w:t>–</w:t>
      </w:r>
      <w:r w:rsidR="007C478C" w:rsidRPr="005E0BE7">
        <w:rPr>
          <w:szCs w:val="24"/>
        </w:rPr>
        <w:t xml:space="preserve">The application shall </w:t>
      </w:r>
      <w:r w:rsidR="008369AF" w:rsidRPr="005E0BE7">
        <w:rPr>
          <w:szCs w:val="24"/>
        </w:rPr>
        <w:t xml:space="preserve">inform </w:t>
      </w:r>
      <w:r w:rsidR="007C478C" w:rsidRPr="005E0BE7">
        <w:rPr>
          <w:szCs w:val="24"/>
        </w:rPr>
        <w:t>the users of the closure of all parking lots in the event of an emergency</w:t>
      </w:r>
      <w:r w:rsidR="007C478C">
        <w:rPr>
          <w:sz w:val="24"/>
          <w:szCs w:val="24"/>
        </w:rPr>
        <w:t>.</w:t>
      </w:r>
    </w:p>
    <w:p w:rsidR="00015ED3" w:rsidRPr="009875EB" w:rsidRDefault="00015ED3" w:rsidP="009875EB"/>
    <w:p w:rsidR="002F7151" w:rsidRDefault="0002750A" w:rsidP="00515C3D">
      <w:pPr>
        <w:pStyle w:val="Heading1"/>
      </w:pPr>
      <w:bookmarkStart w:id="37" w:name="_Toc379403924"/>
      <w:r w:rsidRPr="0002750A">
        <w:lastRenderedPageBreak/>
        <w:t>6. Non Functional Requirements</w:t>
      </w:r>
      <w:bookmarkEnd w:id="37"/>
    </w:p>
    <w:p w:rsidR="002F7151" w:rsidRDefault="00515C3D" w:rsidP="00515C3D">
      <w:pPr>
        <w:pStyle w:val="Heading2"/>
        <w:rPr>
          <w:sz w:val="28"/>
          <w:szCs w:val="28"/>
        </w:rPr>
      </w:pPr>
      <w:bookmarkStart w:id="38" w:name="_Toc379403925"/>
      <w:r>
        <w:t>6</w:t>
      </w:r>
      <w:r w:rsidR="0002750A" w:rsidRPr="0002750A">
        <w:t>.1. Product NFR</w:t>
      </w:r>
      <w:bookmarkEnd w:id="38"/>
    </w:p>
    <w:p w:rsidR="002F7151" w:rsidRDefault="00515C3D" w:rsidP="00515C3D">
      <w:pPr>
        <w:pStyle w:val="Heading2"/>
      </w:pPr>
      <w:bookmarkStart w:id="39" w:name="_Toc379403926"/>
      <w:r>
        <w:t>6</w:t>
      </w:r>
      <w:r w:rsidR="002F7151">
        <w:t>.2. Process NFR</w:t>
      </w:r>
      <w:bookmarkEnd w:id="39"/>
    </w:p>
    <w:p w:rsidR="0002750A" w:rsidRPr="002F7151" w:rsidRDefault="00515C3D" w:rsidP="00515C3D">
      <w:pPr>
        <w:pStyle w:val="Heading2"/>
        <w:rPr>
          <w:sz w:val="28"/>
          <w:szCs w:val="28"/>
        </w:rPr>
      </w:pPr>
      <w:bookmarkStart w:id="40" w:name="_Toc379403927"/>
      <w:r>
        <w:t>6</w:t>
      </w:r>
      <w:r w:rsidR="0002750A" w:rsidRPr="0002750A">
        <w:t>.3. External NFR</w:t>
      </w:r>
      <w:bookmarkEnd w:id="40"/>
    </w:p>
    <w:p w:rsidR="0002750A" w:rsidRDefault="0002750A" w:rsidP="0002750A">
      <w:pPr>
        <w:rPr>
          <w:b/>
          <w:bCs/>
          <w:sz w:val="28"/>
          <w:szCs w:val="28"/>
        </w:rPr>
      </w:pPr>
    </w:p>
    <w:p w:rsidR="0002750A" w:rsidRPr="0002750A" w:rsidRDefault="0002750A" w:rsidP="00515C3D">
      <w:pPr>
        <w:pStyle w:val="Heading1"/>
      </w:pPr>
      <w:bookmarkStart w:id="41" w:name="_Toc379403928"/>
      <w:r w:rsidRPr="0002750A">
        <w:t>7. Other Requirements</w:t>
      </w:r>
      <w:bookmarkEnd w:id="41"/>
    </w:p>
    <w:p w:rsidR="0002750A" w:rsidRDefault="0002750A" w:rsidP="0002750A">
      <w:pPr>
        <w:rPr>
          <w:b/>
          <w:bCs/>
          <w:sz w:val="24"/>
          <w:szCs w:val="24"/>
        </w:rPr>
      </w:pPr>
    </w:p>
    <w:p w:rsidR="0002750A" w:rsidRDefault="0002750A" w:rsidP="0002750A">
      <w:pPr>
        <w:rPr>
          <w:b/>
          <w:bCs/>
          <w:sz w:val="24"/>
          <w:szCs w:val="24"/>
        </w:rPr>
      </w:pPr>
    </w:p>
    <w:p w:rsidR="0002750A" w:rsidRDefault="0002750A">
      <w:pPr>
        <w:rPr>
          <w:b/>
          <w:bCs/>
          <w:sz w:val="24"/>
          <w:szCs w:val="24"/>
        </w:rPr>
      </w:pPr>
      <w:r>
        <w:rPr>
          <w:b/>
          <w:bCs/>
          <w:sz w:val="24"/>
          <w:szCs w:val="24"/>
        </w:rPr>
        <w:br w:type="page"/>
      </w:r>
    </w:p>
    <w:p w:rsidR="002F7151" w:rsidRDefault="002F7151" w:rsidP="00515C3D">
      <w:pPr>
        <w:pStyle w:val="Heading1"/>
        <w:jc w:val="center"/>
      </w:pPr>
      <w:bookmarkStart w:id="42" w:name="_Toc379403929"/>
      <w:r>
        <w:lastRenderedPageBreak/>
        <w:t>Appendix A</w:t>
      </w:r>
      <w:r w:rsidRPr="0002750A">
        <w:t>: Glossary</w:t>
      </w:r>
      <w:bookmarkEnd w:id="42"/>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C92381">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C92381">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C92381">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C92381">
        <w:trPr>
          <w:trHeight w:val="496"/>
        </w:trPr>
        <w:tc>
          <w:tcPr>
            <w:tcW w:w="1815" w:type="dxa"/>
            <w:tcMar>
              <w:top w:w="105" w:type="dxa"/>
              <w:left w:w="105" w:type="dxa"/>
              <w:bottom w:w="105" w:type="dxa"/>
              <w:right w:w="105" w:type="dxa"/>
            </w:tcMar>
            <w:hideMark/>
          </w:tcPr>
          <w:p w:rsidR="002F7151" w:rsidRPr="005038FB" w:rsidRDefault="002F7151" w:rsidP="00C92381">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2F7151" w:rsidRPr="005038FB" w:rsidRDefault="002F7151" w:rsidP="00C92381">
            <w:pPr>
              <w:spacing w:line="0" w:lineRule="atLeast"/>
              <w:rPr>
                <w:rFonts w:cstheme="minorHAnsi"/>
                <w:sz w:val="24"/>
                <w:szCs w:val="24"/>
              </w:rPr>
            </w:pPr>
          </w:p>
        </w:tc>
      </w:tr>
      <w:tr w:rsidR="002F7151" w:rsidRPr="005038FB" w:rsidTr="00C92381">
        <w:trPr>
          <w:trHeight w:val="1064"/>
        </w:trPr>
        <w:tc>
          <w:tcPr>
            <w:tcW w:w="1815" w:type="dxa"/>
            <w:tcMar>
              <w:top w:w="105" w:type="dxa"/>
              <w:left w:w="105" w:type="dxa"/>
              <w:bottom w:w="105" w:type="dxa"/>
              <w:right w:w="105" w:type="dxa"/>
            </w:tcMar>
            <w:hideMark/>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C92381">
            <w:pPr>
              <w:spacing w:line="0" w:lineRule="atLeast"/>
              <w:rPr>
                <w:rFonts w:cstheme="minorHAnsi"/>
                <w:sz w:val="24"/>
                <w:szCs w:val="24"/>
              </w:rPr>
            </w:pPr>
          </w:p>
        </w:tc>
      </w:tr>
      <w:tr w:rsidR="002F7151" w:rsidRPr="005038FB" w:rsidTr="00C92381">
        <w:trPr>
          <w:trHeight w:val="1012"/>
        </w:trPr>
        <w:tc>
          <w:tcPr>
            <w:tcW w:w="1815" w:type="dxa"/>
            <w:tcMar>
              <w:top w:w="105" w:type="dxa"/>
              <w:left w:w="105" w:type="dxa"/>
              <w:bottom w:w="105" w:type="dxa"/>
              <w:right w:w="105" w:type="dxa"/>
            </w:tcMar>
            <w:hideMark/>
          </w:tcPr>
          <w:p w:rsidR="002F7151" w:rsidRDefault="002F7151" w:rsidP="00C92381">
            <w:pPr>
              <w:spacing w:line="0" w:lineRule="atLeast"/>
              <w:rPr>
                <w:rFonts w:cstheme="minorHAnsi"/>
                <w:b/>
                <w:bCs/>
                <w:color w:val="000000"/>
                <w:sz w:val="24"/>
                <w:szCs w:val="24"/>
              </w:rPr>
            </w:pPr>
          </w:p>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C92381">
            <w:pPr>
              <w:spacing w:line="0" w:lineRule="atLeast"/>
              <w:rPr>
                <w:rFonts w:cstheme="minorHAnsi"/>
                <w:sz w:val="24"/>
                <w:szCs w:val="24"/>
              </w:rPr>
            </w:pPr>
            <w:r>
              <w:rPr>
                <w:rFonts w:cstheme="minorHAnsi"/>
                <w:b/>
                <w:bCs/>
                <w:color w:val="000000"/>
                <w:sz w:val="24"/>
                <w:szCs w:val="24"/>
              </w:rPr>
              <w:t xml:space="preserve"> </w:t>
            </w:r>
          </w:p>
        </w:tc>
      </w:tr>
      <w:tr w:rsidR="002F7151" w:rsidRPr="005038FB" w:rsidTr="00C92381">
        <w:trPr>
          <w:trHeight w:val="51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r>
      <w:tr w:rsidR="002F7151" w:rsidRPr="005038FB" w:rsidTr="00C92381">
        <w:trPr>
          <w:trHeight w:val="51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r>
      <w:tr w:rsidR="002F7151" w:rsidRPr="005038FB" w:rsidTr="00C92381">
        <w:trPr>
          <w:trHeight w:val="49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color w:val="000000"/>
                <w:sz w:val="24"/>
                <w:szCs w:val="24"/>
              </w:rPr>
            </w:pPr>
          </w:p>
        </w:tc>
      </w:tr>
      <w:tr w:rsidR="002F7151" w:rsidRPr="005038FB" w:rsidTr="00C92381">
        <w:trPr>
          <w:trHeight w:val="51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r>
      <w:tr w:rsidR="002F7151" w:rsidRPr="005038FB" w:rsidTr="00C92381">
        <w:trPr>
          <w:trHeight w:val="51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r>
      <w:tr w:rsidR="002F7151" w:rsidRPr="005038FB" w:rsidTr="00C92381">
        <w:trPr>
          <w:trHeight w:val="516"/>
        </w:trPr>
        <w:tc>
          <w:tcPr>
            <w:tcW w:w="181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C92381">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43" w:name="_Toc379403930"/>
      <w:r>
        <w:lastRenderedPageBreak/>
        <w:t>Appendix B</w:t>
      </w:r>
      <w:r w:rsidR="0002750A" w:rsidRPr="0002750A">
        <w:t>: References</w:t>
      </w:r>
      <w:bookmarkEnd w:id="43"/>
    </w:p>
    <w:p w:rsidR="0002750A" w:rsidRDefault="0002750A">
      <w:pPr>
        <w:rPr>
          <w:b/>
          <w:bCs/>
          <w:sz w:val="24"/>
          <w:szCs w:val="24"/>
        </w:rPr>
      </w:pPr>
    </w:p>
    <w:sectPr w:rsidR="0002750A" w:rsidSect="00F57DDB">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1EB" w:rsidRDefault="005251EB" w:rsidP="00800DAE">
      <w:pPr>
        <w:spacing w:after="0" w:line="240" w:lineRule="auto"/>
      </w:pPr>
      <w:r>
        <w:separator/>
      </w:r>
    </w:p>
  </w:endnote>
  <w:endnote w:type="continuationSeparator" w:id="0">
    <w:p w:rsidR="005251EB" w:rsidRDefault="005251EB" w:rsidP="00800DAE">
      <w:pPr>
        <w:spacing w:after="0" w:line="240" w:lineRule="auto"/>
      </w:pPr>
      <w:r>
        <w:continuationSeparator/>
      </w:r>
    </w:p>
  </w:endnote>
  <w:endnote w:type="continuationNotice" w:id="1">
    <w:p w:rsidR="005251EB" w:rsidRDefault="005251EB">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317058" w:rsidRDefault="00317058">
        <w:pPr>
          <w:pStyle w:val="Footer"/>
          <w:pBdr>
            <w:top w:val="single" w:sz="4" w:space="1" w:color="D9D9D9" w:themeColor="background1" w:themeShade="D9"/>
          </w:pBdr>
          <w:jc w:val="right"/>
        </w:pPr>
        <w:fldSimple w:instr=" PAGE   \* MERGEFORMAT ">
          <w:r w:rsidR="00312D0C">
            <w:rPr>
              <w:noProof/>
            </w:rPr>
            <w:t>5</w:t>
          </w:r>
        </w:fldSimple>
        <w:r>
          <w:t xml:space="preserve"> | </w:t>
        </w:r>
        <w:r>
          <w:rPr>
            <w:color w:val="808080" w:themeColor="background1" w:themeShade="80"/>
            <w:spacing w:val="60"/>
          </w:rPr>
          <w:t>Page</w:t>
        </w:r>
      </w:p>
    </w:sdtContent>
  </w:sdt>
  <w:p w:rsidR="00317058" w:rsidRDefault="00317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1EB" w:rsidRDefault="005251EB" w:rsidP="00800DAE">
      <w:pPr>
        <w:spacing w:after="0" w:line="240" w:lineRule="auto"/>
      </w:pPr>
      <w:r>
        <w:separator/>
      </w:r>
    </w:p>
  </w:footnote>
  <w:footnote w:type="continuationSeparator" w:id="0">
    <w:p w:rsidR="005251EB" w:rsidRDefault="005251EB" w:rsidP="00800DAE">
      <w:pPr>
        <w:spacing w:after="0" w:line="240" w:lineRule="auto"/>
      </w:pPr>
      <w:r>
        <w:continuationSeparator/>
      </w:r>
    </w:p>
  </w:footnote>
  <w:footnote w:type="continuationNotice" w:id="1">
    <w:p w:rsidR="005251EB" w:rsidRDefault="005251E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58" w:rsidRDefault="00317058">
    <w:pPr>
      <w:pStyle w:val="Header"/>
      <w:jc w:val="right"/>
    </w:pPr>
  </w:p>
  <w:p w:rsidR="00317058" w:rsidRDefault="003170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58" w:rsidRDefault="00317058">
    <w:pPr>
      <w:pStyle w:val="Header"/>
      <w:jc w:val="right"/>
    </w:pPr>
  </w:p>
  <w:p w:rsidR="00317058" w:rsidRDefault="003170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317058" w:rsidRDefault="00317058" w:rsidP="009A285A">
        <w:pPr>
          <w:pStyle w:val="Header"/>
        </w:pPr>
        <w:r w:rsidRPr="001165F1">
          <w:t xml:space="preserve">SE 6387: </w:t>
        </w:r>
        <w:r>
          <w:t xml:space="preserve">Advanced Software Engineering </w:t>
        </w:r>
        <w:r>
          <w:tab/>
        </w:r>
        <w:r>
          <w:ptab w:relativeTo="margin" w:alignment="right" w:leader="none"/>
        </w:r>
        <w:fldSimple w:instr=" PAGE   \* MERGEFORMAT ">
          <w:r w:rsidR="00312D0C">
            <w:rPr>
              <w:noProof/>
            </w:rPr>
            <w:t>5</w:t>
          </w:r>
        </w:fldSimple>
      </w:p>
    </w:sdtContent>
  </w:sdt>
  <w:p w:rsidR="00317058" w:rsidRDefault="0031705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58" w:rsidRDefault="00317058">
    <w:pPr>
      <w:pStyle w:val="Header"/>
    </w:pPr>
    <w:r w:rsidRPr="001165F1">
      <w:t xml:space="preserve">SE 6387: Advanced Software Engineering </w:t>
    </w:r>
    <w:r>
      <w:t xml:space="preserve"> - R. Z. Wenkstern</w:t>
    </w:r>
    <w:r>
      <w:ptab w:relativeTo="margin" w:alignment="right" w:leader="none"/>
    </w:r>
    <w:fldSimple w:instr=" PAGE   \* MERGEFORMAT ">
      <w:r>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4"/>
  </w:num>
  <w:num w:numId="3">
    <w:abstractNumId w:val="17"/>
  </w:num>
  <w:num w:numId="4">
    <w:abstractNumId w:val="27"/>
  </w:num>
  <w:num w:numId="5">
    <w:abstractNumId w:val="40"/>
  </w:num>
  <w:num w:numId="6">
    <w:abstractNumId w:val="11"/>
  </w:num>
  <w:num w:numId="7">
    <w:abstractNumId w:val="12"/>
  </w:num>
  <w:num w:numId="8">
    <w:abstractNumId w:val="18"/>
  </w:num>
  <w:num w:numId="9">
    <w:abstractNumId w:val="26"/>
  </w:num>
  <w:num w:numId="10">
    <w:abstractNumId w:val="37"/>
  </w:num>
  <w:num w:numId="11">
    <w:abstractNumId w:val="29"/>
  </w:num>
  <w:num w:numId="12">
    <w:abstractNumId w:val="38"/>
  </w:num>
  <w:num w:numId="13">
    <w:abstractNumId w:val="16"/>
  </w:num>
  <w:num w:numId="14">
    <w:abstractNumId w:val="25"/>
  </w:num>
  <w:num w:numId="15">
    <w:abstractNumId w:val="32"/>
  </w:num>
  <w:num w:numId="16">
    <w:abstractNumId w:val="23"/>
  </w:num>
  <w:num w:numId="17">
    <w:abstractNumId w:val="36"/>
  </w:num>
  <w:num w:numId="18">
    <w:abstractNumId w:val="30"/>
  </w:num>
  <w:num w:numId="19">
    <w:abstractNumId w:val="13"/>
  </w:num>
  <w:num w:numId="20">
    <w:abstractNumId w:val="28"/>
  </w:num>
  <w:num w:numId="21">
    <w:abstractNumId w:val="39"/>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1"/>
  </w:num>
  <w:num w:numId="32">
    <w:abstractNumId w:val="15"/>
  </w:num>
  <w:num w:numId="33">
    <w:abstractNumId w:val="33"/>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15ED3"/>
    <w:rsid w:val="000163B6"/>
    <w:rsid w:val="00023BA3"/>
    <w:rsid w:val="000267AD"/>
    <w:rsid w:val="0002750A"/>
    <w:rsid w:val="00044B20"/>
    <w:rsid w:val="00046500"/>
    <w:rsid w:val="0004783A"/>
    <w:rsid w:val="00050294"/>
    <w:rsid w:val="00052012"/>
    <w:rsid w:val="00056993"/>
    <w:rsid w:val="00063F05"/>
    <w:rsid w:val="00067A42"/>
    <w:rsid w:val="00074F80"/>
    <w:rsid w:val="00075AB1"/>
    <w:rsid w:val="0008599B"/>
    <w:rsid w:val="000869FC"/>
    <w:rsid w:val="00090E92"/>
    <w:rsid w:val="00092DC9"/>
    <w:rsid w:val="00097261"/>
    <w:rsid w:val="000A1AA5"/>
    <w:rsid w:val="000A3235"/>
    <w:rsid w:val="000A4B1D"/>
    <w:rsid w:val="000B0B66"/>
    <w:rsid w:val="000C1532"/>
    <w:rsid w:val="000C25F7"/>
    <w:rsid w:val="000D0CA9"/>
    <w:rsid w:val="000D10CD"/>
    <w:rsid w:val="000D64C3"/>
    <w:rsid w:val="000F026C"/>
    <w:rsid w:val="000F77A6"/>
    <w:rsid w:val="00104BD1"/>
    <w:rsid w:val="0010536D"/>
    <w:rsid w:val="001053B1"/>
    <w:rsid w:val="0011387D"/>
    <w:rsid w:val="001165F1"/>
    <w:rsid w:val="00122420"/>
    <w:rsid w:val="00123EA2"/>
    <w:rsid w:val="00132ACB"/>
    <w:rsid w:val="00144276"/>
    <w:rsid w:val="00146455"/>
    <w:rsid w:val="00147506"/>
    <w:rsid w:val="001516B3"/>
    <w:rsid w:val="00155BE0"/>
    <w:rsid w:val="0015752E"/>
    <w:rsid w:val="00157B80"/>
    <w:rsid w:val="0018483D"/>
    <w:rsid w:val="00187F8B"/>
    <w:rsid w:val="0019515F"/>
    <w:rsid w:val="001A0373"/>
    <w:rsid w:val="001C2670"/>
    <w:rsid w:val="001C62A9"/>
    <w:rsid w:val="001E0F5F"/>
    <w:rsid w:val="001E2941"/>
    <w:rsid w:val="001F36A0"/>
    <w:rsid w:val="001F7838"/>
    <w:rsid w:val="00200538"/>
    <w:rsid w:val="002078DC"/>
    <w:rsid w:val="00212C8B"/>
    <w:rsid w:val="00220441"/>
    <w:rsid w:val="00222AC8"/>
    <w:rsid w:val="00226D33"/>
    <w:rsid w:val="00240FF9"/>
    <w:rsid w:val="00247DED"/>
    <w:rsid w:val="002519D2"/>
    <w:rsid w:val="00253643"/>
    <w:rsid w:val="00274552"/>
    <w:rsid w:val="00274B64"/>
    <w:rsid w:val="00275E45"/>
    <w:rsid w:val="0028058F"/>
    <w:rsid w:val="002844FE"/>
    <w:rsid w:val="00292DF6"/>
    <w:rsid w:val="00294050"/>
    <w:rsid w:val="002A54F8"/>
    <w:rsid w:val="002A630A"/>
    <w:rsid w:val="002B28E1"/>
    <w:rsid w:val="002B5D9B"/>
    <w:rsid w:val="002B7A17"/>
    <w:rsid w:val="002D132C"/>
    <w:rsid w:val="002D32AA"/>
    <w:rsid w:val="002E0BFC"/>
    <w:rsid w:val="002E1327"/>
    <w:rsid w:val="002E4906"/>
    <w:rsid w:val="002F5C42"/>
    <w:rsid w:val="002F7151"/>
    <w:rsid w:val="00312D0C"/>
    <w:rsid w:val="00317058"/>
    <w:rsid w:val="0031754A"/>
    <w:rsid w:val="003240CD"/>
    <w:rsid w:val="00326F65"/>
    <w:rsid w:val="00330BB7"/>
    <w:rsid w:val="003458CC"/>
    <w:rsid w:val="00347D82"/>
    <w:rsid w:val="003561CE"/>
    <w:rsid w:val="00360420"/>
    <w:rsid w:val="00360E0A"/>
    <w:rsid w:val="003663F4"/>
    <w:rsid w:val="00384E22"/>
    <w:rsid w:val="003940A6"/>
    <w:rsid w:val="003953CA"/>
    <w:rsid w:val="003A0463"/>
    <w:rsid w:val="003B0AE3"/>
    <w:rsid w:val="003B20EA"/>
    <w:rsid w:val="003B502F"/>
    <w:rsid w:val="003C11D7"/>
    <w:rsid w:val="003C2A4F"/>
    <w:rsid w:val="003D1267"/>
    <w:rsid w:val="003D4062"/>
    <w:rsid w:val="003D4EBE"/>
    <w:rsid w:val="003D55B4"/>
    <w:rsid w:val="003D674B"/>
    <w:rsid w:val="003E1033"/>
    <w:rsid w:val="003E15D9"/>
    <w:rsid w:val="003E65C6"/>
    <w:rsid w:val="003E6913"/>
    <w:rsid w:val="003F4312"/>
    <w:rsid w:val="00404AED"/>
    <w:rsid w:val="0041357B"/>
    <w:rsid w:val="004233E8"/>
    <w:rsid w:val="00424CE2"/>
    <w:rsid w:val="004262F8"/>
    <w:rsid w:val="004347DA"/>
    <w:rsid w:val="00456ED3"/>
    <w:rsid w:val="00465A6B"/>
    <w:rsid w:val="00465C61"/>
    <w:rsid w:val="00467D8E"/>
    <w:rsid w:val="00470BD2"/>
    <w:rsid w:val="00474126"/>
    <w:rsid w:val="00474843"/>
    <w:rsid w:val="00475ED8"/>
    <w:rsid w:val="0048158C"/>
    <w:rsid w:val="00487D28"/>
    <w:rsid w:val="00490286"/>
    <w:rsid w:val="004944C9"/>
    <w:rsid w:val="00494FD1"/>
    <w:rsid w:val="0049553A"/>
    <w:rsid w:val="00497F4D"/>
    <w:rsid w:val="004A12FE"/>
    <w:rsid w:val="004B3980"/>
    <w:rsid w:val="004C3CE4"/>
    <w:rsid w:val="004C765B"/>
    <w:rsid w:val="004D215B"/>
    <w:rsid w:val="004D5B41"/>
    <w:rsid w:val="004E370C"/>
    <w:rsid w:val="004F5FD7"/>
    <w:rsid w:val="004F7BB8"/>
    <w:rsid w:val="005038FB"/>
    <w:rsid w:val="0051018B"/>
    <w:rsid w:val="005108E7"/>
    <w:rsid w:val="0051112A"/>
    <w:rsid w:val="005143D5"/>
    <w:rsid w:val="00515C3D"/>
    <w:rsid w:val="005165F0"/>
    <w:rsid w:val="0052139E"/>
    <w:rsid w:val="0052277E"/>
    <w:rsid w:val="005251EB"/>
    <w:rsid w:val="00526C40"/>
    <w:rsid w:val="005319FB"/>
    <w:rsid w:val="00536984"/>
    <w:rsid w:val="005459C2"/>
    <w:rsid w:val="00550582"/>
    <w:rsid w:val="00561479"/>
    <w:rsid w:val="00561BA7"/>
    <w:rsid w:val="00570B39"/>
    <w:rsid w:val="005713DB"/>
    <w:rsid w:val="0057487C"/>
    <w:rsid w:val="00583908"/>
    <w:rsid w:val="00585D42"/>
    <w:rsid w:val="00586BD8"/>
    <w:rsid w:val="00593E0D"/>
    <w:rsid w:val="005A4F56"/>
    <w:rsid w:val="005B1E5B"/>
    <w:rsid w:val="005C1454"/>
    <w:rsid w:val="005C68E1"/>
    <w:rsid w:val="005D516A"/>
    <w:rsid w:val="005D5910"/>
    <w:rsid w:val="005E0BE7"/>
    <w:rsid w:val="005E6085"/>
    <w:rsid w:val="005E6881"/>
    <w:rsid w:val="005F5075"/>
    <w:rsid w:val="00600800"/>
    <w:rsid w:val="00602932"/>
    <w:rsid w:val="00610A2B"/>
    <w:rsid w:val="006314A0"/>
    <w:rsid w:val="00632265"/>
    <w:rsid w:val="006325CF"/>
    <w:rsid w:val="00642AD3"/>
    <w:rsid w:val="00643818"/>
    <w:rsid w:val="0064387E"/>
    <w:rsid w:val="00650B9D"/>
    <w:rsid w:val="006537F4"/>
    <w:rsid w:val="00655A8C"/>
    <w:rsid w:val="00660DF5"/>
    <w:rsid w:val="00663616"/>
    <w:rsid w:val="00673D29"/>
    <w:rsid w:val="006922B9"/>
    <w:rsid w:val="006966E7"/>
    <w:rsid w:val="006B1EB6"/>
    <w:rsid w:val="006B3699"/>
    <w:rsid w:val="006C0A42"/>
    <w:rsid w:val="006C4C1F"/>
    <w:rsid w:val="006D02A2"/>
    <w:rsid w:val="006D0DF1"/>
    <w:rsid w:val="006D6099"/>
    <w:rsid w:val="006E590D"/>
    <w:rsid w:val="006E7325"/>
    <w:rsid w:val="006F71F4"/>
    <w:rsid w:val="00700C04"/>
    <w:rsid w:val="00702749"/>
    <w:rsid w:val="00703F19"/>
    <w:rsid w:val="0072577F"/>
    <w:rsid w:val="00730F48"/>
    <w:rsid w:val="007437AB"/>
    <w:rsid w:val="007460DA"/>
    <w:rsid w:val="00751C21"/>
    <w:rsid w:val="00753AB5"/>
    <w:rsid w:val="0076159B"/>
    <w:rsid w:val="007623FD"/>
    <w:rsid w:val="007671F6"/>
    <w:rsid w:val="00771CCE"/>
    <w:rsid w:val="00786972"/>
    <w:rsid w:val="0079224D"/>
    <w:rsid w:val="00793F34"/>
    <w:rsid w:val="007A023E"/>
    <w:rsid w:val="007A7691"/>
    <w:rsid w:val="007B2456"/>
    <w:rsid w:val="007C478C"/>
    <w:rsid w:val="007C7093"/>
    <w:rsid w:val="007E215A"/>
    <w:rsid w:val="007E7DAB"/>
    <w:rsid w:val="007F365E"/>
    <w:rsid w:val="00800DAE"/>
    <w:rsid w:val="00807395"/>
    <w:rsid w:val="00812F91"/>
    <w:rsid w:val="0081611A"/>
    <w:rsid w:val="008161DE"/>
    <w:rsid w:val="008169ED"/>
    <w:rsid w:val="00825AC4"/>
    <w:rsid w:val="00826CB7"/>
    <w:rsid w:val="00832577"/>
    <w:rsid w:val="0083411D"/>
    <w:rsid w:val="008369AF"/>
    <w:rsid w:val="008441C5"/>
    <w:rsid w:val="0084528E"/>
    <w:rsid w:val="00852A9B"/>
    <w:rsid w:val="00854890"/>
    <w:rsid w:val="008550F5"/>
    <w:rsid w:val="0086381A"/>
    <w:rsid w:val="00864EA7"/>
    <w:rsid w:val="00866B37"/>
    <w:rsid w:val="0087230A"/>
    <w:rsid w:val="008734C7"/>
    <w:rsid w:val="00873BFD"/>
    <w:rsid w:val="00885E88"/>
    <w:rsid w:val="00886F41"/>
    <w:rsid w:val="0089530E"/>
    <w:rsid w:val="008A5406"/>
    <w:rsid w:val="008A553F"/>
    <w:rsid w:val="008A5D7D"/>
    <w:rsid w:val="008A605F"/>
    <w:rsid w:val="008B5FCB"/>
    <w:rsid w:val="008C5F8A"/>
    <w:rsid w:val="008C7BC2"/>
    <w:rsid w:val="008D35FB"/>
    <w:rsid w:val="008E34A8"/>
    <w:rsid w:val="008F06C0"/>
    <w:rsid w:val="00904198"/>
    <w:rsid w:val="00906AC8"/>
    <w:rsid w:val="00907D4B"/>
    <w:rsid w:val="00922A83"/>
    <w:rsid w:val="00926652"/>
    <w:rsid w:val="00926A28"/>
    <w:rsid w:val="00934948"/>
    <w:rsid w:val="0093716E"/>
    <w:rsid w:val="00944F72"/>
    <w:rsid w:val="009535C2"/>
    <w:rsid w:val="009654A2"/>
    <w:rsid w:val="00972DD5"/>
    <w:rsid w:val="009842F7"/>
    <w:rsid w:val="00984A75"/>
    <w:rsid w:val="009875EB"/>
    <w:rsid w:val="009957B5"/>
    <w:rsid w:val="0099640B"/>
    <w:rsid w:val="009A285A"/>
    <w:rsid w:val="009A5653"/>
    <w:rsid w:val="009A59B3"/>
    <w:rsid w:val="009A7DCF"/>
    <w:rsid w:val="009A7E68"/>
    <w:rsid w:val="009B24BC"/>
    <w:rsid w:val="009B5DEE"/>
    <w:rsid w:val="009D7ECB"/>
    <w:rsid w:val="009E01A0"/>
    <w:rsid w:val="009E2482"/>
    <w:rsid w:val="009F11D7"/>
    <w:rsid w:val="009F18BF"/>
    <w:rsid w:val="00A118DC"/>
    <w:rsid w:val="00A13132"/>
    <w:rsid w:val="00A20ADF"/>
    <w:rsid w:val="00A252EB"/>
    <w:rsid w:val="00A27DA6"/>
    <w:rsid w:val="00A3036B"/>
    <w:rsid w:val="00A32899"/>
    <w:rsid w:val="00A4101B"/>
    <w:rsid w:val="00A43730"/>
    <w:rsid w:val="00A479FE"/>
    <w:rsid w:val="00A6161F"/>
    <w:rsid w:val="00A71281"/>
    <w:rsid w:val="00A75F42"/>
    <w:rsid w:val="00A82AC9"/>
    <w:rsid w:val="00A868E5"/>
    <w:rsid w:val="00A87E2D"/>
    <w:rsid w:val="00A91F5B"/>
    <w:rsid w:val="00AA349E"/>
    <w:rsid w:val="00AB25A8"/>
    <w:rsid w:val="00AB2884"/>
    <w:rsid w:val="00AC1257"/>
    <w:rsid w:val="00AC1F28"/>
    <w:rsid w:val="00AE1CB1"/>
    <w:rsid w:val="00AF1A06"/>
    <w:rsid w:val="00AF300F"/>
    <w:rsid w:val="00AF3D7B"/>
    <w:rsid w:val="00AF520F"/>
    <w:rsid w:val="00B0167C"/>
    <w:rsid w:val="00B07700"/>
    <w:rsid w:val="00B07DBF"/>
    <w:rsid w:val="00B13C5C"/>
    <w:rsid w:val="00B16C2D"/>
    <w:rsid w:val="00B17C81"/>
    <w:rsid w:val="00B24C99"/>
    <w:rsid w:val="00B303D3"/>
    <w:rsid w:val="00B32DBA"/>
    <w:rsid w:val="00B475A0"/>
    <w:rsid w:val="00B52E4B"/>
    <w:rsid w:val="00B539E6"/>
    <w:rsid w:val="00B635BF"/>
    <w:rsid w:val="00B961CF"/>
    <w:rsid w:val="00BA4B3C"/>
    <w:rsid w:val="00BB35BB"/>
    <w:rsid w:val="00BC3CE0"/>
    <w:rsid w:val="00BD3E6B"/>
    <w:rsid w:val="00BE7017"/>
    <w:rsid w:val="00BF5E22"/>
    <w:rsid w:val="00C02CDF"/>
    <w:rsid w:val="00C05F95"/>
    <w:rsid w:val="00C13080"/>
    <w:rsid w:val="00C16429"/>
    <w:rsid w:val="00C229B4"/>
    <w:rsid w:val="00C55C51"/>
    <w:rsid w:val="00C65710"/>
    <w:rsid w:val="00C6724A"/>
    <w:rsid w:val="00C7385F"/>
    <w:rsid w:val="00C92381"/>
    <w:rsid w:val="00C933A2"/>
    <w:rsid w:val="00C95828"/>
    <w:rsid w:val="00CA42A6"/>
    <w:rsid w:val="00CA5162"/>
    <w:rsid w:val="00CA6968"/>
    <w:rsid w:val="00CA7CBD"/>
    <w:rsid w:val="00CB7C20"/>
    <w:rsid w:val="00CC10C8"/>
    <w:rsid w:val="00CC60D8"/>
    <w:rsid w:val="00CC7B84"/>
    <w:rsid w:val="00CE555E"/>
    <w:rsid w:val="00CF0EA7"/>
    <w:rsid w:val="00CF321E"/>
    <w:rsid w:val="00CF3F30"/>
    <w:rsid w:val="00CF52FB"/>
    <w:rsid w:val="00CF6416"/>
    <w:rsid w:val="00D01512"/>
    <w:rsid w:val="00D07BE9"/>
    <w:rsid w:val="00D10526"/>
    <w:rsid w:val="00D27369"/>
    <w:rsid w:val="00D34C17"/>
    <w:rsid w:val="00D37566"/>
    <w:rsid w:val="00D514A3"/>
    <w:rsid w:val="00D54035"/>
    <w:rsid w:val="00D65135"/>
    <w:rsid w:val="00D73BA4"/>
    <w:rsid w:val="00D745E8"/>
    <w:rsid w:val="00D81968"/>
    <w:rsid w:val="00D82437"/>
    <w:rsid w:val="00D91AC4"/>
    <w:rsid w:val="00D92275"/>
    <w:rsid w:val="00D92C2E"/>
    <w:rsid w:val="00D96910"/>
    <w:rsid w:val="00DA595A"/>
    <w:rsid w:val="00DA6669"/>
    <w:rsid w:val="00DC7CDB"/>
    <w:rsid w:val="00DD6590"/>
    <w:rsid w:val="00DF2062"/>
    <w:rsid w:val="00DF6E36"/>
    <w:rsid w:val="00E05300"/>
    <w:rsid w:val="00E1157C"/>
    <w:rsid w:val="00E12E1A"/>
    <w:rsid w:val="00E146C4"/>
    <w:rsid w:val="00E22083"/>
    <w:rsid w:val="00E234C6"/>
    <w:rsid w:val="00E23682"/>
    <w:rsid w:val="00E27134"/>
    <w:rsid w:val="00E35040"/>
    <w:rsid w:val="00E438CE"/>
    <w:rsid w:val="00E44E72"/>
    <w:rsid w:val="00E466B1"/>
    <w:rsid w:val="00E471D7"/>
    <w:rsid w:val="00E5383E"/>
    <w:rsid w:val="00E61EE1"/>
    <w:rsid w:val="00E771E7"/>
    <w:rsid w:val="00E84385"/>
    <w:rsid w:val="00E92847"/>
    <w:rsid w:val="00E971EB"/>
    <w:rsid w:val="00EA25B9"/>
    <w:rsid w:val="00EA3BC7"/>
    <w:rsid w:val="00EA7944"/>
    <w:rsid w:val="00EB41AB"/>
    <w:rsid w:val="00EC1FAC"/>
    <w:rsid w:val="00EC5B35"/>
    <w:rsid w:val="00ED0747"/>
    <w:rsid w:val="00ED0F54"/>
    <w:rsid w:val="00ED2AA4"/>
    <w:rsid w:val="00EE0D40"/>
    <w:rsid w:val="00EE7A5F"/>
    <w:rsid w:val="00EF0660"/>
    <w:rsid w:val="00EF5A97"/>
    <w:rsid w:val="00EF628A"/>
    <w:rsid w:val="00EF7CD8"/>
    <w:rsid w:val="00F0726B"/>
    <w:rsid w:val="00F110A2"/>
    <w:rsid w:val="00F1772E"/>
    <w:rsid w:val="00F247D5"/>
    <w:rsid w:val="00F25647"/>
    <w:rsid w:val="00F32033"/>
    <w:rsid w:val="00F32192"/>
    <w:rsid w:val="00F57DDB"/>
    <w:rsid w:val="00F61F9A"/>
    <w:rsid w:val="00F63583"/>
    <w:rsid w:val="00F70B86"/>
    <w:rsid w:val="00F8429E"/>
    <w:rsid w:val="00F84C7F"/>
    <w:rsid w:val="00F861A3"/>
    <w:rsid w:val="00F86BC9"/>
    <w:rsid w:val="00F9194D"/>
    <w:rsid w:val="00F92840"/>
    <w:rsid w:val="00FA4015"/>
    <w:rsid w:val="00FB1452"/>
    <w:rsid w:val="00FB2DE9"/>
    <w:rsid w:val="00FB5BC9"/>
    <w:rsid w:val="00FC1D18"/>
    <w:rsid w:val="00FC28B5"/>
    <w:rsid w:val="00FD1B26"/>
    <w:rsid w:val="00FD2169"/>
    <w:rsid w:val="00FD7830"/>
    <w:rsid w:val="00FE4B55"/>
    <w:rsid w:val="00FF2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135"/>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customStyle="1" w:styleId="apple-converted-space">
    <w:name w:val="apple-converted-space"/>
    <w:basedOn w:val="DefaultParagraphFont"/>
    <w:rsid w:val="003B0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r="http://schemas.openxmlformats.org/officeDocument/2006/relationships" xmlns:w="http://schemas.openxmlformats.org/wordprocessingml/2006/main">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598755453">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247C0-060E-4CA1-B877-F99480A6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12</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155</cp:revision>
  <dcterms:created xsi:type="dcterms:W3CDTF">2013-01-30T18:51:00Z</dcterms:created>
  <dcterms:modified xsi:type="dcterms:W3CDTF">2014-02-20T06:06:00Z</dcterms:modified>
</cp:coreProperties>
</file>