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485" w:rsidRDefault="00226347" w:rsidP="00257DB0">
      <w:pPr>
        <w:pStyle w:val="Title"/>
      </w:pPr>
      <w:proofErr w:type="spellStart"/>
      <w:r>
        <w:t>Active</w:t>
      </w:r>
      <w:r w:rsidR="006B5485">
        <w:t>MQ</w:t>
      </w:r>
      <w:proofErr w:type="spellEnd"/>
      <w:r w:rsidR="006B5485">
        <w:t xml:space="preserve"> Installation Windows</w:t>
      </w:r>
    </w:p>
    <w:p w:rsidR="00257DB0" w:rsidRDefault="00257DB0" w:rsidP="00B33F1E">
      <w:pPr>
        <w:pStyle w:val="Heading2"/>
      </w:pPr>
    </w:p>
    <w:p w:rsidR="00257DB0" w:rsidRPr="00257DB0" w:rsidRDefault="00644D46" w:rsidP="00226347">
      <w:pPr>
        <w:pStyle w:val="Heading2"/>
      </w:pPr>
      <w:proofErr w:type="spellStart"/>
      <w:r>
        <w:t>Prerequesites</w:t>
      </w:r>
      <w:proofErr w:type="spellEnd"/>
    </w:p>
    <w:p w:rsidR="00257DB0" w:rsidRDefault="00226347" w:rsidP="00C5026B">
      <w:pPr>
        <w:pStyle w:val="ListParagraph"/>
        <w:numPr>
          <w:ilvl w:val="0"/>
          <w:numId w:val="4"/>
        </w:numPr>
      </w:pPr>
      <w:r>
        <w:t>Java 8 minimum installed</w:t>
      </w:r>
    </w:p>
    <w:p w:rsidR="000E74B2" w:rsidRDefault="000E74B2" w:rsidP="00C5026B">
      <w:pPr>
        <w:pStyle w:val="Heading2"/>
      </w:pPr>
    </w:p>
    <w:p w:rsidR="00C5026B" w:rsidRDefault="00257DB0" w:rsidP="00C5026B">
      <w:pPr>
        <w:pStyle w:val="Heading2"/>
      </w:pPr>
      <w:r>
        <w:t>Introduction</w:t>
      </w:r>
    </w:p>
    <w:p w:rsidR="00257DB0" w:rsidRDefault="00C332F0" w:rsidP="00C332F0">
      <w:r w:rsidRPr="00C332F0">
        <w:rPr>
          <w:b/>
        </w:rPr>
        <w:t xml:space="preserve">Apache </w:t>
      </w:r>
      <w:proofErr w:type="spellStart"/>
      <w:r w:rsidRPr="00C332F0">
        <w:rPr>
          <w:b/>
        </w:rPr>
        <w:t>ActiveMQ</w:t>
      </w:r>
      <w:proofErr w:type="spellEnd"/>
      <w:r w:rsidRPr="00C332F0">
        <w:t> is an </w:t>
      </w:r>
      <w:hyperlink r:id="rId6" w:tooltip="Open source" w:history="1">
        <w:r w:rsidRPr="00C332F0">
          <w:t>open source</w:t>
        </w:r>
      </w:hyperlink>
      <w:r w:rsidRPr="00C332F0">
        <w:t> </w:t>
      </w:r>
      <w:hyperlink r:id="rId7" w:tooltip="Message broker" w:history="1">
        <w:r w:rsidRPr="00C332F0">
          <w:t>message broker</w:t>
        </w:r>
      </w:hyperlink>
      <w:r w:rsidRPr="00C332F0">
        <w:t> written in Java together with a full </w:t>
      </w:r>
      <w:hyperlink r:id="rId8" w:tooltip="Java Message Service" w:history="1">
        <w:r w:rsidRPr="00C332F0">
          <w:t>Java Message Service</w:t>
        </w:r>
      </w:hyperlink>
      <w:r w:rsidRPr="00C332F0">
        <w:t> (JMS) client. It provides "Enterprise Features" which in this case means fostering the communication from more than one client or server. </w:t>
      </w:r>
    </w:p>
    <w:p w:rsidR="00C332F0" w:rsidRPr="00C332F0" w:rsidRDefault="00C332F0" w:rsidP="00C332F0">
      <w:pPr>
        <w:shd w:val="clear" w:color="auto" w:fill="FFFFFF"/>
        <w:spacing w:before="75" w:after="225" w:line="240" w:lineRule="auto"/>
        <w:rPr>
          <w:rFonts w:eastAsia="Times New Roman" w:cs="Times New Roman"/>
          <w:color w:val="222635"/>
          <w:lang w:eastAsia="en-GB"/>
        </w:rPr>
      </w:pPr>
      <w:r w:rsidRPr="00C332F0">
        <w:rPr>
          <w:rFonts w:eastAsia="Times New Roman" w:cs="Times New Roman"/>
          <w:color w:val="222635"/>
          <w:lang w:eastAsia="en-GB"/>
        </w:rPr>
        <w:t xml:space="preserve">Since its inception, </w:t>
      </w:r>
      <w:proofErr w:type="spellStart"/>
      <w:r w:rsidRPr="00C332F0">
        <w:rPr>
          <w:rFonts w:eastAsia="Times New Roman" w:cs="Times New Roman"/>
          <w:color w:val="222635"/>
          <w:lang w:eastAsia="en-GB"/>
        </w:rPr>
        <w:t>ActiveMQ</w:t>
      </w:r>
      <w:proofErr w:type="spellEnd"/>
      <w:r w:rsidRPr="00C332F0">
        <w:rPr>
          <w:rFonts w:eastAsia="Times New Roman" w:cs="Times New Roman"/>
          <w:color w:val="222635"/>
          <w:lang w:eastAsia="en-GB"/>
        </w:rPr>
        <w:t xml:space="preserve"> has turned into a strong competitor of the commercial alternatives, such as </w:t>
      </w:r>
      <w:proofErr w:type="spellStart"/>
      <w:r w:rsidRPr="00C332F0">
        <w:rPr>
          <w:rFonts w:eastAsia="Times New Roman" w:cs="Times New Roman"/>
          <w:color w:val="222635"/>
          <w:lang w:eastAsia="en-GB"/>
        </w:rPr>
        <w:t>WebSphereMQ</w:t>
      </w:r>
      <w:proofErr w:type="spellEnd"/>
      <w:r w:rsidRPr="00C332F0">
        <w:rPr>
          <w:rFonts w:eastAsia="Times New Roman" w:cs="Times New Roman"/>
          <w:color w:val="222635"/>
          <w:lang w:eastAsia="en-GB"/>
        </w:rPr>
        <w:t xml:space="preserve">, EMS/TIBCO and </w:t>
      </w:r>
      <w:proofErr w:type="spellStart"/>
      <w:r w:rsidRPr="00C332F0">
        <w:rPr>
          <w:rFonts w:eastAsia="Times New Roman" w:cs="Times New Roman"/>
          <w:color w:val="222635"/>
          <w:lang w:eastAsia="en-GB"/>
        </w:rPr>
        <w:t>SonicMQ</w:t>
      </w:r>
      <w:proofErr w:type="spellEnd"/>
      <w:r w:rsidRPr="00C332F0">
        <w:rPr>
          <w:rFonts w:eastAsia="Times New Roman" w:cs="Times New Roman"/>
          <w:color w:val="222635"/>
          <w:lang w:eastAsia="en-GB"/>
        </w:rPr>
        <w:t xml:space="preserve"> and is deployed in production in some of the top companies in industries ranging from financial services to retail.</w:t>
      </w:r>
    </w:p>
    <w:p w:rsidR="00C332F0" w:rsidRPr="00C332F0" w:rsidRDefault="00C332F0" w:rsidP="00C332F0">
      <w:pPr>
        <w:shd w:val="clear" w:color="auto" w:fill="FFFFFF"/>
        <w:spacing w:before="75" w:after="225" w:line="240" w:lineRule="auto"/>
        <w:rPr>
          <w:rFonts w:eastAsia="Times New Roman" w:cs="Times New Roman"/>
          <w:color w:val="222635"/>
          <w:lang w:eastAsia="en-GB"/>
        </w:rPr>
      </w:pPr>
      <w:r w:rsidRPr="00C332F0">
        <w:rPr>
          <w:rFonts w:eastAsia="Times New Roman" w:cs="Times New Roman"/>
          <w:color w:val="222635"/>
          <w:lang w:eastAsia="en-GB"/>
        </w:rPr>
        <w:t>Using messaging as an integration or communication style leads to many benefits such as:</w:t>
      </w:r>
    </w:p>
    <w:p w:rsidR="00C332F0" w:rsidRPr="00C332F0"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Allowing applications built with different languages and on different operating systems to integrate with each other</w:t>
      </w:r>
    </w:p>
    <w:p w:rsidR="00C332F0" w:rsidRPr="00C332F0"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Location transparency – client applications don’t need to know where the service applications are located</w:t>
      </w:r>
    </w:p>
    <w:p w:rsidR="00C332F0" w:rsidRPr="00C332F0"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Reliable communication – the producers/consumers of messages don’t have to be available at the same time, or certain segments along the route of the message can go down and come back up without impacting the message getting to the service/consumer</w:t>
      </w:r>
    </w:p>
    <w:p w:rsidR="00C332F0" w:rsidRPr="00C332F0"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Scaling – can scale horizontally by adding more services that can handle the messages if too many messages are arriving</w:t>
      </w:r>
    </w:p>
    <w:p w:rsidR="00C332F0" w:rsidRPr="00C332F0"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Asynchronous communication – a client can fire a message and continue other processing instead of blocking until the service has sent a response; it can handle the response message only when the message is ready</w:t>
      </w:r>
    </w:p>
    <w:p w:rsidR="00C332F0" w:rsidRPr="00C332F0"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Reduced coupling – the assumptions made by the clients and services are greatly reduced as a result of the previous 5 benefits. A service can change details about itself, including its location, protocol, and availability, without affecting or disrupting the client.</w:t>
      </w:r>
    </w:p>
    <w:p w:rsidR="00C332F0" w:rsidRDefault="00C332F0" w:rsidP="00C332F0"/>
    <w:p w:rsidR="000E74B2" w:rsidRPr="000E74B2" w:rsidRDefault="000E74B2" w:rsidP="000E74B2">
      <w:pPr>
        <w:pStyle w:val="Heading2"/>
      </w:pPr>
      <w:r>
        <w:t xml:space="preserve">Install and Run the </w:t>
      </w:r>
      <w:proofErr w:type="spellStart"/>
      <w:r>
        <w:t>ActiveMQ</w:t>
      </w:r>
      <w:proofErr w:type="spellEnd"/>
      <w:r>
        <w:t xml:space="preserve"> broker on Windows</w:t>
      </w:r>
    </w:p>
    <w:p w:rsidR="000E74B2" w:rsidRDefault="000E74B2" w:rsidP="00A55E91">
      <w:pPr>
        <w:numPr>
          <w:ilvl w:val="0"/>
          <w:numId w:val="1"/>
        </w:numPr>
        <w:shd w:val="clear" w:color="auto" w:fill="FFFFFF"/>
        <w:spacing w:after="120" w:line="240" w:lineRule="auto"/>
        <w:ind w:left="450"/>
        <w:textAlignment w:val="baseline"/>
        <w:rPr>
          <w:rFonts w:eastAsia="Times New Roman" w:cs="Arial"/>
          <w:color w:val="242729"/>
          <w:lang w:eastAsia="en-GB"/>
        </w:rPr>
      </w:pPr>
      <w:r>
        <w:rPr>
          <w:rFonts w:eastAsia="Times New Roman" w:cs="Arial"/>
          <w:color w:val="242729"/>
          <w:lang w:eastAsia="en-GB"/>
        </w:rPr>
        <w:t xml:space="preserve">Download the zip archive from the </w:t>
      </w:r>
      <w:proofErr w:type="spellStart"/>
      <w:r>
        <w:rPr>
          <w:rFonts w:eastAsia="Times New Roman" w:cs="Arial"/>
          <w:color w:val="242729"/>
          <w:lang w:eastAsia="en-GB"/>
        </w:rPr>
        <w:t>ApacheMQ</w:t>
      </w:r>
      <w:proofErr w:type="spellEnd"/>
      <w:r>
        <w:rPr>
          <w:rFonts w:eastAsia="Times New Roman" w:cs="Arial"/>
          <w:color w:val="242729"/>
          <w:lang w:eastAsia="en-GB"/>
        </w:rPr>
        <w:t xml:space="preserve"> website and extract it locally.</w:t>
      </w:r>
    </w:p>
    <w:p w:rsidR="00644D46" w:rsidRPr="00491CA3" w:rsidRDefault="000E74B2" w:rsidP="00A55E91">
      <w:pPr>
        <w:numPr>
          <w:ilvl w:val="0"/>
          <w:numId w:val="1"/>
        </w:numPr>
        <w:shd w:val="clear" w:color="auto" w:fill="FFFFFF"/>
        <w:spacing w:after="120" w:line="240" w:lineRule="auto"/>
        <w:ind w:left="450"/>
        <w:textAlignment w:val="baseline"/>
        <w:rPr>
          <w:rFonts w:eastAsia="Times New Roman" w:cs="Arial"/>
          <w:color w:val="242729"/>
          <w:lang w:eastAsia="en-GB"/>
        </w:rPr>
      </w:pPr>
      <w:r>
        <w:rPr>
          <w:rFonts w:eastAsia="Times New Roman" w:cs="Arial"/>
          <w:color w:val="242729"/>
          <w:lang w:eastAsia="en-GB"/>
        </w:rPr>
        <w:t xml:space="preserve">Launch a </w:t>
      </w:r>
      <w:r w:rsidR="00A55E91" w:rsidRPr="00491CA3">
        <w:rPr>
          <w:rFonts w:eastAsia="Times New Roman" w:cs="Arial"/>
          <w:color w:val="242729"/>
          <w:lang w:eastAsia="en-GB"/>
        </w:rPr>
        <w:t xml:space="preserve">terminal </w:t>
      </w:r>
      <w:r w:rsidR="001220C2">
        <w:rPr>
          <w:rFonts w:eastAsia="Times New Roman" w:cs="Arial"/>
          <w:color w:val="242729"/>
          <w:lang w:eastAsia="en-GB"/>
        </w:rPr>
        <w:t>command prompt.</w:t>
      </w:r>
    </w:p>
    <w:p w:rsidR="003F6F98" w:rsidRPr="003F6F98" w:rsidRDefault="003F6F98" w:rsidP="003F6F98">
      <w:pPr>
        <w:numPr>
          <w:ilvl w:val="0"/>
          <w:numId w:val="1"/>
        </w:numPr>
        <w:shd w:val="clear" w:color="auto" w:fill="FFFFFF"/>
        <w:spacing w:after="120" w:line="240" w:lineRule="auto"/>
        <w:ind w:left="450"/>
        <w:textAlignment w:val="baseline"/>
        <w:rPr>
          <w:rFonts w:eastAsia="Times New Roman" w:cs="Arial"/>
          <w:color w:val="242729"/>
          <w:lang w:eastAsia="en-GB"/>
        </w:rPr>
      </w:pPr>
      <w:r w:rsidRPr="003F6F98">
        <w:rPr>
          <w:rFonts w:eastAsia="Times New Roman" w:cs="Arial"/>
          <w:color w:val="242729"/>
          <w:lang w:eastAsia="en-GB"/>
        </w:rPr>
        <w:t xml:space="preserve">Navigate to </w:t>
      </w:r>
      <w:r w:rsidR="00826A5B">
        <w:rPr>
          <w:rFonts w:eastAsia="Times New Roman" w:cs="Arial"/>
          <w:color w:val="242729"/>
          <w:lang w:eastAsia="en-GB"/>
        </w:rPr>
        <w:t xml:space="preserve">the folder where the </w:t>
      </w:r>
      <w:proofErr w:type="spellStart"/>
      <w:r w:rsidR="00826A5B">
        <w:rPr>
          <w:rFonts w:eastAsia="Times New Roman" w:cs="Arial"/>
          <w:color w:val="242729"/>
          <w:lang w:eastAsia="en-GB"/>
        </w:rPr>
        <w:t>A</w:t>
      </w:r>
      <w:r w:rsidR="001220C2">
        <w:rPr>
          <w:rFonts w:eastAsia="Times New Roman" w:cs="Arial"/>
          <w:color w:val="242729"/>
          <w:lang w:eastAsia="en-GB"/>
        </w:rPr>
        <w:t>pachemq</w:t>
      </w:r>
      <w:proofErr w:type="spellEnd"/>
      <w:r w:rsidR="001220C2">
        <w:rPr>
          <w:rFonts w:eastAsia="Times New Roman" w:cs="Arial"/>
          <w:color w:val="242729"/>
          <w:lang w:eastAsia="en-GB"/>
        </w:rPr>
        <w:t xml:space="preserve"> server </w:t>
      </w:r>
      <w:r w:rsidR="00826A5B">
        <w:rPr>
          <w:rFonts w:eastAsia="Times New Roman" w:cs="Arial"/>
          <w:color w:val="242729"/>
          <w:lang w:eastAsia="en-GB"/>
        </w:rPr>
        <w:t xml:space="preserve">archive </w:t>
      </w:r>
      <w:r w:rsidR="001220C2">
        <w:rPr>
          <w:rFonts w:eastAsia="Times New Roman" w:cs="Arial"/>
          <w:color w:val="242729"/>
          <w:lang w:eastAsia="en-GB"/>
        </w:rPr>
        <w:t>was extracted</w:t>
      </w:r>
      <w:r w:rsidR="00826A5B">
        <w:rPr>
          <w:rFonts w:eastAsia="Times New Roman" w:cs="Arial"/>
          <w:color w:val="242729"/>
          <w:lang w:eastAsia="en-GB"/>
        </w:rPr>
        <w:t>.</w:t>
      </w:r>
    </w:p>
    <w:p w:rsidR="003F6F98" w:rsidRDefault="007D63ED" w:rsidP="003F6F98">
      <w:pPr>
        <w:numPr>
          <w:ilvl w:val="0"/>
          <w:numId w:val="1"/>
        </w:numPr>
        <w:shd w:val="clear" w:color="auto" w:fill="FFFFFF"/>
        <w:spacing w:after="120" w:line="240" w:lineRule="auto"/>
        <w:ind w:left="450"/>
        <w:textAlignment w:val="baseline"/>
        <w:rPr>
          <w:rFonts w:eastAsia="Times New Roman" w:cs="Arial"/>
          <w:color w:val="242729"/>
          <w:lang w:eastAsia="en-GB"/>
        </w:rPr>
      </w:pPr>
      <w:r>
        <w:rPr>
          <w:rFonts w:eastAsia="Times New Roman" w:cs="Arial"/>
          <w:color w:val="242729"/>
          <w:lang w:eastAsia="en-GB"/>
        </w:rPr>
        <w:t xml:space="preserve">Check that port </w:t>
      </w:r>
      <w:r w:rsidRPr="007D63ED">
        <w:rPr>
          <w:rFonts w:eastAsia="Times New Roman" w:cs="Arial"/>
          <w:b/>
          <w:color w:val="242729"/>
          <w:lang w:eastAsia="en-GB"/>
        </w:rPr>
        <w:t>5672</w:t>
      </w:r>
      <w:r>
        <w:rPr>
          <w:rFonts w:eastAsia="Times New Roman" w:cs="Arial"/>
          <w:color w:val="242729"/>
          <w:lang w:eastAsia="en-GB"/>
        </w:rPr>
        <w:t xml:space="preserve"> is free (no other message broker is running on it)</w:t>
      </w:r>
      <w:r w:rsidR="00FB22C9">
        <w:rPr>
          <w:rFonts w:eastAsia="Times New Roman" w:cs="Arial"/>
          <w:color w:val="242729"/>
          <w:lang w:eastAsia="en-GB"/>
        </w:rPr>
        <w:t xml:space="preserve"> </w:t>
      </w:r>
      <w:r>
        <w:rPr>
          <w:rFonts w:eastAsia="Times New Roman" w:cs="Arial"/>
          <w:color w:val="242729"/>
          <w:lang w:eastAsia="en-GB"/>
        </w:rPr>
        <w:t>and nothing is listening on it:</w:t>
      </w:r>
    </w:p>
    <w:p w:rsidR="007D63ED" w:rsidRPr="00253274" w:rsidRDefault="007D63ED" w:rsidP="007D63ED">
      <w:pPr>
        <w:shd w:val="clear" w:color="auto" w:fill="C2D69B" w:themeFill="accent3" w:themeFillTint="99"/>
        <w:spacing w:after="120" w:line="240" w:lineRule="auto"/>
        <w:ind w:left="450"/>
        <w:textAlignment w:val="baseline"/>
        <w:rPr>
          <w:rFonts w:ascii="Courier New" w:eastAsia="Times New Roman" w:hAnsi="Courier New" w:cs="Courier New"/>
          <w:color w:val="242729"/>
          <w:lang w:eastAsia="en-GB"/>
        </w:rPr>
      </w:pPr>
      <w:proofErr w:type="spellStart"/>
      <w:proofErr w:type="gramStart"/>
      <w:r w:rsidRPr="00253274">
        <w:rPr>
          <w:rFonts w:ascii="Courier New" w:eastAsia="Times New Roman" w:hAnsi="Courier New" w:cs="Courier New"/>
          <w:color w:val="242729"/>
          <w:lang w:eastAsia="en-GB"/>
        </w:rPr>
        <w:t>netstat</w:t>
      </w:r>
      <w:proofErr w:type="spellEnd"/>
      <w:proofErr w:type="gramEnd"/>
      <w:r w:rsidRPr="00253274">
        <w:rPr>
          <w:rFonts w:ascii="Courier New" w:eastAsia="Times New Roman" w:hAnsi="Courier New" w:cs="Courier New"/>
          <w:color w:val="242729"/>
          <w:lang w:eastAsia="en-GB"/>
        </w:rPr>
        <w:t xml:space="preserve"> –an | find “5672”</w:t>
      </w:r>
    </w:p>
    <w:p w:rsidR="007D63ED" w:rsidRDefault="007D63ED" w:rsidP="007D63ED">
      <w:pPr>
        <w:shd w:val="clear" w:color="auto" w:fill="FFFFFF"/>
        <w:spacing w:after="120" w:line="240" w:lineRule="auto"/>
        <w:ind w:left="450"/>
        <w:textAlignment w:val="baseline"/>
        <w:rPr>
          <w:rFonts w:eastAsia="Times New Roman" w:cs="Arial"/>
          <w:color w:val="242729"/>
          <w:lang w:eastAsia="en-GB"/>
        </w:rPr>
      </w:pPr>
    </w:p>
    <w:p w:rsidR="007D63ED" w:rsidRPr="003F6F98" w:rsidRDefault="007D63ED" w:rsidP="007D63ED">
      <w:pPr>
        <w:shd w:val="clear" w:color="auto" w:fill="FFFFFF"/>
        <w:spacing w:after="120" w:line="240" w:lineRule="auto"/>
        <w:ind w:left="450"/>
        <w:textAlignment w:val="baseline"/>
        <w:rPr>
          <w:rFonts w:eastAsia="Times New Roman" w:cs="Arial"/>
          <w:color w:val="242729"/>
          <w:lang w:eastAsia="en-GB"/>
        </w:rPr>
      </w:pPr>
      <w:r>
        <w:rPr>
          <w:noProof/>
          <w:lang w:eastAsia="en-GB"/>
        </w:rPr>
        <w:drawing>
          <wp:inline distT="0" distB="0" distL="0" distR="0" wp14:anchorId="54EE6CC0" wp14:editId="210BE6FB">
            <wp:extent cx="5943600" cy="602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02615"/>
                    </a:xfrm>
                    <a:prstGeom prst="rect">
                      <a:avLst/>
                    </a:prstGeom>
                  </pic:spPr>
                </pic:pic>
              </a:graphicData>
            </a:graphic>
          </wp:inline>
        </w:drawing>
      </w:r>
    </w:p>
    <w:p w:rsidR="003F6F98" w:rsidRPr="001220C2" w:rsidRDefault="001220C2" w:rsidP="003F6F98">
      <w:pPr>
        <w:numPr>
          <w:ilvl w:val="0"/>
          <w:numId w:val="1"/>
        </w:numPr>
        <w:shd w:val="clear" w:color="auto" w:fill="FFFFFF"/>
        <w:spacing w:after="120" w:line="240" w:lineRule="auto"/>
        <w:ind w:left="450"/>
        <w:textAlignment w:val="baseline"/>
        <w:rPr>
          <w:rFonts w:eastAsia="Times New Roman" w:cs="Arial"/>
          <w:color w:val="242729"/>
          <w:lang w:eastAsia="en-GB"/>
        </w:rPr>
      </w:pPr>
      <w:r>
        <w:rPr>
          <w:rFonts w:eastAsia="Times New Roman" w:cs="Arial"/>
          <w:color w:val="242729"/>
          <w:lang w:eastAsia="en-GB"/>
        </w:rPr>
        <w:t xml:space="preserve">Go to the </w:t>
      </w:r>
      <w:r w:rsidRPr="00B067B9">
        <w:rPr>
          <w:rFonts w:eastAsia="Times New Roman" w:cs="Arial"/>
          <w:b/>
          <w:color w:val="242729"/>
          <w:lang w:eastAsia="en-GB"/>
        </w:rPr>
        <w:t>bin</w:t>
      </w:r>
      <w:r>
        <w:rPr>
          <w:rFonts w:eastAsia="Times New Roman" w:cs="Arial"/>
          <w:color w:val="242729"/>
          <w:lang w:eastAsia="en-GB"/>
        </w:rPr>
        <w:t xml:space="preserve"> directory and s</w:t>
      </w:r>
      <w:r w:rsidR="003F6F98" w:rsidRPr="003F6F98">
        <w:rPr>
          <w:rFonts w:eastAsia="Times New Roman" w:cs="Arial"/>
          <w:color w:val="242729"/>
          <w:lang w:eastAsia="en-GB"/>
        </w:rPr>
        <w:t xml:space="preserve">tart the </w:t>
      </w:r>
      <w:proofErr w:type="spellStart"/>
      <w:r>
        <w:rPr>
          <w:rFonts w:eastAsia="Times New Roman" w:cs="Arial"/>
          <w:b/>
          <w:color w:val="242729"/>
          <w:lang w:eastAsia="en-GB"/>
        </w:rPr>
        <w:t>activemq</w:t>
      </w:r>
      <w:proofErr w:type="spellEnd"/>
      <w:r>
        <w:rPr>
          <w:rFonts w:eastAsia="Times New Roman" w:cs="Arial"/>
          <w:b/>
          <w:color w:val="242729"/>
          <w:lang w:eastAsia="en-GB"/>
        </w:rPr>
        <w:t xml:space="preserve"> </w:t>
      </w:r>
      <w:r w:rsidRPr="001220C2">
        <w:rPr>
          <w:rFonts w:eastAsia="Times New Roman" w:cs="Arial"/>
          <w:color w:val="242729"/>
          <w:lang w:eastAsia="en-GB"/>
        </w:rPr>
        <w:t>server by running:</w:t>
      </w:r>
    </w:p>
    <w:p w:rsidR="001220C2" w:rsidRPr="00253274" w:rsidRDefault="001220C2" w:rsidP="001220C2">
      <w:pPr>
        <w:shd w:val="clear" w:color="auto" w:fill="C2D69B" w:themeFill="accent3" w:themeFillTint="99"/>
        <w:spacing w:after="120" w:line="240" w:lineRule="auto"/>
        <w:ind w:left="450"/>
        <w:textAlignment w:val="baseline"/>
        <w:rPr>
          <w:rFonts w:ascii="Courier New" w:eastAsia="Times New Roman" w:hAnsi="Courier New" w:cs="Courier New"/>
          <w:color w:val="242729"/>
          <w:lang w:eastAsia="en-GB"/>
        </w:rPr>
      </w:pPr>
      <w:proofErr w:type="spellStart"/>
      <w:proofErr w:type="gramStart"/>
      <w:r w:rsidRPr="00253274">
        <w:rPr>
          <w:rFonts w:ascii="Courier New" w:eastAsia="Times New Roman" w:hAnsi="Courier New" w:cs="Courier New"/>
          <w:color w:val="242729"/>
          <w:lang w:eastAsia="en-GB"/>
        </w:rPr>
        <w:t>activemq</w:t>
      </w:r>
      <w:proofErr w:type="spellEnd"/>
      <w:proofErr w:type="gramEnd"/>
      <w:r w:rsidRPr="00253274">
        <w:rPr>
          <w:rFonts w:ascii="Courier New" w:eastAsia="Times New Roman" w:hAnsi="Courier New" w:cs="Courier New"/>
          <w:color w:val="242729"/>
          <w:lang w:eastAsia="en-GB"/>
        </w:rPr>
        <w:t xml:space="preserve"> start</w:t>
      </w:r>
    </w:p>
    <w:p w:rsidR="003F6F98" w:rsidRDefault="003F6F98"/>
    <w:p w:rsidR="00644D46" w:rsidRDefault="001220C2">
      <w:r>
        <w:rPr>
          <w:noProof/>
          <w:lang w:eastAsia="en-GB"/>
        </w:rPr>
        <w:lastRenderedPageBreak/>
        <w:drawing>
          <wp:inline distT="0" distB="0" distL="0" distR="0" wp14:anchorId="41BB3C15" wp14:editId="64925A69">
            <wp:extent cx="5943600" cy="5002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002530"/>
                    </a:xfrm>
                    <a:prstGeom prst="rect">
                      <a:avLst/>
                    </a:prstGeom>
                  </pic:spPr>
                </pic:pic>
              </a:graphicData>
            </a:graphic>
          </wp:inline>
        </w:drawing>
      </w:r>
    </w:p>
    <w:p w:rsidR="00E66ABD" w:rsidRDefault="00E66ABD"/>
    <w:p w:rsidR="00D715AD" w:rsidRPr="00D66AE7" w:rsidRDefault="00D715AD" w:rsidP="00491CA3">
      <w:pPr>
        <w:pStyle w:val="ListParagraph"/>
        <w:numPr>
          <w:ilvl w:val="0"/>
          <w:numId w:val="3"/>
        </w:numPr>
      </w:pPr>
      <w:r>
        <w:t xml:space="preserve">Check the </w:t>
      </w:r>
      <w:proofErr w:type="spellStart"/>
      <w:r w:rsidR="00D66AE7">
        <w:rPr>
          <w:b/>
        </w:rPr>
        <w:t>ApacheMQ</w:t>
      </w:r>
      <w:proofErr w:type="spellEnd"/>
      <w:r w:rsidR="00D66AE7">
        <w:rPr>
          <w:b/>
        </w:rPr>
        <w:t xml:space="preserve"> </w:t>
      </w:r>
      <w:r w:rsidR="00D66AE7" w:rsidRPr="00D66AE7">
        <w:t>server is running</w:t>
      </w:r>
      <w:r w:rsidR="00D66AE7">
        <w:t xml:space="preserve"> (listening on both default ports 5672 and 61616):</w:t>
      </w:r>
    </w:p>
    <w:p w:rsidR="00D66AE7" w:rsidRDefault="00D66AE7" w:rsidP="00D66AE7">
      <w:pPr>
        <w:pStyle w:val="ListParagraph"/>
        <w:shd w:val="clear" w:color="auto" w:fill="C2D69B" w:themeFill="accent3" w:themeFillTint="99"/>
        <w:spacing w:after="120" w:line="240" w:lineRule="auto"/>
        <w:textAlignment w:val="baseline"/>
        <w:rPr>
          <w:rFonts w:ascii="Courier New" w:eastAsia="Times New Roman" w:hAnsi="Courier New" w:cs="Courier New"/>
          <w:b/>
          <w:color w:val="242729"/>
          <w:lang w:eastAsia="en-GB"/>
        </w:rPr>
      </w:pPr>
      <w:proofErr w:type="spellStart"/>
      <w:proofErr w:type="gramStart"/>
      <w:r w:rsidRPr="00D66AE7">
        <w:rPr>
          <w:rFonts w:ascii="Courier New" w:eastAsia="Times New Roman" w:hAnsi="Courier New" w:cs="Courier New"/>
          <w:b/>
          <w:color w:val="242729"/>
          <w:lang w:eastAsia="en-GB"/>
        </w:rPr>
        <w:t>netstat</w:t>
      </w:r>
      <w:proofErr w:type="spellEnd"/>
      <w:proofErr w:type="gramEnd"/>
      <w:r w:rsidRPr="00D66AE7">
        <w:rPr>
          <w:rFonts w:ascii="Courier New" w:eastAsia="Times New Roman" w:hAnsi="Courier New" w:cs="Courier New"/>
          <w:b/>
          <w:color w:val="242729"/>
          <w:lang w:eastAsia="en-GB"/>
        </w:rPr>
        <w:t xml:space="preserve"> –an | find “5672”</w:t>
      </w:r>
    </w:p>
    <w:p w:rsidR="009E3004" w:rsidRDefault="009E3004" w:rsidP="00D66AE7">
      <w:pPr>
        <w:pStyle w:val="ListParagraph"/>
        <w:rPr>
          <w:noProof/>
          <w:lang w:eastAsia="en-GB"/>
        </w:rPr>
      </w:pPr>
    </w:p>
    <w:p w:rsidR="00D66AE7" w:rsidRDefault="00C23361" w:rsidP="00D66AE7">
      <w:pPr>
        <w:pStyle w:val="ListParagraph"/>
      </w:pPr>
      <w:r>
        <w:rPr>
          <w:noProof/>
          <w:lang w:eastAsia="en-GB"/>
        </w:rPr>
        <w:drawing>
          <wp:inline distT="0" distB="0" distL="0" distR="0" wp14:anchorId="73839357" wp14:editId="51AD3F76">
            <wp:extent cx="4905375" cy="58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8602" cy="581282"/>
                    </a:xfrm>
                    <a:prstGeom prst="rect">
                      <a:avLst/>
                    </a:prstGeom>
                  </pic:spPr>
                </pic:pic>
              </a:graphicData>
            </a:graphic>
          </wp:inline>
        </w:drawing>
      </w:r>
    </w:p>
    <w:p w:rsidR="00C23361" w:rsidRDefault="00C23361" w:rsidP="00D66AE7">
      <w:pPr>
        <w:pStyle w:val="ListParagraph"/>
      </w:pPr>
    </w:p>
    <w:p w:rsidR="00C23361" w:rsidRPr="00D66AE7" w:rsidRDefault="00C23361" w:rsidP="00C23361">
      <w:pPr>
        <w:pStyle w:val="ListParagraph"/>
        <w:shd w:val="clear" w:color="auto" w:fill="C2D69B" w:themeFill="accent3" w:themeFillTint="99"/>
        <w:spacing w:after="120" w:line="240" w:lineRule="auto"/>
        <w:textAlignment w:val="baseline"/>
        <w:rPr>
          <w:rFonts w:ascii="Courier New" w:eastAsia="Times New Roman" w:hAnsi="Courier New" w:cs="Courier New"/>
          <w:b/>
          <w:color w:val="242729"/>
          <w:lang w:eastAsia="en-GB"/>
        </w:rPr>
      </w:pPr>
      <w:proofErr w:type="spellStart"/>
      <w:proofErr w:type="gramStart"/>
      <w:r w:rsidRPr="00D66AE7">
        <w:rPr>
          <w:rFonts w:ascii="Courier New" w:eastAsia="Times New Roman" w:hAnsi="Courier New" w:cs="Courier New"/>
          <w:b/>
          <w:color w:val="242729"/>
          <w:lang w:eastAsia="en-GB"/>
        </w:rPr>
        <w:t>netstat</w:t>
      </w:r>
      <w:proofErr w:type="spellEnd"/>
      <w:proofErr w:type="gramEnd"/>
      <w:r w:rsidRPr="00D66AE7">
        <w:rPr>
          <w:rFonts w:ascii="Courier New" w:eastAsia="Times New Roman" w:hAnsi="Courier New" w:cs="Courier New"/>
          <w:b/>
          <w:color w:val="242729"/>
          <w:lang w:eastAsia="en-GB"/>
        </w:rPr>
        <w:t xml:space="preserve"> –an | find “</w:t>
      </w:r>
      <w:r>
        <w:rPr>
          <w:rFonts w:ascii="Courier New" w:eastAsia="Times New Roman" w:hAnsi="Courier New" w:cs="Courier New"/>
          <w:b/>
          <w:color w:val="242729"/>
          <w:lang w:eastAsia="en-GB"/>
        </w:rPr>
        <w:t>61616</w:t>
      </w:r>
      <w:r w:rsidRPr="00D66AE7">
        <w:rPr>
          <w:rFonts w:ascii="Courier New" w:eastAsia="Times New Roman" w:hAnsi="Courier New" w:cs="Courier New"/>
          <w:b/>
          <w:color w:val="242729"/>
          <w:lang w:eastAsia="en-GB"/>
        </w:rPr>
        <w:t>”</w:t>
      </w:r>
    </w:p>
    <w:p w:rsidR="00C23361" w:rsidRDefault="00C23361" w:rsidP="00D66AE7">
      <w:pPr>
        <w:pStyle w:val="ListParagraph"/>
      </w:pPr>
    </w:p>
    <w:p w:rsidR="00C23361" w:rsidRDefault="00C23361" w:rsidP="00D66AE7">
      <w:pPr>
        <w:pStyle w:val="ListParagraph"/>
      </w:pPr>
      <w:r>
        <w:rPr>
          <w:noProof/>
          <w:lang w:eastAsia="en-GB"/>
        </w:rPr>
        <w:drawing>
          <wp:inline distT="0" distB="0" distL="0" distR="0" wp14:anchorId="3ACA4EF9" wp14:editId="235CC7E8">
            <wp:extent cx="49053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5375" cy="542925"/>
                    </a:xfrm>
                    <a:prstGeom prst="rect">
                      <a:avLst/>
                    </a:prstGeom>
                  </pic:spPr>
                </pic:pic>
              </a:graphicData>
            </a:graphic>
          </wp:inline>
        </w:drawing>
      </w:r>
    </w:p>
    <w:p w:rsidR="00C23361" w:rsidRDefault="00C23361" w:rsidP="00D66AE7">
      <w:pPr>
        <w:pStyle w:val="ListParagraph"/>
      </w:pPr>
    </w:p>
    <w:p w:rsidR="00D715AD" w:rsidRDefault="00D715AD"/>
    <w:p w:rsidR="00C15626" w:rsidRDefault="00C15626" w:rsidP="00973330"/>
    <w:p w:rsidR="00A13851" w:rsidRDefault="00A13851" w:rsidP="00E66ABD">
      <w:pPr>
        <w:pStyle w:val="ListParagraph"/>
        <w:numPr>
          <w:ilvl w:val="0"/>
          <w:numId w:val="3"/>
        </w:numPr>
      </w:pPr>
      <w:r>
        <w:t>Check your access to the admin</w:t>
      </w:r>
      <w:r w:rsidR="00815960">
        <w:t>istration</w:t>
      </w:r>
      <w:r>
        <w:t xml:space="preserve"> page by visiting the following URL:</w:t>
      </w:r>
    </w:p>
    <w:p w:rsidR="00973330" w:rsidRPr="00A13851" w:rsidRDefault="00973330" w:rsidP="003B5FD8">
      <w:pPr>
        <w:shd w:val="clear" w:color="auto" w:fill="DDD9C3" w:themeFill="background2" w:themeFillShade="E6"/>
        <w:ind w:left="360"/>
        <w:rPr>
          <w:rFonts w:ascii="Courier New" w:hAnsi="Courier New" w:cs="Courier New"/>
        </w:rPr>
      </w:pPr>
      <w:r w:rsidRPr="00973330">
        <w:rPr>
          <w:rFonts w:ascii="Courier New" w:hAnsi="Courier New" w:cs="Courier New"/>
        </w:rPr>
        <w:t>http://localhost:8161/admin/</w:t>
      </w:r>
    </w:p>
    <w:p w:rsidR="00A13851" w:rsidRDefault="00815960" w:rsidP="00E66ABD">
      <w:pPr>
        <w:ind w:left="360"/>
      </w:pPr>
      <w:r>
        <w:t>L</w:t>
      </w:r>
      <w:r w:rsidR="0023240A">
        <w:t>ogon with</w:t>
      </w:r>
      <w:r w:rsidR="00F15709">
        <w:t xml:space="preserve"> the default</w:t>
      </w:r>
      <w:r w:rsidR="0023240A">
        <w:t xml:space="preserve"> </w:t>
      </w:r>
      <w:r>
        <w:t xml:space="preserve">user </w:t>
      </w:r>
      <w:r w:rsidR="00973330">
        <w:rPr>
          <w:b/>
        </w:rPr>
        <w:t>admin</w:t>
      </w:r>
      <w:r w:rsidR="0023240A" w:rsidRPr="00815960">
        <w:rPr>
          <w:b/>
        </w:rPr>
        <w:t>/</w:t>
      </w:r>
      <w:r w:rsidR="00973330">
        <w:rPr>
          <w:b/>
        </w:rPr>
        <w:t>admin</w:t>
      </w:r>
    </w:p>
    <w:p w:rsidR="0023240A" w:rsidRDefault="007C5D49">
      <w:r>
        <w:rPr>
          <w:noProof/>
          <w:lang w:eastAsia="en-GB"/>
        </w:rPr>
        <w:lastRenderedPageBreak/>
        <w:drawing>
          <wp:inline distT="0" distB="0" distL="0" distR="0" wp14:anchorId="4BF77660" wp14:editId="611987BF">
            <wp:extent cx="6648450" cy="28426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48450" cy="2842639"/>
                    </a:xfrm>
                    <a:prstGeom prst="rect">
                      <a:avLst/>
                    </a:prstGeom>
                  </pic:spPr>
                </pic:pic>
              </a:graphicData>
            </a:graphic>
          </wp:inline>
        </w:drawing>
      </w:r>
    </w:p>
    <w:p w:rsidR="0023240A" w:rsidRDefault="0023240A"/>
    <w:p w:rsidR="00841968" w:rsidRDefault="00841968" w:rsidP="00841968">
      <w:pPr>
        <w:pStyle w:val="Heading2"/>
      </w:pPr>
      <w:r>
        <w:t xml:space="preserve">Java App using the </w:t>
      </w:r>
      <w:proofErr w:type="spellStart"/>
      <w:r>
        <w:t>Active</w:t>
      </w:r>
      <w:r w:rsidRPr="00936567">
        <w:t>MQ</w:t>
      </w:r>
      <w:proofErr w:type="spellEnd"/>
      <w:r>
        <w:t xml:space="preserve"> Client</w:t>
      </w:r>
    </w:p>
    <w:p w:rsidR="00841968" w:rsidRDefault="00841968"/>
    <w:p w:rsidR="00BD67EA" w:rsidRDefault="00BD67EA">
      <w:r>
        <w:t>Observe queues created by the Java Client</w:t>
      </w:r>
    </w:p>
    <w:p w:rsidR="00936567" w:rsidRDefault="00BD67EA">
      <w:r>
        <w:rPr>
          <w:noProof/>
          <w:lang w:eastAsia="en-GB"/>
        </w:rPr>
        <w:drawing>
          <wp:inline distT="0" distB="0" distL="0" distR="0" wp14:anchorId="42FE9830" wp14:editId="19B21511">
            <wp:extent cx="6564060" cy="26670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564060" cy="2667000"/>
                    </a:xfrm>
                    <a:prstGeom prst="rect">
                      <a:avLst/>
                    </a:prstGeom>
                  </pic:spPr>
                </pic:pic>
              </a:graphicData>
            </a:graphic>
          </wp:inline>
        </w:drawing>
      </w:r>
    </w:p>
    <w:p w:rsidR="00936567" w:rsidRDefault="00936567">
      <w:bookmarkStart w:id="0" w:name="_GoBack"/>
      <w:bookmarkEnd w:id="0"/>
    </w:p>
    <w:sectPr w:rsidR="00936567" w:rsidSect="00644D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60C4"/>
    <w:multiLevelType w:val="multilevel"/>
    <w:tmpl w:val="01E8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B14E2"/>
    <w:multiLevelType w:val="multilevel"/>
    <w:tmpl w:val="A61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E7E70"/>
    <w:multiLevelType w:val="multilevel"/>
    <w:tmpl w:val="D040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DC6DFD"/>
    <w:multiLevelType w:val="hybridMultilevel"/>
    <w:tmpl w:val="A27AA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4479B3"/>
    <w:multiLevelType w:val="hybridMultilevel"/>
    <w:tmpl w:val="438A8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78445E"/>
    <w:multiLevelType w:val="hybridMultilevel"/>
    <w:tmpl w:val="B54CB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3C"/>
    <w:rsid w:val="000E74B2"/>
    <w:rsid w:val="0011133B"/>
    <w:rsid w:val="001220C2"/>
    <w:rsid w:val="00226347"/>
    <w:rsid w:val="0023240A"/>
    <w:rsid w:val="00253274"/>
    <w:rsid w:val="00257DB0"/>
    <w:rsid w:val="002D061B"/>
    <w:rsid w:val="002F7A56"/>
    <w:rsid w:val="003A31C4"/>
    <w:rsid w:val="003B5FD8"/>
    <w:rsid w:val="003F6F98"/>
    <w:rsid w:val="00426EC7"/>
    <w:rsid w:val="0044343C"/>
    <w:rsid w:val="00445D15"/>
    <w:rsid w:val="00491CA3"/>
    <w:rsid w:val="004C2C0B"/>
    <w:rsid w:val="004D2B15"/>
    <w:rsid w:val="00526492"/>
    <w:rsid w:val="00590923"/>
    <w:rsid w:val="005A1DCF"/>
    <w:rsid w:val="00644D46"/>
    <w:rsid w:val="006B5485"/>
    <w:rsid w:val="007070D6"/>
    <w:rsid w:val="007C5D49"/>
    <w:rsid w:val="007D63ED"/>
    <w:rsid w:val="00815960"/>
    <w:rsid w:val="00815A57"/>
    <w:rsid w:val="0082103C"/>
    <w:rsid w:val="00826A5B"/>
    <w:rsid w:val="00841968"/>
    <w:rsid w:val="00930F60"/>
    <w:rsid w:val="00936567"/>
    <w:rsid w:val="00973330"/>
    <w:rsid w:val="009D3E79"/>
    <w:rsid w:val="009D7E02"/>
    <w:rsid w:val="009E3004"/>
    <w:rsid w:val="00A13851"/>
    <w:rsid w:val="00A55E91"/>
    <w:rsid w:val="00A6781F"/>
    <w:rsid w:val="00B067B9"/>
    <w:rsid w:val="00B33F1E"/>
    <w:rsid w:val="00BD67EA"/>
    <w:rsid w:val="00C15626"/>
    <w:rsid w:val="00C23361"/>
    <w:rsid w:val="00C332F0"/>
    <w:rsid w:val="00C5026B"/>
    <w:rsid w:val="00CB6208"/>
    <w:rsid w:val="00D36FC0"/>
    <w:rsid w:val="00D66AE7"/>
    <w:rsid w:val="00D715AD"/>
    <w:rsid w:val="00E66ABD"/>
    <w:rsid w:val="00F15709"/>
    <w:rsid w:val="00F65E8C"/>
    <w:rsid w:val="00FB2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7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46"/>
    <w:rPr>
      <w:rFonts w:ascii="Tahoma" w:hAnsi="Tahoma" w:cs="Tahoma"/>
      <w:sz w:val="16"/>
      <w:szCs w:val="16"/>
    </w:rPr>
  </w:style>
  <w:style w:type="character" w:customStyle="1" w:styleId="Heading2Char">
    <w:name w:val="Heading 2 Char"/>
    <w:basedOn w:val="DefaultParagraphFont"/>
    <w:link w:val="Heading2"/>
    <w:uiPriority w:val="9"/>
    <w:rsid w:val="00644D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F6F98"/>
    <w:rPr>
      <w:color w:val="0000FF"/>
      <w:u w:val="single"/>
    </w:rPr>
  </w:style>
  <w:style w:type="character" w:customStyle="1" w:styleId="Heading1Char">
    <w:name w:val="Heading 1 Char"/>
    <w:basedOn w:val="DefaultParagraphFont"/>
    <w:link w:val="Heading1"/>
    <w:uiPriority w:val="9"/>
    <w:rsid w:val="006B54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1CA3"/>
    <w:pPr>
      <w:ind w:left="720"/>
      <w:contextualSpacing/>
    </w:pPr>
  </w:style>
  <w:style w:type="character" w:customStyle="1" w:styleId="Heading3Char">
    <w:name w:val="Heading 3 Char"/>
    <w:basedOn w:val="DefaultParagraphFont"/>
    <w:link w:val="Heading3"/>
    <w:uiPriority w:val="9"/>
    <w:semiHidden/>
    <w:rsid w:val="00257DB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7D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
    <w:name w:val="code"/>
    <w:basedOn w:val="DefaultParagraphFont"/>
    <w:rsid w:val="00257DB0"/>
  </w:style>
  <w:style w:type="character" w:styleId="Emphasis">
    <w:name w:val="Emphasis"/>
    <w:basedOn w:val="DefaultParagraphFont"/>
    <w:uiPriority w:val="20"/>
    <w:qFormat/>
    <w:rsid w:val="00257DB0"/>
    <w:rPr>
      <w:i/>
      <w:iCs/>
    </w:rPr>
  </w:style>
  <w:style w:type="paragraph" w:styleId="Title">
    <w:name w:val="Title"/>
    <w:basedOn w:val="Normal"/>
    <w:next w:val="Normal"/>
    <w:link w:val="TitleChar"/>
    <w:uiPriority w:val="10"/>
    <w:qFormat/>
    <w:rsid w:val="00257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DB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7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46"/>
    <w:rPr>
      <w:rFonts w:ascii="Tahoma" w:hAnsi="Tahoma" w:cs="Tahoma"/>
      <w:sz w:val="16"/>
      <w:szCs w:val="16"/>
    </w:rPr>
  </w:style>
  <w:style w:type="character" w:customStyle="1" w:styleId="Heading2Char">
    <w:name w:val="Heading 2 Char"/>
    <w:basedOn w:val="DefaultParagraphFont"/>
    <w:link w:val="Heading2"/>
    <w:uiPriority w:val="9"/>
    <w:rsid w:val="00644D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F6F98"/>
    <w:rPr>
      <w:color w:val="0000FF"/>
      <w:u w:val="single"/>
    </w:rPr>
  </w:style>
  <w:style w:type="character" w:customStyle="1" w:styleId="Heading1Char">
    <w:name w:val="Heading 1 Char"/>
    <w:basedOn w:val="DefaultParagraphFont"/>
    <w:link w:val="Heading1"/>
    <w:uiPriority w:val="9"/>
    <w:rsid w:val="006B54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1CA3"/>
    <w:pPr>
      <w:ind w:left="720"/>
      <w:contextualSpacing/>
    </w:pPr>
  </w:style>
  <w:style w:type="character" w:customStyle="1" w:styleId="Heading3Char">
    <w:name w:val="Heading 3 Char"/>
    <w:basedOn w:val="DefaultParagraphFont"/>
    <w:link w:val="Heading3"/>
    <w:uiPriority w:val="9"/>
    <w:semiHidden/>
    <w:rsid w:val="00257DB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7D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
    <w:name w:val="code"/>
    <w:basedOn w:val="DefaultParagraphFont"/>
    <w:rsid w:val="00257DB0"/>
  </w:style>
  <w:style w:type="character" w:styleId="Emphasis">
    <w:name w:val="Emphasis"/>
    <w:basedOn w:val="DefaultParagraphFont"/>
    <w:uiPriority w:val="20"/>
    <w:qFormat/>
    <w:rsid w:val="00257DB0"/>
    <w:rPr>
      <w:i/>
      <w:iCs/>
    </w:rPr>
  </w:style>
  <w:style w:type="paragraph" w:styleId="Title">
    <w:name w:val="Title"/>
    <w:basedOn w:val="Normal"/>
    <w:next w:val="Normal"/>
    <w:link w:val="TitleChar"/>
    <w:uiPriority w:val="10"/>
    <w:qFormat/>
    <w:rsid w:val="00257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D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6604">
      <w:bodyDiv w:val="1"/>
      <w:marLeft w:val="0"/>
      <w:marRight w:val="0"/>
      <w:marTop w:val="0"/>
      <w:marBottom w:val="0"/>
      <w:divBdr>
        <w:top w:val="none" w:sz="0" w:space="0" w:color="auto"/>
        <w:left w:val="none" w:sz="0" w:space="0" w:color="auto"/>
        <w:bottom w:val="none" w:sz="0" w:space="0" w:color="auto"/>
        <w:right w:val="none" w:sz="0" w:space="0" w:color="auto"/>
      </w:divBdr>
    </w:div>
    <w:div w:id="561411911">
      <w:bodyDiv w:val="1"/>
      <w:marLeft w:val="0"/>
      <w:marRight w:val="0"/>
      <w:marTop w:val="0"/>
      <w:marBottom w:val="0"/>
      <w:divBdr>
        <w:top w:val="none" w:sz="0" w:space="0" w:color="auto"/>
        <w:left w:val="none" w:sz="0" w:space="0" w:color="auto"/>
        <w:bottom w:val="none" w:sz="0" w:space="0" w:color="auto"/>
        <w:right w:val="none" w:sz="0" w:space="0" w:color="auto"/>
      </w:divBdr>
      <w:divsChild>
        <w:div w:id="1393118437">
          <w:marLeft w:val="72"/>
          <w:marRight w:val="24"/>
          <w:marTop w:val="24"/>
          <w:marBottom w:val="48"/>
          <w:divBdr>
            <w:top w:val="single" w:sz="6" w:space="7" w:color="AAAAAA"/>
            <w:left w:val="single" w:sz="6" w:space="7" w:color="AAAAAA"/>
            <w:bottom w:val="single" w:sz="6" w:space="7" w:color="AAAAAA"/>
            <w:right w:val="single" w:sz="6" w:space="7" w:color="AAAAAA"/>
          </w:divBdr>
        </w:div>
        <w:div w:id="1331979840">
          <w:marLeft w:val="0"/>
          <w:marRight w:val="0"/>
          <w:marTop w:val="0"/>
          <w:marBottom w:val="0"/>
          <w:divBdr>
            <w:top w:val="none" w:sz="0" w:space="0" w:color="auto"/>
            <w:left w:val="none" w:sz="0" w:space="0" w:color="auto"/>
            <w:bottom w:val="none" w:sz="0" w:space="0" w:color="auto"/>
            <w:right w:val="none" w:sz="0" w:space="0" w:color="auto"/>
          </w:divBdr>
        </w:div>
        <w:div w:id="1587574158">
          <w:marLeft w:val="0"/>
          <w:marRight w:val="0"/>
          <w:marTop w:val="0"/>
          <w:marBottom w:val="0"/>
          <w:divBdr>
            <w:top w:val="none" w:sz="0" w:space="0" w:color="auto"/>
            <w:left w:val="none" w:sz="0" w:space="0" w:color="auto"/>
            <w:bottom w:val="none" w:sz="0" w:space="0" w:color="auto"/>
            <w:right w:val="none" w:sz="0" w:space="0" w:color="auto"/>
          </w:divBdr>
        </w:div>
        <w:div w:id="1645625750">
          <w:marLeft w:val="0"/>
          <w:marRight w:val="0"/>
          <w:marTop w:val="0"/>
          <w:marBottom w:val="0"/>
          <w:divBdr>
            <w:top w:val="none" w:sz="0" w:space="0" w:color="auto"/>
            <w:left w:val="none" w:sz="0" w:space="0" w:color="auto"/>
            <w:bottom w:val="none" w:sz="0" w:space="0" w:color="auto"/>
            <w:right w:val="none" w:sz="0" w:space="0" w:color="auto"/>
          </w:divBdr>
        </w:div>
      </w:divsChild>
    </w:div>
    <w:div w:id="18772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Message_Service"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en.wikipedia.org/wiki/Message_broke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pen_sourc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Abou-Saleh</dc:creator>
  <cp:keywords/>
  <dc:description/>
  <cp:lastModifiedBy>Serge Abou-Saleh</cp:lastModifiedBy>
  <cp:revision>51</cp:revision>
  <dcterms:created xsi:type="dcterms:W3CDTF">2018-08-29T11:00:00Z</dcterms:created>
  <dcterms:modified xsi:type="dcterms:W3CDTF">2018-08-30T16:46:00Z</dcterms:modified>
</cp:coreProperties>
</file>