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2B8562" w14:textId="77777777" w:rsidR="00BB5A66" w:rsidRDefault="00BB5A66" w:rsidP="00BB5A66"/>
    <w:p w14:paraId="19A8EDB3" w14:textId="77777777" w:rsidR="00BB5A66" w:rsidRPr="0084396B" w:rsidRDefault="00BB5A66" w:rsidP="0084396B">
      <w:pPr>
        <w:jc w:val="center"/>
        <w:rPr>
          <w:sz w:val="24"/>
          <w:szCs w:val="24"/>
        </w:rPr>
      </w:pPr>
      <w:r w:rsidRPr="0084396B">
        <w:rPr>
          <w:sz w:val="24"/>
          <w:szCs w:val="24"/>
        </w:rPr>
        <w:t>Mesurer l'essentiel et fédérer une communauté</w:t>
      </w:r>
    </w:p>
    <w:p w14:paraId="08ACCA80" w14:textId="5991377E" w:rsidR="00BB5A66" w:rsidRDefault="00BB5A66" w:rsidP="009D0884">
      <w:r>
        <w:t>Aria publie, recycle ses contenus et décroche même des partenariats. Mais comment savoir ce qui fonctionne vraiment ?</w:t>
      </w:r>
    </w:p>
    <w:p w14:paraId="492A5D49" w14:textId="56E5A62B" w:rsidR="00BB5A66" w:rsidRDefault="00BB5A66" w:rsidP="005B7773">
      <w:r>
        <w:t>Vous allez apprendre à suivre les indicateurs de croissance pertinents, à analyser les performances de vos publications pour identifier ce qui plaît, et à transformer vos abonnés en une audience qui vous appartient.</w:t>
      </w:r>
    </w:p>
    <w:p w14:paraId="168D2343" w14:textId="026AD122" w:rsidR="00BB5A66" w:rsidRDefault="00BB5A66" w:rsidP="005B7773">
      <w:r>
        <w:t>Les chiffres racontent une histoire, voyons comment la décrypter.</w:t>
      </w:r>
    </w:p>
    <w:p w14:paraId="3F8E732B" w14:textId="77777777" w:rsidR="00BB5A66" w:rsidRDefault="00BB5A66" w:rsidP="00BB5A66">
      <w:r>
        <w:t>Lequel de ces indicateurs montre le mieux que votre contenu trouve un véritable écho auprès de votre public ?</w:t>
      </w:r>
    </w:p>
    <w:p w14:paraId="2AECE739" w14:textId="581D2F24" w:rsidR="00BB5A66" w:rsidRDefault="00BB5A66" w:rsidP="00BB5A66">
      <w:r>
        <w:t>Sélectionnez toutes les réponses possibles</w:t>
      </w:r>
    </w:p>
    <w:p w14:paraId="104BD68E" w14:textId="78510AED" w:rsidR="00BB5A66" w:rsidRPr="00BB5A66" w:rsidRDefault="00BB5A66" w:rsidP="00BB5A66">
      <w:pPr>
        <w:rPr>
          <w:strike/>
        </w:rPr>
      </w:pPr>
      <w:r w:rsidRPr="00BB5A66">
        <w:rPr>
          <w:strike/>
        </w:rPr>
        <w:t>Le nombre total de vues : plus de vues signifie un meilleur contenu</w:t>
      </w:r>
    </w:p>
    <w:p w14:paraId="74D3653D" w14:textId="690B79EB" w:rsidR="00BB5A66" w:rsidRPr="00BB5A66" w:rsidRDefault="00BB5A66" w:rsidP="00BB5A66">
      <w:pPr>
        <w:rPr>
          <w:u w:val="single"/>
        </w:rPr>
      </w:pPr>
      <w:r w:rsidRPr="00BB5A66">
        <w:rPr>
          <w:u w:val="single"/>
        </w:rPr>
        <w:t>Le taux de complétion : le public a regardé jusqu'à la fin</w:t>
      </w:r>
    </w:p>
    <w:p w14:paraId="61E0E457" w14:textId="42A257B4" w:rsidR="00BB5A66" w:rsidRPr="00BB5A66" w:rsidRDefault="00BB5A66" w:rsidP="00BB5A66">
      <w:pPr>
        <w:rPr>
          <w:u w:val="single"/>
        </w:rPr>
      </w:pPr>
      <w:r w:rsidRPr="00BB5A66">
        <w:rPr>
          <w:u w:val="single"/>
        </w:rPr>
        <w:t>Les enregistrements : le public veut y revenir</w:t>
      </w:r>
    </w:p>
    <w:p w14:paraId="0BA4D160" w14:textId="77777777" w:rsidR="00BB5A66" w:rsidRPr="00BB5A66" w:rsidRDefault="00BB5A66" w:rsidP="00BB5A66">
      <w:pPr>
        <w:rPr>
          <w:u w:val="single"/>
        </w:rPr>
      </w:pPr>
      <w:r w:rsidRPr="00BB5A66">
        <w:rPr>
          <w:u w:val="single"/>
        </w:rPr>
        <w:t>Les partages : le public pense que d'autres doivent le voir</w:t>
      </w:r>
    </w:p>
    <w:p w14:paraId="4D00F557" w14:textId="77777777" w:rsidR="00BB5A66" w:rsidRDefault="00BB5A66" w:rsidP="00BB5A66">
      <w:r>
        <w:t>Réponse correcte</w:t>
      </w:r>
    </w:p>
    <w:p w14:paraId="3FD046FC" w14:textId="7936B3F3" w:rsidR="00BB5A66" w:rsidRDefault="00BB5A66" w:rsidP="00BB5A66">
      <w:r>
        <w:t>Les enregistrements, les partages et le taux de complétion indiquent tous un engagement intentionnel : votre public a fait le choix d'interagir, et non pas juste de faire défiler. Ces signaux ont également le plus de poids pour les algorithmes des plateformes, de sorte que le contenu qui les obtient est poussé vers un plus grand nombre de personnes.</w:t>
      </w:r>
    </w:p>
    <w:p w14:paraId="34400671" w14:textId="77777777" w:rsidR="00BB5A66" w:rsidRDefault="00BB5A66" w:rsidP="00BB5A66">
      <w:r>
        <w:t>Indicateurs de vanité et indicateurs d'engagement</w:t>
      </w:r>
    </w:p>
    <w:p w14:paraId="1743EF2D" w14:textId="77777777" w:rsidR="00BB5A66" w:rsidRDefault="00BB5A66" w:rsidP="00BB5A66">
      <w:r>
        <w:t>Les indicateurs de vanité semblent impressionnants mais ne révèlent pas grand-chose : nombre d'abonnés, nombre total de vues, mentions J'aime. Ils vous informent sur la portée, pas sur la résonance.</w:t>
      </w:r>
    </w:p>
    <w:p w14:paraId="113F1F28" w14:textId="6F2BAA71" w:rsidR="00BB5A66" w:rsidRDefault="00BB5A66" w:rsidP="00BB5A66">
      <w:r>
        <w:t>Les indicateurs d'engagement révèlent comment votre public interagit réellement avec votre contenu : enregistrements, partages, commentaires, taux de complétion, réponses. Ce sont les signaux qui intéressent à la fois les algorithmes et les marques, et ceux qui vous indiquent si votre contenu atteint son but.</w:t>
      </w:r>
    </w:p>
    <w:p w14:paraId="3D9AE92B" w14:textId="77777777" w:rsidR="00BB5A66" w:rsidRDefault="00BB5A66" w:rsidP="00BB5A66">
      <w:r>
        <w:t>Les indicateurs clés par plateforme</w:t>
      </w:r>
    </w:p>
    <w:p w14:paraId="7AEFF3D4" w14:textId="77777777" w:rsidR="00BB5A66" w:rsidRDefault="00BB5A66" w:rsidP="00BB5A66">
      <w:r>
        <w:t>Chaque plateforme pondère les signaux d'engagement différemment. Savoir quel indicateur compte le plus sur chaque plateforme vous indique ce qu'il faut optimiser.</w:t>
      </w:r>
    </w:p>
    <w:p w14:paraId="626A0AB8" w14:textId="77777777" w:rsidR="00BB5A66" w:rsidRDefault="00BB5A66" w:rsidP="00BB5A66">
      <w:r>
        <w:t xml:space="preserve">Instagram </w:t>
      </w:r>
      <w:proofErr w:type="spellStart"/>
      <w:r>
        <w:t>Reels</w:t>
      </w:r>
      <w:proofErr w:type="spellEnd"/>
    </w:p>
    <w:p w14:paraId="192A14AE" w14:textId="77777777" w:rsidR="00BB5A66" w:rsidRDefault="00BB5A66" w:rsidP="00BB5A66">
      <w:r>
        <w:t xml:space="preserve">Les enregistrements et les partages sont les signaux les plus forts. Un </w:t>
      </w:r>
      <w:proofErr w:type="spellStart"/>
      <w:r>
        <w:t>Reel</w:t>
      </w:r>
      <w:proofErr w:type="spellEnd"/>
      <w:r>
        <w:t xml:space="preserve"> avec un taux d'enregistrement élevé indique à l'algorithme que ce contenu a une valeur durable. Les partages étendent votre portée à de nouveaux publics. Suivez ces données chaque semaine.</w:t>
      </w:r>
    </w:p>
    <w:p w14:paraId="7E6816E6" w14:textId="77777777" w:rsidR="00BB5A66" w:rsidRDefault="00BB5A66" w:rsidP="00BB5A66">
      <w:proofErr w:type="spellStart"/>
      <w:r>
        <w:t>TikTok</w:t>
      </w:r>
      <w:proofErr w:type="spellEnd"/>
    </w:p>
    <w:p w14:paraId="7A435E87" w14:textId="77777777" w:rsidR="00BB5A66" w:rsidRDefault="00BB5A66" w:rsidP="00BB5A66">
      <w:r>
        <w:lastRenderedPageBreak/>
        <w:t xml:space="preserve">Le taux de complétion est le signal principal. Si les spectateurs regardent jusqu'à la fin, </w:t>
      </w:r>
      <w:proofErr w:type="spellStart"/>
      <w:r>
        <w:t>TikTok</w:t>
      </w:r>
      <w:proofErr w:type="spellEnd"/>
      <w:r>
        <w:t xml:space="preserve"> pousse la vidéo plus loin. Une vidéo de 30 secondes avec une durée de visionnage moyenne de 80 % surpassera une vidéo de 60 secondes avec 40 %. Plus court n'est pas toujours mieux, mais retenir l'attention l'est.</w:t>
      </w:r>
    </w:p>
    <w:p w14:paraId="058E4D51" w14:textId="77777777" w:rsidR="00BB5A66" w:rsidRDefault="00BB5A66" w:rsidP="00BB5A66">
      <w:r>
        <w:t>Instagram Stories</w:t>
      </w:r>
    </w:p>
    <w:p w14:paraId="3F38E209" w14:textId="77777777" w:rsidR="00BB5A66" w:rsidRDefault="00BB5A66" w:rsidP="00BB5A66">
      <w:r>
        <w:t>Les réponses et les interactions avec les autocollants (sondages, questions, curseurs) sont les signaux clés. Les appuis pour avancer signifient que les gens passent. Les appuis pour reculer signifient qu'ils regardent à nouveau. Un taux de réponse élevé signifie que votre contenu a suscité quelque chose qui valait la peine de réagir.</w:t>
      </w:r>
    </w:p>
    <w:p w14:paraId="49D66DC9" w14:textId="7C65F9C3" w:rsidR="00BB5A66" w:rsidRDefault="00BB5A66" w:rsidP="00BB5A66">
      <w:r>
        <w:t xml:space="preserve">Le dernier </w:t>
      </w:r>
      <w:proofErr w:type="spellStart"/>
      <w:r>
        <w:t>Reel</w:t>
      </w:r>
      <w:proofErr w:type="spellEnd"/>
      <w:r>
        <w:t xml:space="preserve"> d'Aria a obtenu 10 000 vues mais seulement 12 enregistrements et 3 partages. Son </w:t>
      </w:r>
      <w:proofErr w:type="spellStart"/>
      <w:r>
        <w:t>Reel</w:t>
      </w:r>
      <w:proofErr w:type="spellEnd"/>
      <w:r>
        <w:t xml:space="preserve"> précédent a obtenu 3 000 vues, mais 280 enregistrements et 95 partages. Lequel a le mieux fonctionné ?</w:t>
      </w:r>
    </w:p>
    <w:p w14:paraId="75C79295" w14:textId="62268FC2" w:rsidR="00BB5A66" w:rsidRDefault="00BB5A66" w:rsidP="00BB5A66">
      <w:r>
        <w:t xml:space="preserve">Le premier </w:t>
      </w:r>
      <w:proofErr w:type="spellStart"/>
      <w:r>
        <w:t>Reel</w:t>
      </w:r>
      <w:proofErr w:type="spellEnd"/>
      <w:r>
        <w:t xml:space="preserve"> : 10 000 vues signifient que plus de personnes ont vu le message</w:t>
      </w:r>
    </w:p>
    <w:p w14:paraId="71EBAB2E" w14:textId="47E2C82F" w:rsidR="00BB5A66" w:rsidRDefault="00BB5A66" w:rsidP="00BB5A66">
      <w:r>
        <w:t>Ils ont fonctionné de manière égale : les deux ont atteint leur public</w:t>
      </w:r>
    </w:p>
    <w:p w14:paraId="7912FBBE" w14:textId="2581B22A" w:rsidR="00BB5A66" w:rsidRPr="00BB5A66" w:rsidRDefault="00BB5A66" w:rsidP="00BB5A66">
      <w:pPr>
        <w:rPr>
          <w:u w:val="single"/>
        </w:rPr>
      </w:pPr>
      <w:r w:rsidRPr="00BB5A66">
        <w:rPr>
          <w:u w:val="single"/>
        </w:rPr>
        <w:t xml:space="preserve">Le deuxième </w:t>
      </w:r>
      <w:proofErr w:type="spellStart"/>
      <w:r w:rsidRPr="00BB5A66">
        <w:rPr>
          <w:u w:val="single"/>
        </w:rPr>
        <w:t>Reel</w:t>
      </w:r>
      <w:proofErr w:type="spellEnd"/>
      <w:r w:rsidRPr="00BB5A66">
        <w:rPr>
          <w:u w:val="single"/>
        </w:rPr>
        <w:t xml:space="preserve"> : les enregistrements et les partages indiquent que le contenu a trouvé un écho profond auprès du public</w:t>
      </w:r>
      <w:r>
        <w:rPr>
          <w:u w:val="single"/>
        </w:rPr>
        <w:t xml:space="preserve">     OUI </w:t>
      </w:r>
    </w:p>
    <w:p w14:paraId="6850A7ED" w14:textId="77777777" w:rsidR="00BB5A66" w:rsidRDefault="00BB5A66" w:rsidP="00BB5A66">
      <w:r>
        <w:t>Réponse correcte</w:t>
      </w:r>
    </w:p>
    <w:p w14:paraId="358AACB9" w14:textId="7D768BEC" w:rsidR="00BB5A66" w:rsidRDefault="00BB5A66" w:rsidP="00BB5A66">
      <w:r>
        <w:t xml:space="preserve">C'est exactement ça ! Le deuxième </w:t>
      </w:r>
      <w:proofErr w:type="spellStart"/>
      <w:r>
        <w:t>Reel</w:t>
      </w:r>
      <w:proofErr w:type="spellEnd"/>
      <w:r>
        <w:t xml:space="preserve"> a largement surpassé le premier sur les indicateurs qui comptent. Ce </w:t>
      </w:r>
      <w:proofErr w:type="spellStart"/>
      <w:r>
        <w:t>Reel</w:t>
      </w:r>
      <w:proofErr w:type="spellEnd"/>
      <w:r>
        <w:t xml:space="preserve"> continuera également d'être recommandé par l'algorithme en raison des signaux d'engagement, tandis que le </w:t>
      </w:r>
      <w:proofErr w:type="spellStart"/>
      <w:r>
        <w:t>Reel</w:t>
      </w:r>
      <w:proofErr w:type="spellEnd"/>
      <w:r>
        <w:t xml:space="preserve"> aux 10 000 vues avec un faible engagement </w:t>
      </w:r>
      <w:proofErr w:type="gramStart"/>
      <w:r>
        <w:t>s'estompera</w:t>
      </w:r>
      <w:proofErr w:type="gramEnd"/>
      <w:r>
        <w:t xml:space="preserve"> rapidement.</w:t>
      </w:r>
    </w:p>
    <w:p w14:paraId="2410FDF7" w14:textId="77777777" w:rsidR="00BB5A66" w:rsidRDefault="00BB5A66" w:rsidP="00BB5A66">
      <w:r>
        <w:t>La boucle de rétroaction</w:t>
      </w:r>
    </w:p>
    <w:p w14:paraId="7E92EA39" w14:textId="01B4503B" w:rsidR="00BB5A66" w:rsidRDefault="00BB5A66" w:rsidP="00BB5A66">
      <w:r>
        <w:t>Les indicateurs ne sont pas de simples chiffres à rapporter : ce sont des instructions sur ce qu'il faut faire ensuite. Un créateur durable se développe grâce à une boucle de rétroaction simple : publier, mesurer, apprendre, itérer.</w:t>
      </w:r>
    </w:p>
    <w:p w14:paraId="6530789A" w14:textId="77777777" w:rsidR="00BB5A66" w:rsidRDefault="00BB5A66" w:rsidP="00BB5A66">
      <w:r>
        <w:t>Prenez deux habitudes d'analyse : des bilans hebdomadaires et des examens mensuels.</w:t>
      </w:r>
    </w:p>
    <w:p w14:paraId="0F8F9B5E" w14:textId="77777777" w:rsidR="00BB5A66" w:rsidRDefault="00BB5A66" w:rsidP="00BB5A66">
      <w:r>
        <w:t>Bilans hebdomadaires</w:t>
      </w:r>
    </w:p>
    <w:p w14:paraId="13481C73" w14:textId="77777777" w:rsidR="00BB5A66" w:rsidRDefault="00BB5A66" w:rsidP="00BB5A66">
      <w:r>
        <w:t>Passez 15 minutes à examiner le contenu de la semaine écoulée. Quelle vidéo a obtenu le plus d'enregistrements ? Laquelle a eu le taux de complétion le plus élevé ? Quelle Story a obtenu le plus de réponses ? Cherchez des victoires rapides que vous pourrez répéter la semaine prochaine.</w:t>
      </w:r>
    </w:p>
    <w:p w14:paraId="50781D33" w14:textId="77777777" w:rsidR="00BB5A66" w:rsidRDefault="00BB5A66" w:rsidP="00BB5A66">
      <w:r>
        <w:t>Examens mensuels</w:t>
      </w:r>
    </w:p>
    <w:p w14:paraId="2B051AED" w14:textId="77777777" w:rsidR="00BB5A66" w:rsidRDefault="00BB5A66" w:rsidP="00BB5A66">
      <w:r>
        <w:t>Pour cela, prenez du recul. Certains piliers de contenu surpassent-ils constamment les autres ? Une plateforme se développe-t-elle plus rapidement ? Y a-t-il des sujets sur lesquels votre public vous interroge sans cesse ? Les tendances mensuelles guident les changements stratégiques plus importants.</w:t>
      </w:r>
    </w:p>
    <w:p w14:paraId="7DE6B110" w14:textId="77777777" w:rsidR="00BB5A66" w:rsidRDefault="00BB5A66" w:rsidP="00BB5A66">
      <w:r>
        <w:t>Propulsé par AI Workspace</w:t>
      </w:r>
    </w:p>
    <w:p w14:paraId="1623B125" w14:textId="2682C921" w:rsidR="00BB5A66" w:rsidRDefault="005B7773" w:rsidP="00BB5A66">
      <w:r>
        <w:t>Complète</w:t>
      </w:r>
      <w:r w:rsidR="00BB5A66">
        <w:t xml:space="preserve"> check</w:t>
      </w:r>
    </w:p>
    <w:p w14:paraId="724F9581" w14:textId="77777777" w:rsidR="00BB5A66" w:rsidRDefault="00BB5A66" w:rsidP="00BB5A66">
      <w:r>
        <w:t>Tâche terminée</w:t>
      </w:r>
    </w:p>
    <w:p w14:paraId="7227777D" w14:textId="77777777" w:rsidR="00BB5A66" w:rsidRDefault="00BB5A66" w:rsidP="00BB5A66">
      <w:r>
        <w:lastRenderedPageBreak/>
        <w:t>Analyser une semaine de performances de contenu</w:t>
      </w:r>
    </w:p>
    <w:p w14:paraId="33E968F6" w14:textId="75921ECB" w:rsidR="00BB5A66" w:rsidRDefault="00BB5A66" w:rsidP="00BB5A66">
      <w:r>
        <w:t>Utiliser Claude pour vous aider à repérer des tendances dans vos données de contenu hebdomadaires : ce qui fonctionne, ce qui ne fonctionne pas et ce qu'il faut essayer ensuite.</w:t>
      </w:r>
    </w:p>
    <w:p w14:paraId="1C6C7984" w14:textId="77777777" w:rsidR="00BB5A66" w:rsidRDefault="00BB5A66" w:rsidP="00BB5A66">
      <w:r>
        <w:t>Bien joué !</w:t>
      </w:r>
    </w:p>
    <w:p w14:paraId="30A821B2" w14:textId="7156478D" w:rsidR="00BB5A66" w:rsidRDefault="00BB5A66" w:rsidP="005B7773">
      <w:r>
        <w:t>Claude peut traiter une semaine entière de données en quelques secondes et faire ressortir des tendances qui pourraient vous échapper lorsque vous êtes trop près du contenu. L'important ici est de lui donner des chiffres précis et de demander des recommandations exploitables, pas seulement des résumés.</w:t>
      </w:r>
    </w:p>
    <w:p w14:paraId="7C48B3A3" w14:textId="6C904A54" w:rsidR="004A44FC" w:rsidRPr="004A44FC" w:rsidRDefault="004A44FC" w:rsidP="004A44FC">
      <w:pPr>
        <w:rPr>
          <w:b/>
          <w:bCs/>
        </w:rPr>
      </w:pPr>
      <w:r w:rsidRPr="004A44FC">
        <w:rPr>
          <w:b/>
          <w:bCs/>
        </w:rPr>
        <w:t>Claude</w:t>
      </w:r>
    </w:p>
    <w:p w14:paraId="0C2066DC" w14:textId="77777777" w:rsidR="004A44FC" w:rsidRPr="004A44FC" w:rsidRDefault="004A44FC" w:rsidP="004A44FC">
      <w:r w:rsidRPr="004A44FC">
        <w:t>Voici les performances de mon contenu de cette semaine : *métriques pour chaque vidéo — vues, enregistrements, partages, commentaires, taux de complétion*. Mes piliers de contenu sont les routines matinales, les petites habitudes et les conseils de voyage. Identifie quelles vidéos et quels piliers ont été les plus et les moins performants. Suggère 2 ajustements spécifiques pour la semaine prochaine en fonction de ce que montrent les données.</w:t>
      </w:r>
    </w:p>
    <w:p w14:paraId="5216B61A" w14:textId="5BADDB67" w:rsidR="004A44FC" w:rsidRPr="004A44FC" w:rsidRDefault="004A44FC" w:rsidP="004A44FC">
      <w:r w:rsidRPr="004A44FC">
        <w:drawing>
          <wp:inline distT="0" distB="0" distL="0" distR="0" wp14:anchorId="6F44B3B2" wp14:editId="4738994B">
            <wp:extent cx="228600" cy="228600"/>
            <wp:effectExtent l="0" t="0" r="0" b="0"/>
            <wp:docPr id="1613455969"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34E6F32B" w14:textId="77777777" w:rsidR="004A44FC" w:rsidRDefault="004A44FC" w:rsidP="004A44FC">
      <w:r w:rsidRPr="004A44FC">
        <w:rPr>
          <w:b/>
          <w:bCs/>
        </w:rPr>
        <w:t>Meilleure performance :</w:t>
      </w:r>
      <w:r w:rsidRPr="004A44FC">
        <w:t xml:space="preserve"> Script 1 (habitude de l'eau le matin), taux d'enregistrement le plus élevé à 8,2 %, forte complétion. Cela vous indique que le contenu de type « conseil simple et unique » trouve un meilleur écho que les routines à plusieurs étapes. </w:t>
      </w:r>
    </w:p>
    <w:p w14:paraId="23246B64" w14:textId="77777777" w:rsidR="004A44FC" w:rsidRDefault="004A44FC" w:rsidP="004A44FC">
      <w:r w:rsidRPr="004A44FC">
        <w:rPr>
          <w:b/>
          <w:bCs/>
        </w:rPr>
        <w:t>Moins bonne performance :</w:t>
      </w:r>
      <w:r w:rsidRPr="004A44FC">
        <w:t xml:space="preserve"> Script 4 (astuces de voyage), beaucoup de vues mais peu d'enregistrements. Le sujet a attiré la curiosité, mais n'a pas semblé « digne d'être enregistré ». </w:t>
      </w:r>
      <w:r w:rsidRPr="004A44FC">
        <w:rPr>
          <w:b/>
          <w:bCs/>
        </w:rPr>
        <w:t>Recommandation 1 :</w:t>
      </w:r>
      <w:r w:rsidRPr="004A44FC">
        <w:t xml:space="preserve"> La semaine prochaine, mettez en avant du contenu sur une seule habitude, testez « une règle prioritaire » comme conseil autonome. </w:t>
      </w:r>
    </w:p>
    <w:p w14:paraId="568ACD7C" w14:textId="3A8C4F47" w:rsidR="004A44FC" w:rsidRDefault="004A44FC" w:rsidP="009564CC">
      <w:r w:rsidRPr="004A44FC">
        <w:rPr>
          <w:b/>
          <w:bCs/>
        </w:rPr>
        <w:t>Recommandation 2 :</w:t>
      </w:r>
      <w:r w:rsidRPr="004A44FC">
        <w:t xml:space="preserve"> Recadrez le contenu de voyage autour des routines : « ma matinée de 3 minutes dans une chambre d'hôtel » relie le voyage à votre pilier central.</w:t>
      </w:r>
    </w:p>
    <w:p w14:paraId="4D230EB9" w14:textId="77777777" w:rsidR="005B7773" w:rsidRPr="005B7773" w:rsidRDefault="005B7773" w:rsidP="005B7773">
      <w:pPr>
        <w:rPr>
          <w:b/>
          <w:bCs/>
        </w:rPr>
      </w:pPr>
      <w:r w:rsidRPr="005B7773">
        <w:rPr>
          <w:b/>
          <w:bCs/>
        </w:rPr>
        <w:t>La boucle de rétroaction</w:t>
      </w:r>
    </w:p>
    <w:p w14:paraId="54F8BEA0" w14:textId="77777777" w:rsidR="005B7773" w:rsidRPr="005B7773" w:rsidRDefault="005B7773" w:rsidP="005B7773">
      <w:r w:rsidRPr="005B7773">
        <w:t xml:space="preserve">Les indicateurs ne sont pas de simples chiffres à rapporter : ce sont des instructions sur ce qu'il faut faire ensuite. Un créateur durable se développe grâce à une boucle de rétroaction simple : </w:t>
      </w:r>
      <w:r w:rsidRPr="005B7773">
        <w:rPr>
          <w:b/>
          <w:bCs/>
        </w:rPr>
        <w:t>publier, mesurer, apprendre, itérer.</w:t>
      </w:r>
    </w:p>
    <w:p w14:paraId="49B7C170" w14:textId="77777777" w:rsidR="0040466A" w:rsidRPr="0040466A" w:rsidRDefault="0040466A" w:rsidP="0040466A">
      <w:pPr>
        <w:rPr>
          <w:b/>
          <w:bCs/>
        </w:rPr>
      </w:pPr>
      <w:r w:rsidRPr="0040466A">
        <w:rPr>
          <w:b/>
          <w:bCs/>
        </w:rPr>
        <w:t>Transformer les performances en croissance organique</w:t>
      </w:r>
    </w:p>
    <w:p w14:paraId="2984B9E9" w14:textId="77777777" w:rsidR="0040466A" w:rsidRPr="0040466A" w:rsidRDefault="0040466A" w:rsidP="0040466A">
      <w:r w:rsidRPr="0040466A">
        <w:t>Vous savez maintenant ce qui fonctionne. La question suivante est de savoir comment le faire croître, sans payer pour des publicités. La croissance organique se produit lorsque votre contenu gagne sa propre portée. Et les données que vous venez d'analyser vous indiquent exactement où concentrer cet effort.</w:t>
      </w:r>
    </w:p>
    <w:p w14:paraId="63DCD96A" w14:textId="77777777" w:rsidR="0040466A" w:rsidRPr="0040466A" w:rsidRDefault="0040466A" w:rsidP="0040466A">
      <w:r w:rsidRPr="0040466A">
        <w:t>La croissance organique dépend de trois éléments :</w:t>
      </w:r>
    </w:p>
    <w:p w14:paraId="2A8D9312" w14:textId="77777777" w:rsidR="0040466A" w:rsidRPr="0040466A" w:rsidRDefault="0040466A" w:rsidP="0040466A">
      <w:pPr>
        <w:numPr>
          <w:ilvl w:val="0"/>
          <w:numId w:val="2"/>
        </w:numPr>
      </w:pPr>
      <w:r w:rsidRPr="0040466A">
        <w:rPr>
          <w:b/>
          <w:bCs/>
        </w:rPr>
        <w:t>Découvrabilité :</w:t>
      </w:r>
      <w:r w:rsidRPr="0040466A">
        <w:t xml:space="preserve"> de nouvelles personnes peuvent-elles vous trouver ?</w:t>
      </w:r>
    </w:p>
    <w:p w14:paraId="144FF208" w14:textId="77777777" w:rsidR="0040466A" w:rsidRPr="0040466A" w:rsidRDefault="0040466A" w:rsidP="0040466A">
      <w:pPr>
        <w:numPr>
          <w:ilvl w:val="0"/>
          <w:numId w:val="2"/>
        </w:numPr>
      </w:pPr>
      <w:r w:rsidRPr="0040466A">
        <w:rPr>
          <w:b/>
          <w:bCs/>
        </w:rPr>
        <w:t>Régularité :</w:t>
      </w:r>
      <w:r w:rsidRPr="0040466A">
        <w:t xml:space="preserve"> publiez-vous régulièrement ?</w:t>
      </w:r>
    </w:p>
    <w:p w14:paraId="5A04E43D" w14:textId="77777777" w:rsidR="0040466A" w:rsidRPr="0040466A" w:rsidRDefault="0040466A" w:rsidP="0040466A">
      <w:pPr>
        <w:numPr>
          <w:ilvl w:val="0"/>
          <w:numId w:val="2"/>
        </w:numPr>
      </w:pPr>
      <w:r w:rsidRPr="0040466A">
        <w:rPr>
          <w:b/>
          <w:bCs/>
        </w:rPr>
        <w:t>Engagement :</w:t>
      </w:r>
      <w:r w:rsidRPr="0040466A">
        <w:t xml:space="preserve"> le public interagit-il, ou se contente-t-il de regarder ?</w:t>
      </w:r>
    </w:p>
    <w:p w14:paraId="1B7620D9" w14:textId="4DED0D1B" w:rsidR="0040466A" w:rsidRPr="0040466A" w:rsidRDefault="0040466A" w:rsidP="0040466A">
      <w:r w:rsidRPr="0040466A">
        <w:lastRenderedPageBreak/>
        <w:t>Vous avez déjà mis en place les deux premiers : des profils riches en mots-clés dans la leçon 7, et un flux de publication par lots. Le troisième est celui où la plupart des créateurs passent à côté de la croissance.</w:t>
      </w:r>
    </w:p>
    <w:p w14:paraId="1DD6E340" w14:textId="77777777" w:rsidR="0040466A" w:rsidRPr="0040466A" w:rsidRDefault="0040466A" w:rsidP="0040466A">
      <w:pPr>
        <w:rPr>
          <w:b/>
          <w:bCs/>
        </w:rPr>
      </w:pPr>
      <w:r w:rsidRPr="0040466A">
        <w:rPr>
          <w:b/>
          <w:bCs/>
        </w:rPr>
        <w:t>L'engagement est une stratégie de croissance</w:t>
      </w:r>
    </w:p>
    <w:p w14:paraId="57D8CD7D" w14:textId="77777777" w:rsidR="0040466A" w:rsidRPr="0040466A" w:rsidRDefault="0040466A" w:rsidP="0040466A">
      <w:r w:rsidRPr="0040466A">
        <w:t>L'engagement ne consiste pas seulement à « être gentil dans les commentaires ». C'est le mécanisme qui indique aux algorithmes que votre contenu vaut la peine d'être poussé plus loin.</w:t>
      </w:r>
    </w:p>
    <w:p w14:paraId="335019F0" w14:textId="77777777" w:rsidR="0040466A" w:rsidRPr="0040466A" w:rsidRDefault="0040466A" w:rsidP="0040466A">
      <w:r w:rsidRPr="0040466A">
        <w:t xml:space="preserve">Cela signifie que l'engagement n'est pas quelque chose que vous faites après votre stratégie de contenu : </w:t>
      </w:r>
      <w:r w:rsidRPr="0040466A">
        <w:rPr>
          <w:i/>
          <w:iCs/>
        </w:rPr>
        <w:t>il fait partie</w:t>
      </w:r>
      <w:r w:rsidRPr="0040466A">
        <w:t xml:space="preserve"> de votre stratégie de contenu. Et pour les marques d'avatars IA, c'est la couche humaine qui transforme Aria d'une image parlante en une présence avec laquelle les gens se sentent connectés.</w:t>
      </w:r>
    </w:p>
    <w:p w14:paraId="2FBD017B" w14:textId="45033652" w:rsidR="005B7773" w:rsidRDefault="0040466A" w:rsidP="005974F2">
      <w:r w:rsidRPr="0040466A">
        <w:t>Trois habitudes d'engagement qui décuplent la croissance organique : répondre, créer, reconnaître.</w:t>
      </w:r>
    </w:p>
    <w:p w14:paraId="08EA177F" w14:textId="0E01498B" w:rsidR="0040466A" w:rsidRDefault="0040466A" w:rsidP="0040466A">
      <w:r w:rsidRPr="0040466A">
        <w:t>Répondre aux commentaires dans la première heure. Une conversation précoce signale à l'algorithme que la publication génère de l'activité, ce qui stimule la distribution. Mais surtout, les personnes qui reçoivent une réponse reviennent.</w:t>
      </w:r>
    </w:p>
    <w:p w14:paraId="5A48B301" w14:textId="38DE762D" w:rsidR="0040466A" w:rsidRDefault="0040466A" w:rsidP="0040466A">
      <w:r w:rsidRPr="0040466A">
        <w:t xml:space="preserve">Créer du contenu qui invite à la participation. Des sondages dans les Stories, des appels à l'action « racontez-moi le vôtre » sur les </w:t>
      </w:r>
      <w:proofErr w:type="spellStart"/>
      <w:r w:rsidRPr="0040466A">
        <w:t>Reels</w:t>
      </w:r>
      <w:proofErr w:type="spellEnd"/>
      <w:r w:rsidRPr="0040466A">
        <w:t xml:space="preserve">, des invitations à faire des duos sur </w:t>
      </w:r>
      <w:proofErr w:type="spellStart"/>
      <w:r w:rsidRPr="0040466A">
        <w:t>TikTok</w:t>
      </w:r>
      <w:proofErr w:type="spellEnd"/>
      <w:r w:rsidRPr="0040466A">
        <w:t>. Les données de votre examen hebdomadaire vous indiquent quels sujets suscitent la conversation : misez sur ceux-là.</w:t>
      </w:r>
    </w:p>
    <w:p w14:paraId="472EE53F" w14:textId="77777777" w:rsidR="0040466A" w:rsidRDefault="0040466A" w:rsidP="0040466A"/>
    <w:p w14:paraId="2193040D" w14:textId="621CFB23" w:rsidR="0040466A" w:rsidRDefault="0040466A" w:rsidP="0040466A">
      <w:r w:rsidRPr="0040466A">
        <w:t>Reconnaître vos habitués. Lorsque les mêmes personnes commentent régulièrement, remarquez-les. Cela transforme un abonné passif en quelqu'un qui amplifie activement votre contenu. Au fil du temps, ces personnes deviennent votre réseau de distribution organique, partageant vos publications avant même que l'algorithme ne les repère.</w:t>
      </w:r>
    </w:p>
    <w:p w14:paraId="194F4A28" w14:textId="77777777" w:rsidR="0040466A" w:rsidRDefault="0040466A" w:rsidP="0040466A">
      <w:r>
        <w:t>Claude</w:t>
      </w:r>
    </w:p>
    <w:p w14:paraId="581DEBC4" w14:textId="77777777" w:rsidR="0040466A" w:rsidRDefault="0040466A" w:rsidP="0040466A"/>
    <w:p w14:paraId="2E292BE8" w14:textId="42D87779" w:rsidR="0040466A" w:rsidRDefault="0040466A" w:rsidP="0040466A">
      <w:r>
        <w:t>Écrivez un script vidéo de 30 secondes pour mon avatar IA Aria sur un micro-entraînement rapide pour les journées chargées, conçu pour maximiser les commentaires et les réponses. Niche : bien-être et fitness pour femmes. Public : femmes actives de 30 à 45 ans. Le script doit fournir un conseil spécifique et applicable, mais se terminer par une question ou une incitation spécifique qui donne aux gens une raison de répondre. Voix de la marque : chaleureuse, calme, conversationnelle. Suivez la structure accroche-valeur-appel à l'action.</w:t>
      </w:r>
    </w:p>
    <w:p w14:paraId="56FDFA19" w14:textId="7C862F7B" w:rsidR="0040466A" w:rsidRDefault="0040466A" w:rsidP="0040466A">
      <w:r>
        <w:t>« Vous n'avez pas besoin d'une salle de sport. Vous n'avez même pas besoin de dix minutes. Voici mon astuce quand je n'ai aucune motivation : trois squats, cinq rotations des épaules, un grand étirement. C'est tout. Trente secondes de mouvement. Ça a l'air ridicule... mais votre corps se fiche que ce soit court. Il se soucie juste du fait que vous ayez bougé. Le mien aujourd'hui était entre deux réunions. J'ai eu l'impression d'appuyer sur le bouton de réinitialisation. Où glissez-vous votre micro-entraînement ? Dans la cuisine ? Sur le parking ? Dites-le-moi ci-dessous, j'ai besoin de nouveaux endroits. »</w:t>
      </w:r>
    </w:p>
    <w:p w14:paraId="5E473AC1" w14:textId="77777777" w:rsidR="009230D7" w:rsidRDefault="009230D7" w:rsidP="009230D7">
      <w:r>
        <w:t>Pourquoi terminer par « Dites-le-moi ci-dessous, j'ai besoin de nouveaux endroits » fonctionne-t-il mieux que de terminer par « Abonnez-vous pour plus de conseils » ?</w:t>
      </w:r>
    </w:p>
    <w:p w14:paraId="6DA5E12B" w14:textId="77777777" w:rsidR="009230D7" w:rsidRDefault="009230D7" w:rsidP="009230D7"/>
    <w:p w14:paraId="3C5B2014" w14:textId="4878924A" w:rsidR="009230D7" w:rsidRDefault="009230D7" w:rsidP="009230D7">
      <w:r>
        <w:lastRenderedPageBreak/>
        <w:t>« Abonnez-vous pour plus de conseils » est dépassé</w:t>
      </w:r>
    </w:p>
    <w:p w14:paraId="54AAAD2D" w14:textId="21189E2B" w:rsidR="009230D7" w:rsidRDefault="009230D7" w:rsidP="009230D7">
      <w:r>
        <w:t>Cela semble plus amical et plus décontracté</w:t>
      </w:r>
    </w:p>
    <w:p w14:paraId="32C28797" w14:textId="5E857B9A" w:rsidR="009230D7" w:rsidRPr="009230D7" w:rsidRDefault="009230D7" w:rsidP="009230D7">
      <w:pPr>
        <w:rPr>
          <w:u w:val="single"/>
        </w:rPr>
      </w:pPr>
      <w:r w:rsidRPr="009230D7">
        <w:rPr>
          <w:u w:val="single"/>
        </w:rPr>
        <w:t>Cela donne au public une action nécessitant peu d'efforts qui génère un commentaire</w:t>
      </w:r>
      <w:r>
        <w:rPr>
          <w:u w:val="single"/>
        </w:rPr>
        <w:t xml:space="preserve">  oui</w:t>
      </w:r>
    </w:p>
    <w:p w14:paraId="6BD88970" w14:textId="77777777" w:rsidR="009230D7" w:rsidRDefault="009230D7" w:rsidP="009230D7">
      <w:r>
        <w:t>Réponse correcte</w:t>
      </w:r>
    </w:p>
    <w:p w14:paraId="6D1D88DE" w14:textId="77777777" w:rsidR="009230D7" w:rsidRDefault="009230D7" w:rsidP="009230D7">
      <w:r>
        <w:t>« Abonnez-vous pour plus de conseils » demande un engagement. « Laissez votre astuce ci-dessous » invite à la conversation. La deuxième option présente moins de frictions, génère un signal d'engagement fort et crée un moment de connexion entre Aria et chaque personne qui répond.</w:t>
      </w:r>
    </w:p>
    <w:p w14:paraId="47DCBB57" w14:textId="77777777" w:rsidR="009230D7" w:rsidRDefault="009230D7" w:rsidP="0040466A"/>
    <w:p w14:paraId="58CBFACC" w14:textId="77777777" w:rsidR="009230D7" w:rsidRDefault="009230D7" w:rsidP="009230D7">
      <w:r>
        <w:t>Conseils d'engagement pour les avatars IA</w:t>
      </w:r>
    </w:p>
    <w:p w14:paraId="57CE47FB" w14:textId="2461587A" w:rsidR="009230D7" w:rsidRDefault="009230D7" w:rsidP="009230D7">
      <w:r>
        <w:t>Aria ne peut pas répondre personnellement aux commentaires, mais vous pouvez répondre en tant que créateur derrière elle. Certaines marques d'avatars IA répondent à la première personne en tant que personnage. D'autres répondent en tant que « créateur d'Aria » ou compte de la marque. Les deux fonctionnent, à condition que ce soit cohérent.</w:t>
      </w:r>
    </w:p>
    <w:p w14:paraId="6606C823" w14:textId="77777777" w:rsidR="009230D7" w:rsidRDefault="009230D7" w:rsidP="009230D7">
      <w:r>
        <w:t>Astuce rapide</w:t>
      </w:r>
    </w:p>
    <w:p w14:paraId="79CC04E1" w14:textId="237CD0A5" w:rsidR="009230D7" w:rsidRDefault="009230D7" w:rsidP="009230D7">
      <w:r>
        <w:t>L'approche que vous choisissez doit correspondre à votre stratégie de transparence des leçons précédentes.</w:t>
      </w:r>
    </w:p>
    <w:p w14:paraId="259604F7" w14:textId="22E41816" w:rsidR="009230D7" w:rsidRDefault="009230D7" w:rsidP="009230D7">
      <w:r>
        <w:t>Si votre biographie indique « Avatar IA · créé par *vous* », répondre en votre propre nom semble naturel. Si la marque s'appuie davantage sur Aria en tant que personnage, répondez avec sa voix. Mais ne prétendez jamais qu'elle est une vraie personne lorsqu'on vous le demande directement.</w:t>
      </w:r>
    </w:p>
    <w:p w14:paraId="3715E02B" w14:textId="77777777" w:rsidR="009230D7" w:rsidRDefault="009230D7" w:rsidP="009230D7">
      <w:r>
        <w:t>De l'audience louée à l'audience possédée</w:t>
      </w:r>
    </w:p>
    <w:p w14:paraId="3D272D5B" w14:textId="5D45AEAE" w:rsidR="009230D7" w:rsidRDefault="009230D7" w:rsidP="009230D7">
      <w:r>
        <w:t>Votre public sur les réseaux sociaux ne vous appartient pas entièrement. Vous ne possédez pas votre public : c'est la plateforme qui le possède. Un changement d'algorithme, une mise à jour de politique ou la suspension d'un compte peut vous couper l'accès du jour au lendemain.</w:t>
      </w:r>
    </w:p>
    <w:p w14:paraId="41FC13D2" w14:textId="404017F1" w:rsidR="009230D7" w:rsidRDefault="009230D7" w:rsidP="009230D7">
      <w:r w:rsidRPr="009230D7">
        <w:t>L'objectif à long terme est de déplacer les abonnés des plateformes que vous louez vers des espaces que vous possédez : une liste de diffusion, un site web ou une communauté que vous contrôlez.</w:t>
      </w:r>
    </w:p>
    <w:p w14:paraId="2E46C7B5" w14:textId="137A78AA" w:rsidR="009230D7" w:rsidRDefault="009230D7" w:rsidP="009230D7">
      <w:r w:rsidRPr="009230D7">
        <w:t xml:space="preserve">Au sommet, les plateformes sociales attirent de nouveaux regards. Au milieu, votre contenu renforce la confiance. À la base, une action spécifique (comme échanger un </w:t>
      </w:r>
      <w:proofErr w:type="gramStart"/>
      <w:r w:rsidRPr="009230D7">
        <w:t>e-mail</w:t>
      </w:r>
      <w:proofErr w:type="gramEnd"/>
      <w:r w:rsidRPr="009230D7">
        <w:t xml:space="preserve"> contre une ressource gratuite) convertit un spectateur occasionnel en quelqu'un que vous pouvez joindre directement. Chaque élément de contenu d'Aria se situe quelque part dans cet entonnoir.</w:t>
      </w:r>
    </w:p>
    <w:p w14:paraId="147E4401" w14:textId="65E61A6D" w:rsidR="009230D7" w:rsidRDefault="009230D7" w:rsidP="009230D7">
      <w:r>
        <w:t xml:space="preserve">Le pont le plus simple vers la conversion est un aimant à prospects : une ressource gratuite suffisamment précieuse pour que les gens l'échangent contre leur adresse </w:t>
      </w:r>
      <w:proofErr w:type="gramStart"/>
      <w:r>
        <w:t>e-mail</w:t>
      </w:r>
      <w:proofErr w:type="gramEnd"/>
      <w:r>
        <w:t>.</w:t>
      </w:r>
    </w:p>
    <w:p w14:paraId="5EE9D169" w14:textId="4B03A537" w:rsidR="009230D7" w:rsidRDefault="009230D7" w:rsidP="009230D7">
      <w:r>
        <w:t>Il peut s'agir d'une liste de contrôle de routine matinale téléchargeable, d'un guide de 7 jours pour des matins calmes, d'un outil de suivi des habitudes à imprimer : quelque chose qui prolonge la valeur d'Aria au-delà du fil d'actualité.</w:t>
      </w:r>
    </w:p>
    <w:p w14:paraId="75787B65" w14:textId="77777777" w:rsidR="009230D7" w:rsidRDefault="009230D7" w:rsidP="009230D7">
      <w:r>
        <w:t>Créer un concept d'aimant à prospects</w:t>
      </w:r>
    </w:p>
    <w:p w14:paraId="1545B811" w14:textId="2A22C1F0" w:rsidR="009230D7" w:rsidRDefault="009230D7" w:rsidP="009230D7">
      <w:r>
        <w:t xml:space="preserve">Utiliser Claude pour réfléchir à un aimant à prospects qui convertit les abonnés sociaux d'Aria en abonnés par </w:t>
      </w:r>
      <w:proofErr w:type="gramStart"/>
      <w:r>
        <w:t>e-mail</w:t>
      </w:r>
      <w:proofErr w:type="gramEnd"/>
      <w:r>
        <w:t>.</w:t>
      </w:r>
    </w:p>
    <w:p w14:paraId="08BD8892" w14:textId="0ECAB812" w:rsidR="009230D7" w:rsidRDefault="009230D7" w:rsidP="009230D7">
      <w:r>
        <w:lastRenderedPageBreak/>
        <w:t>Claude</w:t>
      </w:r>
    </w:p>
    <w:p w14:paraId="79B6BFDB" w14:textId="370325B7" w:rsidR="009230D7" w:rsidRDefault="009230D7" w:rsidP="009230D7">
      <w:r>
        <w:t xml:space="preserve">Mon avatar IA Aria crée du contenu sur le bien-être des femmes et les routines matinales pour les femmes actives de 30 à 45 ans. Son contenu le plus sauvegardé porte sur les conseils sur une habitude unique et les routines matinales. Suggère 3 idées de lead magnets qui transforment son contenu le plus performant en une ressource téléchargeable. Pour chacune, explique ce qu'elle inclut et pourquoi son public l'échangerait contre son adresse </w:t>
      </w:r>
      <w:proofErr w:type="gramStart"/>
      <w:r>
        <w:t>e-mail</w:t>
      </w:r>
      <w:proofErr w:type="gramEnd"/>
      <w:r>
        <w:t>.</w:t>
      </w:r>
    </w:p>
    <w:p w14:paraId="72EB2B64" w14:textId="77777777" w:rsidR="009230D7" w:rsidRDefault="009230D7" w:rsidP="009230D7">
      <w:r>
        <w:t>« La matinée de 3 minutes » : liste de contrôle quotidienne à imprimer. Une page. Trois étapes : de l'eau, du mouvement, une priorité. Un espace pour cocher chaque jour pendant 30 jours. Son public enregistre le contenu sur les routines : cela transforme une vidéo enregistrée en une action quotidienne.</w:t>
      </w:r>
    </w:p>
    <w:p w14:paraId="42EC9ED4" w14:textId="77777777" w:rsidR="009230D7" w:rsidRDefault="009230D7" w:rsidP="009230D7">
      <w:r>
        <w:t xml:space="preserve">« Kit de démarrage pour des matins calmes » : série de 5 </w:t>
      </w:r>
      <w:proofErr w:type="gramStart"/>
      <w:r>
        <w:t>e-mails</w:t>
      </w:r>
      <w:proofErr w:type="gramEnd"/>
      <w:r>
        <w:t xml:space="preserve">. Chaque </w:t>
      </w:r>
      <w:proofErr w:type="gramStart"/>
      <w:r>
        <w:t>e-mail</w:t>
      </w:r>
      <w:proofErr w:type="gramEnd"/>
      <w:r>
        <w:t xml:space="preserve"> propose une micro-habitude avec un court clip vidéo d'Aria. Construit l'habitude progressivement et incite les abonnés à ouvrir les </w:t>
      </w:r>
      <w:proofErr w:type="gramStart"/>
      <w:r>
        <w:t>e-mails</w:t>
      </w:r>
      <w:proofErr w:type="gramEnd"/>
      <w:r>
        <w:t>.</w:t>
      </w:r>
    </w:p>
    <w:p w14:paraId="726C0FB4" w14:textId="0A95FC77" w:rsidR="009230D7" w:rsidRDefault="009230D7" w:rsidP="009230D7">
      <w:r>
        <w:t>« La page de journal d'une seule chose » : PDF à imprimer. Une seule page d'invite quotidienne basée sur son conseil le plus partagé. Design minimaliste et calme correspondant à la marque d'Aria.</w:t>
      </w:r>
    </w:p>
    <w:p w14:paraId="3F809F89" w14:textId="77777777" w:rsidR="009230D7" w:rsidRDefault="009230D7" w:rsidP="009230D7">
      <w:r>
        <w:t>Bravo !</w:t>
      </w:r>
    </w:p>
    <w:p w14:paraId="5E1E39ED" w14:textId="6A42E61C" w:rsidR="009230D7" w:rsidRDefault="009230D7" w:rsidP="009230D7">
      <w:r>
        <w:t>Chaque aimant à prospects est directement lié à un contenu qui fonctionne déjà bien.</w:t>
      </w:r>
    </w:p>
    <w:p w14:paraId="46EDEB36" w14:textId="48A12CDD" w:rsidR="009230D7" w:rsidRDefault="009230D7" w:rsidP="009230D7">
      <w:r>
        <w:t xml:space="preserve">C'est là l'essentiel : vous regroupez votre valeur éprouvée dans un format qui développe votre liste de diffusion. Un lien dans votre biographie, un appel à l'action à la fin de vos meilleurs </w:t>
      </w:r>
      <w:proofErr w:type="spellStart"/>
      <w:r>
        <w:t>Reels</w:t>
      </w:r>
      <w:proofErr w:type="spellEnd"/>
      <w:r>
        <w:t>, et vous obtenez un chemin de conversion.</w:t>
      </w:r>
    </w:p>
    <w:p w14:paraId="1F1BEB86" w14:textId="77777777" w:rsidR="009230D7" w:rsidRDefault="009230D7" w:rsidP="009230D7"/>
    <w:p w14:paraId="55163960" w14:textId="0D273445" w:rsidR="009230D7" w:rsidRDefault="009230D7" w:rsidP="009230D7">
      <w:r>
        <w:t>Quelle stratégie donne à Aria plus de contrôle sur sa relation avec son public ?</w:t>
      </w:r>
    </w:p>
    <w:p w14:paraId="3E42F6B8" w14:textId="523F416F" w:rsidR="009230D7" w:rsidRPr="009230D7" w:rsidRDefault="009230D7" w:rsidP="009230D7">
      <w:pPr>
        <w:rPr>
          <w:u w:val="single"/>
        </w:rPr>
      </w:pPr>
      <w:r w:rsidRPr="009230D7">
        <w:rPr>
          <w:u w:val="single"/>
        </w:rPr>
        <w:t>Stratégie B : atteindre 10 000 abonnés sur Instagram tout en créant une liste de diffusion de 2 000 abonnés engagés.</w:t>
      </w:r>
      <w:r>
        <w:rPr>
          <w:u w:val="single"/>
        </w:rPr>
        <w:t xml:space="preserve">   </w:t>
      </w:r>
      <w:proofErr w:type="gramStart"/>
      <w:r>
        <w:rPr>
          <w:u w:val="single"/>
        </w:rPr>
        <w:t>oui</w:t>
      </w:r>
      <w:proofErr w:type="gramEnd"/>
    </w:p>
    <w:p w14:paraId="29FFCB49" w14:textId="77777777" w:rsidR="009230D7" w:rsidRPr="009230D7" w:rsidRDefault="009230D7" w:rsidP="009230D7">
      <w:pPr>
        <w:rPr>
          <w:strike/>
        </w:rPr>
      </w:pPr>
      <w:r w:rsidRPr="009230D7">
        <w:rPr>
          <w:strike/>
        </w:rPr>
        <w:t>Stratégie A : concentrer toute son énergie pour atteindre 50 000 abonnés sur Instagram.</w:t>
      </w:r>
    </w:p>
    <w:p w14:paraId="55266C36" w14:textId="6B836A75" w:rsidR="009230D7" w:rsidRPr="00B01BDB" w:rsidRDefault="009230D7" w:rsidP="009230D7">
      <w:r w:rsidRPr="00B01BDB">
        <w:t xml:space="preserve">Réponse </w:t>
      </w:r>
    </w:p>
    <w:p w14:paraId="69128071" w14:textId="3E123267" w:rsidR="009230D7" w:rsidRDefault="009230D7" w:rsidP="009230D7">
      <w:r>
        <w:t>Un grand nombre d'abonnés semble impressionnant, mais vous louez ce public. Une liste de diffusion vous appartient. Les créateurs les plus avisés développent les deux, mais donnent la priorité au canal qu'ils possèdent.</w:t>
      </w:r>
    </w:p>
    <w:p w14:paraId="67CDFAA8" w14:textId="77777777" w:rsidR="00B01BDB" w:rsidRDefault="00B01BDB" w:rsidP="00B01BDB">
      <w:r>
        <w:t>La croissance intelligente d'Aria</w:t>
      </w:r>
    </w:p>
    <w:p w14:paraId="6415F5CA" w14:textId="77777777" w:rsidR="00B01BDB" w:rsidRDefault="00B01BDB" w:rsidP="00B01BDB">
      <w:r>
        <w:t>Vous disposez maintenant d'un système de mesure qui vous indique ce qui fonctionne et pourquoi. Vous savez quels indicateurs comptent sur chaque plateforme, comment analyser les tendances avec Claude et comment bâtir une communauté.</w:t>
      </w:r>
    </w:p>
    <w:p w14:paraId="398342C4" w14:textId="77777777" w:rsidR="00B01BDB" w:rsidRDefault="00B01BDB" w:rsidP="00B01BDB"/>
    <w:p w14:paraId="7BA520C2" w14:textId="77777777" w:rsidR="00B01BDB" w:rsidRDefault="00B01BDB" w:rsidP="00B01BDB">
      <w:r>
        <w:t>Surtout, vous avez commencé à penser au-delà de l'algorithme, en construisant vers un public qui vous appartient !</w:t>
      </w:r>
    </w:p>
    <w:p w14:paraId="01390671" w14:textId="08E69E3A" w:rsidR="00B01BDB" w:rsidRDefault="00B01BDB" w:rsidP="00B01BDB">
      <w:r>
        <w:lastRenderedPageBreak/>
        <w:t>Dans la dernière leçon, vous transformerez tout cela en revenus. Vous explorerez les programmes de monétisation des plateformes, le marketing d'affiliation et la manière de tarifer votre travail, en élaborant une stratégie de revenus durable pour la marque d'Aria.</w:t>
      </w:r>
    </w:p>
    <w:p w14:paraId="41A22115" w14:textId="298A67BE" w:rsidR="00B01BDB" w:rsidRDefault="00B01BDB" w:rsidP="00B01BDB">
      <w:r w:rsidRPr="00B01BDB">
        <w:t>Les données affluent. La communauté se forme. Faisons en sorte que cela rapporte !</w:t>
      </w:r>
    </w:p>
    <w:p w14:paraId="3E830AEF" w14:textId="77777777" w:rsidR="00B01BDB" w:rsidRDefault="00B01BDB" w:rsidP="00B01BDB"/>
    <w:p w14:paraId="7DDF0CBB" w14:textId="77777777" w:rsidR="00B01BDB" w:rsidRDefault="00B01BDB" w:rsidP="00B01BDB"/>
    <w:p w14:paraId="79D29A63" w14:textId="25F55F90" w:rsidR="00B01BDB" w:rsidRDefault="00B01BDB" w:rsidP="00B01BDB">
      <w:r>
        <w:t xml:space="preserve">Tu peux acheter </w:t>
      </w:r>
      <w:proofErr w:type="gramStart"/>
      <w:r>
        <w:t>toutes la  formation</w:t>
      </w:r>
      <w:proofErr w:type="gramEnd"/>
      <w:r>
        <w:t xml:space="preserve"> en jusqu’à la </w:t>
      </w:r>
      <w:proofErr w:type="gramStart"/>
      <w:r>
        <w:t>fin ,Monétisation</w:t>
      </w:r>
      <w:proofErr w:type="gramEnd"/>
      <w:r>
        <w:t> :</w:t>
      </w:r>
    </w:p>
    <w:p w14:paraId="005BB29C" w14:textId="0A32C323" w:rsidR="00B01BDB" w:rsidRDefault="00B01BDB" w:rsidP="00B01BDB">
      <w:r>
        <w:t xml:space="preserve">Transformer la confiance de l’audience en revenus durables </w:t>
      </w:r>
    </w:p>
    <w:p w14:paraId="685FDA97" w14:textId="77777777" w:rsidR="00B01BDB" w:rsidRPr="00B01BDB" w:rsidRDefault="00B01BDB" w:rsidP="00B01BDB"/>
    <w:p w14:paraId="18F3537C" w14:textId="77777777" w:rsidR="00B01BDB" w:rsidRDefault="00B01BDB" w:rsidP="00B01BDB"/>
    <w:p w14:paraId="443345D3" w14:textId="344EAABE" w:rsidR="00B01BDB" w:rsidRPr="00B01BDB" w:rsidRDefault="00B01BDB" w:rsidP="00B01BDB">
      <w:pPr>
        <w:tabs>
          <w:tab w:val="left" w:pos="3081"/>
        </w:tabs>
      </w:pPr>
      <w:r>
        <w:tab/>
        <w:t xml:space="preserve">Fin </w:t>
      </w:r>
    </w:p>
    <w:sectPr w:rsidR="00B01BDB" w:rsidRPr="00B01BD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374B7A"/>
    <w:multiLevelType w:val="multilevel"/>
    <w:tmpl w:val="73620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43851453"/>
    <w:multiLevelType w:val="multilevel"/>
    <w:tmpl w:val="DBACE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652295960">
    <w:abstractNumId w:val="1"/>
  </w:num>
  <w:num w:numId="2" w16cid:durableId="19500463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02C9"/>
    <w:rsid w:val="00035E18"/>
    <w:rsid w:val="00142A0C"/>
    <w:rsid w:val="002D5FC6"/>
    <w:rsid w:val="003E2E29"/>
    <w:rsid w:val="0040466A"/>
    <w:rsid w:val="004A44FC"/>
    <w:rsid w:val="005974F2"/>
    <w:rsid w:val="005B7773"/>
    <w:rsid w:val="00686F3F"/>
    <w:rsid w:val="0079264D"/>
    <w:rsid w:val="0084396B"/>
    <w:rsid w:val="009230D7"/>
    <w:rsid w:val="009564CC"/>
    <w:rsid w:val="009D0884"/>
    <w:rsid w:val="00B01BDB"/>
    <w:rsid w:val="00B9691A"/>
    <w:rsid w:val="00BB5A66"/>
    <w:rsid w:val="00CE703A"/>
    <w:rsid w:val="00D31AA1"/>
    <w:rsid w:val="00F602C9"/>
    <w:rsid w:val="00FA09DD"/>
  </w:rsids>
  <m:mathPr>
    <m:mathFont m:val="Cambria Math"/>
    <m:brkBin m:val="before"/>
    <m:brkBinSub m:val="--"/>
    <m:smallFrac m:val="0"/>
    <m:dispDef/>
    <m:lMargin m:val="0"/>
    <m:rMargin m:val="0"/>
    <m:defJc m:val="centerGroup"/>
    <m:wrapIndent m:val="1440"/>
    <m:intLim m:val="subSup"/>
    <m:naryLim m:val="undOvr"/>
  </m:mathPr>
  <w:themeFontLang w:val="fr-M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8B7DF5"/>
  <w15:chartTrackingRefBased/>
  <w15:docId w15:val="{91EB2B57-3EF7-4580-A00D-011FC5E8FB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M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F602C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F602C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F602C9"/>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F602C9"/>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F602C9"/>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F602C9"/>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F602C9"/>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F602C9"/>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F602C9"/>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F602C9"/>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F602C9"/>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F602C9"/>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F602C9"/>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F602C9"/>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F602C9"/>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F602C9"/>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F602C9"/>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F602C9"/>
    <w:rPr>
      <w:rFonts w:eastAsiaTheme="majorEastAsia" w:cstheme="majorBidi"/>
      <w:color w:val="272727" w:themeColor="text1" w:themeTint="D8"/>
    </w:rPr>
  </w:style>
  <w:style w:type="paragraph" w:styleId="Titre">
    <w:name w:val="Title"/>
    <w:basedOn w:val="Normal"/>
    <w:next w:val="Normal"/>
    <w:link w:val="TitreCar"/>
    <w:uiPriority w:val="10"/>
    <w:qFormat/>
    <w:rsid w:val="00F602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F602C9"/>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F602C9"/>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F602C9"/>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F602C9"/>
    <w:pPr>
      <w:spacing w:before="160"/>
      <w:jc w:val="center"/>
    </w:pPr>
    <w:rPr>
      <w:i/>
      <w:iCs/>
      <w:color w:val="404040" w:themeColor="text1" w:themeTint="BF"/>
    </w:rPr>
  </w:style>
  <w:style w:type="character" w:customStyle="1" w:styleId="CitationCar">
    <w:name w:val="Citation Car"/>
    <w:basedOn w:val="Policepardfaut"/>
    <w:link w:val="Citation"/>
    <w:uiPriority w:val="29"/>
    <w:rsid w:val="00F602C9"/>
    <w:rPr>
      <w:i/>
      <w:iCs/>
      <w:color w:val="404040" w:themeColor="text1" w:themeTint="BF"/>
    </w:rPr>
  </w:style>
  <w:style w:type="paragraph" w:styleId="Paragraphedeliste">
    <w:name w:val="List Paragraph"/>
    <w:basedOn w:val="Normal"/>
    <w:uiPriority w:val="34"/>
    <w:qFormat/>
    <w:rsid w:val="00F602C9"/>
    <w:pPr>
      <w:ind w:left="720"/>
      <w:contextualSpacing/>
    </w:pPr>
  </w:style>
  <w:style w:type="character" w:styleId="Accentuationintense">
    <w:name w:val="Intense Emphasis"/>
    <w:basedOn w:val="Policepardfaut"/>
    <w:uiPriority w:val="21"/>
    <w:qFormat/>
    <w:rsid w:val="00F602C9"/>
    <w:rPr>
      <w:i/>
      <w:iCs/>
      <w:color w:val="2F5496" w:themeColor="accent1" w:themeShade="BF"/>
    </w:rPr>
  </w:style>
  <w:style w:type="paragraph" w:styleId="Citationintense">
    <w:name w:val="Intense Quote"/>
    <w:basedOn w:val="Normal"/>
    <w:next w:val="Normal"/>
    <w:link w:val="CitationintenseCar"/>
    <w:uiPriority w:val="30"/>
    <w:qFormat/>
    <w:rsid w:val="00F602C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F602C9"/>
    <w:rPr>
      <w:i/>
      <w:iCs/>
      <w:color w:val="2F5496" w:themeColor="accent1" w:themeShade="BF"/>
    </w:rPr>
  </w:style>
  <w:style w:type="character" w:styleId="Rfrenceintense">
    <w:name w:val="Intense Reference"/>
    <w:basedOn w:val="Policepardfaut"/>
    <w:uiPriority w:val="32"/>
    <w:qFormat/>
    <w:rsid w:val="00F602C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524</TotalTime>
  <Pages>7</Pages>
  <Words>2375</Words>
  <Characters>13660</Characters>
  <Application>Microsoft Office Word</Application>
  <DocSecurity>0</DocSecurity>
  <Lines>290</Lines>
  <Paragraphs>167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15868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 asery</dc:creator>
  <cp:keywords/>
  <dc:description/>
  <cp:lastModifiedBy>mohamed asery</cp:lastModifiedBy>
  <cp:revision>9</cp:revision>
  <dcterms:created xsi:type="dcterms:W3CDTF">2026-09-17T13:33:00Z</dcterms:created>
  <dcterms:modified xsi:type="dcterms:W3CDTF">2026-09-17T22:17:00Z</dcterms:modified>
</cp:coreProperties>
</file>