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443" w:rsidRDefault="00E82443"/>
    <w:p w:rsidR="00E82443" w:rsidRDefault="00E82443"/>
    <w:p w:rsidR="00E82443" w:rsidRDefault="00E82443">
      <w:pPr>
        <w:rPr>
          <w:rFonts w:ascii="Times New Roman" w:eastAsia="Times New Roman" w:hAnsi="Times New Roman" w:cs="Times New Roman"/>
          <w:b/>
        </w:rPr>
      </w:pPr>
    </w:p>
    <w:p w:rsidR="00E82443" w:rsidRDefault="00E82443">
      <w:pPr>
        <w:rPr>
          <w:rFonts w:ascii="Times New Roman" w:eastAsia="Times New Roman" w:hAnsi="Times New Roman" w:cs="Times New Roman"/>
          <w:b/>
        </w:rPr>
      </w:pPr>
    </w:p>
    <w:p w:rsidR="00E82443" w:rsidRDefault="009F4B3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Name: </w:t>
      </w:r>
      <w:r w:rsidR="00C11E38">
        <w:rPr>
          <w:noProof/>
          <w:lang w:val="en-IN"/>
        </w:rPr>
        <w:drawing>
          <wp:anchor distT="0" distB="0" distL="114300" distR="114300" simplePos="0" relativeHeight="251666432" behindDoc="0" locked="0" layoutInCell="1" hidden="0" allowOverlap="1">
            <wp:simplePos x="0" y="0"/>
            <wp:positionH relativeFrom="margin">
              <wp:posOffset>4886325</wp:posOffset>
            </wp:positionH>
            <wp:positionV relativeFrom="paragraph">
              <wp:posOffset>-672462</wp:posOffset>
            </wp:positionV>
            <wp:extent cx="798195" cy="1000125"/>
            <wp:effectExtent l="38100" t="38100" r="38100" b="38100"/>
            <wp:wrapSquare wrapText="bothSides" distT="0" distB="0" distL="114300" distR="114300"/>
            <wp:docPr id="5" name="image2.png" descr="C:\Users\Sudesh\Desktop\Imp. Documents\photo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Sudesh\Desktop\Imp. Documents\photo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100012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 xml:space="preserve">Tejraj </w:t>
      </w:r>
      <w:proofErr w:type="spellStart"/>
      <w:r>
        <w:rPr>
          <w:rFonts w:ascii="Times New Roman" w:eastAsia="Times New Roman" w:hAnsi="Times New Roman" w:cs="Times New Roman"/>
          <w:b/>
        </w:rPr>
        <w:t>Sahebrao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Pawar</w:t>
      </w:r>
    </w:p>
    <w:p w:rsidR="00E82443" w:rsidRDefault="00C11E3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Course: B.E., Computer Engineering.</w:t>
      </w:r>
    </w:p>
    <w:p w:rsidR="00E82443" w:rsidRDefault="00E82443">
      <w:pPr>
        <w:pBdr>
          <w:top w:val="single" w:sz="4" w:space="1" w:color="000000"/>
        </w:pBdr>
        <w:spacing w:after="0"/>
        <w:rPr>
          <w:rFonts w:ascii="Times New Roman" w:eastAsia="Times New Roman" w:hAnsi="Times New Roman" w:cs="Times New Roman"/>
          <w:b/>
        </w:rPr>
      </w:pPr>
    </w:p>
    <w:p w:rsidR="00E82443" w:rsidRDefault="00C11E38">
      <w:pPr>
        <w:pBdr>
          <w:top w:val="single" w:sz="4" w:space="1" w:color="000000"/>
        </w:pBd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Career Objective:</w:t>
      </w:r>
    </w:p>
    <w:p w:rsidR="00E82443" w:rsidRDefault="00C11E38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use my proficient skills and knowledge for the beneficial growth of an organization and to earn a reputed and respected position in the same through dedication and hard work.</w:t>
      </w:r>
    </w:p>
    <w:p w:rsidR="00E82443" w:rsidRDefault="00C11E38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</w:t>
      </w:r>
      <w:r>
        <w:rPr>
          <w:rFonts w:ascii="Times New Roman" w:eastAsia="Times New Roman" w:hAnsi="Times New Roman" w:cs="Times New Roman"/>
        </w:rPr>
        <w:t>____</w:t>
      </w:r>
    </w:p>
    <w:p w:rsidR="00E82443" w:rsidRDefault="00C11E38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Educational Qualifications:</w:t>
      </w:r>
    </w:p>
    <w:p w:rsidR="00E82443" w:rsidRDefault="00E82443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3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6"/>
        <w:gridCol w:w="2177"/>
        <w:gridCol w:w="1947"/>
        <w:gridCol w:w="1687"/>
        <w:gridCol w:w="1183"/>
        <w:gridCol w:w="1199"/>
      </w:tblGrid>
      <w:tr w:rsidR="00E82443">
        <w:trPr>
          <w:trHeight w:val="120"/>
        </w:trPr>
        <w:tc>
          <w:tcPr>
            <w:tcW w:w="1216" w:type="dxa"/>
            <w:tcBorders>
              <w:bottom w:val="single" w:sz="4" w:space="0" w:color="000000"/>
            </w:tcBorders>
            <w:shd w:val="clear" w:color="auto" w:fill="4472C4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2177" w:type="dxa"/>
            <w:shd w:val="clear" w:color="auto" w:fill="4472C4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Institute</w:t>
            </w:r>
          </w:p>
        </w:tc>
        <w:tc>
          <w:tcPr>
            <w:tcW w:w="1947" w:type="dxa"/>
            <w:shd w:val="clear" w:color="auto" w:fill="4472C4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University</w:t>
            </w:r>
          </w:p>
        </w:tc>
        <w:tc>
          <w:tcPr>
            <w:tcW w:w="1687" w:type="dxa"/>
            <w:shd w:val="clear" w:color="auto" w:fill="4472C4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1183" w:type="dxa"/>
            <w:shd w:val="clear" w:color="auto" w:fill="4472C4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199" w:type="dxa"/>
            <w:shd w:val="clear" w:color="auto" w:fill="4472C4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SGPI</w:t>
            </w:r>
          </w:p>
        </w:tc>
      </w:tr>
      <w:tr w:rsidR="00E82443">
        <w:trPr>
          <w:trHeight w:val="120"/>
        </w:trPr>
        <w:tc>
          <w:tcPr>
            <w:tcW w:w="1216" w:type="dxa"/>
            <w:vMerge w:val="restart"/>
            <w:shd w:val="clear" w:color="auto" w:fill="FFFFFF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</w:t>
            </w:r>
          </w:p>
        </w:tc>
        <w:tc>
          <w:tcPr>
            <w:tcW w:w="2177" w:type="dxa"/>
            <w:vMerge w:val="restart"/>
            <w:shd w:val="clear" w:color="auto" w:fill="FFFFFF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SIES, Graduate School of Technology</w:t>
            </w:r>
          </w:p>
        </w:tc>
        <w:tc>
          <w:tcPr>
            <w:tcW w:w="1947" w:type="dxa"/>
            <w:vMerge w:val="restart"/>
            <w:shd w:val="clear" w:color="auto" w:fill="FFFFFF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University of Mumbai</w:t>
            </w:r>
          </w:p>
        </w:tc>
        <w:tc>
          <w:tcPr>
            <w:tcW w:w="1687" w:type="dxa"/>
            <w:vMerge w:val="restart"/>
            <w:shd w:val="clear" w:color="auto" w:fill="FFFFFF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1183" w:type="dxa"/>
            <w:shd w:val="clear" w:color="auto" w:fill="FFFFFF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VIII</w:t>
            </w:r>
          </w:p>
        </w:tc>
        <w:tc>
          <w:tcPr>
            <w:tcW w:w="1199" w:type="dxa"/>
            <w:shd w:val="clear" w:color="auto" w:fill="FFFFFF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8.22</w:t>
            </w:r>
          </w:p>
        </w:tc>
      </w:tr>
      <w:tr w:rsidR="00E82443">
        <w:trPr>
          <w:trHeight w:val="120"/>
        </w:trPr>
        <w:tc>
          <w:tcPr>
            <w:tcW w:w="1216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3" w:type="dxa"/>
            <w:shd w:val="clear" w:color="auto" w:fill="FFFFFF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VII</w:t>
            </w:r>
          </w:p>
        </w:tc>
        <w:tc>
          <w:tcPr>
            <w:tcW w:w="1199" w:type="dxa"/>
            <w:shd w:val="clear" w:color="auto" w:fill="FFFFFF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8.56</w:t>
            </w:r>
          </w:p>
        </w:tc>
      </w:tr>
      <w:tr w:rsidR="00E82443">
        <w:trPr>
          <w:trHeight w:val="40"/>
        </w:trPr>
        <w:tc>
          <w:tcPr>
            <w:tcW w:w="1216" w:type="dxa"/>
            <w:vMerge w:val="restart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</w:t>
            </w:r>
          </w:p>
        </w:tc>
        <w:tc>
          <w:tcPr>
            <w:tcW w:w="217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7" w:type="dxa"/>
            <w:vMerge w:val="restart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1183" w:type="dxa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</w:t>
            </w:r>
          </w:p>
        </w:tc>
        <w:tc>
          <w:tcPr>
            <w:tcW w:w="1199" w:type="dxa"/>
          </w:tcPr>
          <w:p w:rsidR="00E82443" w:rsidRDefault="009F4B3C">
            <w:pPr>
              <w:tabs>
                <w:tab w:val="left" w:pos="376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8.46</w:t>
            </w:r>
          </w:p>
        </w:tc>
      </w:tr>
      <w:tr w:rsidR="00E82443">
        <w:trPr>
          <w:trHeight w:val="40"/>
        </w:trPr>
        <w:tc>
          <w:tcPr>
            <w:tcW w:w="1216" w:type="dxa"/>
            <w:vMerge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7" w:type="dxa"/>
            <w:vMerge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3" w:type="dxa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1199" w:type="dxa"/>
          </w:tcPr>
          <w:p w:rsidR="00E82443" w:rsidRDefault="009F4B3C">
            <w:pPr>
              <w:tabs>
                <w:tab w:val="left" w:pos="376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7.83</w:t>
            </w:r>
          </w:p>
        </w:tc>
      </w:tr>
      <w:tr w:rsidR="00E82443">
        <w:trPr>
          <w:trHeight w:val="40"/>
        </w:trPr>
        <w:tc>
          <w:tcPr>
            <w:tcW w:w="1216" w:type="dxa"/>
            <w:vMerge w:val="restart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</w:t>
            </w:r>
          </w:p>
        </w:tc>
        <w:tc>
          <w:tcPr>
            <w:tcW w:w="217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7" w:type="dxa"/>
            <w:vMerge w:val="restart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2016</w:t>
            </w:r>
          </w:p>
        </w:tc>
        <w:tc>
          <w:tcPr>
            <w:tcW w:w="1183" w:type="dxa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IV</w:t>
            </w:r>
          </w:p>
        </w:tc>
        <w:tc>
          <w:tcPr>
            <w:tcW w:w="1199" w:type="dxa"/>
          </w:tcPr>
          <w:p w:rsidR="00E82443" w:rsidRDefault="009F4B3C">
            <w:pPr>
              <w:tabs>
                <w:tab w:val="left" w:pos="376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8.39</w:t>
            </w:r>
          </w:p>
        </w:tc>
      </w:tr>
      <w:tr w:rsidR="00E82443">
        <w:trPr>
          <w:trHeight w:val="40"/>
        </w:trPr>
        <w:tc>
          <w:tcPr>
            <w:tcW w:w="1216" w:type="dxa"/>
            <w:vMerge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7" w:type="dxa"/>
            <w:vMerge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3" w:type="dxa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III</w:t>
            </w:r>
          </w:p>
        </w:tc>
        <w:tc>
          <w:tcPr>
            <w:tcW w:w="1199" w:type="dxa"/>
          </w:tcPr>
          <w:p w:rsidR="00E82443" w:rsidRDefault="009F4B3C">
            <w:pPr>
              <w:tabs>
                <w:tab w:val="left" w:pos="376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6.93</w:t>
            </w:r>
          </w:p>
        </w:tc>
      </w:tr>
      <w:tr w:rsidR="00E82443">
        <w:trPr>
          <w:trHeight w:val="40"/>
        </w:trPr>
        <w:tc>
          <w:tcPr>
            <w:tcW w:w="1216" w:type="dxa"/>
            <w:vMerge w:val="restart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</w:t>
            </w:r>
          </w:p>
        </w:tc>
        <w:tc>
          <w:tcPr>
            <w:tcW w:w="217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7" w:type="dxa"/>
            <w:vMerge w:val="restart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1183" w:type="dxa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1199" w:type="dxa"/>
          </w:tcPr>
          <w:p w:rsidR="00E82443" w:rsidRDefault="009F4B3C">
            <w:pPr>
              <w:tabs>
                <w:tab w:val="left" w:pos="376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7.56</w:t>
            </w:r>
          </w:p>
        </w:tc>
      </w:tr>
      <w:tr w:rsidR="00E82443">
        <w:trPr>
          <w:trHeight w:val="280"/>
        </w:trPr>
        <w:tc>
          <w:tcPr>
            <w:tcW w:w="1216" w:type="dxa"/>
            <w:vMerge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47" w:type="dxa"/>
            <w:vMerge/>
            <w:shd w:val="clear" w:color="auto" w:fill="FFFFFF"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7" w:type="dxa"/>
            <w:vMerge/>
            <w:vAlign w:val="center"/>
          </w:tcPr>
          <w:p w:rsidR="00E82443" w:rsidRDefault="00E824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3" w:type="dxa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199" w:type="dxa"/>
          </w:tcPr>
          <w:p w:rsidR="00E82443" w:rsidRDefault="009F4B3C">
            <w:pPr>
              <w:tabs>
                <w:tab w:val="left" w:pos="3765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7.81</w:t>
            </w:r>
          </w:p>
        </w:tc>
      </w:tr>
    </w:tbl>
    <w:p w:rsidR="00E82443" w:rsidRDefault="00C11E38">
      <w:pPr>
        <w:spacing w:after="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Aggregate SGPI: 8.00</w:t>
      </w:r>
    </w:p>
    <w:p w:rsidR="00E82443" w:rsidRDefault="00E82443">
      <w:pPr>
        <w:spacing w:after="0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552"/>
        <w:gridCol w:w="2725"/>
        <w:gridCol w:w="1897"/>
        <w:gridCol w:w="1048"/>
      </w:tblGrid>
      <w:tr w:rsidR="00E82443">
        <w:trPr>
          <w:trHeight w:val="420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Degree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Institute</w:t>
            </w:r>
          </w:p>
        </w:tc>
        <w:tc>
          <w:tcPr>
            <w:tcW w:w="272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Board</w:t>
            </w:r>
          </w:p>
        </w:tc>
        <w:tc>
          <w:tcPr>
            <w:tcW w:w="189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of passing</w:t>
            </w:r>
          </w:p>
        </w:tc>
        <w:tc>
          <w:tcPr>
            <w:tcW w:w="1048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4472C4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Grade%</w:t>
            </w:r>
          </w:p>
        </w:tc>
      </w:tr>
      <w:tr w:rsidR="00E82443">
        <w:trPr>
          <w:trHeight w:val="400"/>
        </w:trPr>
        <w:tc>
          <w:tcPr>
            <w:tcW w:w="12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HSC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82443" w:rsidRDefault="009F4B3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Ramnivas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Junior</w:t>
            </w:r>
          </w:p>
          <w:p w:rsidR="009F4B3C" w:rsidRDefault="009F4B3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College,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Matunga</w:t>
            </w:r>
            <w:proofErr w:type="spellEnd"/>
          </w:p>
        </w:tc>
        <w:tc>
          <w:tcPr>
            <w:tcW w:w="27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82443" w:rsidRDefault="009F4B3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Maharashtra Board</w:t>
            </w:r>
          </w:p>
        </w:tc>
        <w:tc>
          <w:tcPr>
            <w:tcW w:w="1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May/2014</w:t>
            </w:r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82443" w:rsidRDefault="009F4B3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75.38</w:t>
            </w:r>
          </w:p>
        </w:tc>
      </w:tr>
      <w:tr w:rsidR="00E82443">
        <w:trPr>
          <w:trHeight w:val="420"/>
        </w:trPr>
        <w:tc>
          <w:tcPr>
            <w:tcW w:w="12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SSC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82443" w:rsidRDefault="009F4B3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Vivekanand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Sankul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School,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Sanpada</w:t>
            </w:r>
            <w:proofErr w:type="spellEnd"/>
          </w:p>
        </w:tc>
        <w:tc>
          <w:tcPr>
            <w:tcW w:w="2725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82443" w:rsidRDefault="009F4B3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Maharashtra Board</w:t>
            </w:r>
          </w:p>
        </w:tc>
        <w:tc>
          <w:tcPr>
            <w:tcW w:w="1897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82443" w:rsidRDefault="00C11E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May/2012</w:t>
            </w:r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82443" w:rsidRDefault="009F4B3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91.09</w:t>
            </w:r>
          </w:p>
        </w:tc>
      </w:tr>
    </w:tbl>
    <w:p w:rsidR="00E82443" w:rsidRDefault="00C11E38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</w:t>
      </w:r>
    </w:p>
    <w:p w:rsidR="00E82443" w:rsidRDefault="00E8244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82443" w:rsidRDefault="00C11E3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 Exposure:</w:t>
      </w:r>
    </w:p>
    <w:p w:rsidR="00E82443" w:rsidRDefault="00E824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E82443" w:rsidRDefault="00C11E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Programming Languages</w:t>
      </w:r>
      <w:r w:rsidR="009F4B3C">
        <w:rPr>
          <w:rFonts w:ascii="Times New Roman" w:eastAsia="Times New Roman" w:hAnsi="Times New Roman" w:cs="Times New Roman"/>
        </w:rPr>
        <w:t>: C, JAVA, HTML, CSS</w:t>
      </w:r>
      <w:r>
        <w:rPr>
          <w:rFonts w:ascii="Times New Roman" w:eastAsia="Times New Roman" w:hAnsi="Times New Roman" w:cs="Times New Roman"/>
        </w:rPr>
        <w:t>, SQL</w:t>
      </w:r>
      <w:r w:rsidR="009F4B3C">
        <w:rPr>
          <w:rFonts w:ascii="Times New Roman" w:eastAsia="Times New Roman" w:hAnsi="Times New Roman" w:cs="Times New Roman"/>
        </w:rPr>
        <w:t xml:space="preserve">, </w:t>
      </w:r>
      <w:proofErr w:type="gramStart"/>
      <w:r w:rsidR="009F4B3C">
        <w:rPr>
          <w:rFonts w:ascii="Times New Roman" w:eastAsia="Times New Roman" w:hAnsi="Times New Roman" w:cs="Times New Roman"/>
        </w:rPr>
        <w:t>PLSQL</w:t>
      </w:r>
      <w:proofErr w:type="gramEnd"/>
      <w:r w:rsidR="009F4B3C">
        <w:rPr>
          <w:rFonts w:ascii="Times New Roman" w:eastAsia="Times New Roman" w:hAnsi="Times New Roman" w:cs="Times New Roman"/>
        </w:rPr>
        <w:t>.</w:t>
      </w:r>
    </w:p>
    <w:p w:rsidR="00E82443" w:rsidRDefault="00C11E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Operating Systems</w:t>
      </w:r>
      <w:r>
        <w:rPr>
          <w:rFonts w:ascii="Times New Roman" w:eastAsia="Times New Roman" w:hAnsi="Times New Roman" w:cs="Times New Roman"/>
        </w:rPr>
        <w:t>: Windows XP/Vis</w:t>
      </w:r>
      <w:r w:rsidR="009F4B3C">
        <w:rPr>
          <w:rFonts w:ascii="Times New Roman" w:eastAsia="Times New Roman" w:hAnsi="Times New Roman" w:cs="Times New Roman"/>
        </w:rPr>
        <w:t>ta/7/8/8.1/10.</w:t>
      </w:r>
    </w:p>
    <w:p w:rsidR="00E82443" w:rsidRDefault="00C11E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Office Tools</w:t>
      </w:r>
      <w:r>
        <w:rPr>
          <w:rFonts w:ascii="Times New Roman" w:eastAsia="Times New Roman" w:hAnsi="Times New Roman" w:cs="Times New Roman"/>
        </w:rPr>
        <w:t>: Microsoft Office Word/Excel/PowerPoint.</w:t>
      </w:r>
    </w:p>
    <w:p w:rsidR="00E82443" w:rsidRDefault="00C11E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>IDEs</w:t>
      </w:r>
      <w:r w:rsidR="009F4B3C">
        <w:rPr>
          <w:rFonts w:ascii="Times New Roman" w:eastAsia="Times New Roman" w:hAnsi="Times New Roman" w:cs="Times New Roman"/>
        </w:rPr>
        <w:t>: Android Studio,</w:t>
      </w:r>
      <w:r>
        <w:rPr>
          <w:rFonts w:ascii="Times New Roman" w:eastAsia="Times New Roman" w:hAnsi="Times New Roman" w:cs="Times New Roman"/>
        </w:rPr>
        <w:t xml:space="preserve"> Eclipse, Microsoft Visual Studio.</w:t>
      </w:r>
    </w:p>
    <w:p w:rsidR="00E82443" w:rsidRDefault="00C11E3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__________________________________________________________________________________</w:t>
      </w:r>
    </w:p>
    <w:p w:rsidR="00E82443" w:rsidRDefault="00E824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C11E38" w:rsidRDefault="00C11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1" w:name="_GoBack"/>
      <w:bookmarkEnd w:id="1"/>
    </w:p>
    <w:p w:rsidR="00E82443" w:rsidRDefault="00E824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E82443" w:rsidRDefault="00E824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E82443" w:rsidRDefault="00E824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E82443" w:rsidRDefault="00E824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E82443" w:rsidRDefault="00C11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__________________________________________________________________________________</w:t>
      </w:r>
    </w:p>
    <w:p w:rsidR="00E82443" w:rsidRDefault="00E824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E82443" w:rsidRDefault="009F4B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BE Project:  Predictive Analysis in Health Care.</w:t>
      </w:r>
    </w:p>
    <w:p w:rsidR="00E82443" w:rsidRDefault="00E824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9F4B3C" w:rsidRPr="009F4B3C" w:rsidRDefault="009F4B3C" w:rsidP="009F4B3C">
      <w:pPr>
        <w:spacing w:after="0" w:line="240" w:lineRule="auto"/>
        <w:rPr>
          <w:rFonts w:ascii="Times New Roman" w:hAnsi="Times New Roman" w:cs="Times New Roman"/>
        </w:rPr>
      </w:pPr>
      <w:r w:rsidRPr="009F4B3C">
        <w:rPr>
          <w:rFonts w:ascii="Times New Roman" w:hAnsi="Times New Roman" w:cs="Times New Roman"/>
        </w:rPr>
        <w:t xml:space="preserve">In this project we developed a data warehouse of patient's suffering from various diseases. Using various AWS services including RDS </w:t>
      </w:r>
      <w:proofErr w:type="spellStart"/>
      <w:r w:rsidRPr="009F4B3C">
        <w:rPr>
          <w:rFonts w:ascii="Times New Roman" w:hAnsi="Times New Roman" w:cs="Times New Roman"/>
        </w:rPr>
        <w:t>Postgres</w:t>
      </w:r>
      <w:proofErr w:type="spellEnd"/>
      <w:r w:rsidRPr="009F4B3C">
        <w:rPr>
          <w:rFonts w:ascii="Times New Roman" w:hAnsi="Times New Roman" w:cs="Times New Roman"/>
        </w:rPr>
        <w:t xml:space="preserve">, Amazon Glue, Amazon Redshift, Amazon Machine Learning and Amazon </w:t>
      </w:r>
      <w:proofErr w:type="spellStart"/>
      <w:r w:rsidRPr="009F4B3C">
        <w:rPr>
          <w:rFonts w:ascii="Times New Roman" w:hAnsi="Times New Roman" w:cs="Times New Roman"/>
        </w:rPr>
        <w:t>Quicksight</w:t>
      </w:r>
      <w:proofErr w:type="spellEnd"/>
      <w:r w:rsidRPr="009F4B3C">
        <w:rPr>
          <w:rFonts w:ascii="Times New Roman" w:hAnsi="Times New Roman" w:cs="Times New Roman"/>
        </w:rPr>
        <w:t xml:space="preserve"> we were able to identify hidden relationships and trends as well as built various models for efficient prediction of those diseases.</w:t>
      </w:r>
    </w:p>
    <w:p w:rsidR="00E82443" w:rsidRPr="009F4B3C" w:rsidRDefault="009F4B3C" w:rsidP="009F4B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9F4B3C">
        <w:rPr>
          <w:rFonts w:ascii="Times New Roman" w:hAnsi="Times New Roman" w:cs="Times New Roman"/>
        </w:rPr>
        <w:t>This project was selected for publication in IJCEA, Volume XII, Issue IV, April 2018 edition</w:t>
      </w:r>
    </w:p>
    <w:p w:rsidR="00E82443" w:rsidRDefault="00C11E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</w:t>
      </w:r>
    </w:p>
    <w:p w:rsidR="00E82443" w:rsidRDefault="00E8244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E82443" w:rsidRDefault="00C11E3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Mini Projects:</w:t>
      </w:r>
      <w:r>
        <w:rPr>
          <w:rFonts w:ascii="Times New Roman" w:eastAsia="Times New Roman" w:hAnsi="Times New Roman" w:cs="Times New Roman"/>
        </w:rPr>
        <w:t xml:space="preserve"> </w:t>
      </w:r>
    </w:p>
    <w:p w:rsidR="00E82443" w:rsidRDefault="00E824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</w:rPr>
      </w:pPr>
    </w:p>
    <w:p w:rsidR="00E82443" w:rsidRPr="009F4B3C" w:rsidRDefault="00C11E38" w:rsidP="009F4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>HTML</w:t>
      </w:r>
      <w:r w:rsidR="009F4B3C">
        <w:rPr>
          <w:rFonts w:ascii="Times New Roman" w:eastAsia="Times New Roman" w:hAnsi="Times New Roman" w:cs="Times New Roman"/>
        </w:rPr>
        <w:t>, CSS and PHP based pharmacy</w:t>
      </w:r>
      <w:r>
        <w:rPr>
          <w:rFonts w:ascii="Times New Roman" w:eastAsia="Times New Roman" w:hAnsi="Times New Roman" w:cs="Times New Roman"/>
        </w:rPr>
        <w:t xml:space="preserve"> portal with a database.</w:t>
      </w:r>
    </w:p>
    <w:p w:rsidR="009F4B3C" w:rsidRPr="009F4B3C" w:rsidRDefault="009F4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 w:rsidRPr="009F4B3C">
        <w:rPr>
          <w:rFonts w:ascii="Times New Roman" w:eastAsia="Garamond" w:hAnsi="Times New Roman" w:cs="Times New Roman"/>
        </w:rPr>
        <w:t xml:space="preserve">Built </w:t>
      </w:r>
      <w:proofErr w:type="gramStart"/>
      <w:r w:rsidRPr="009F4B3C">
        <w:rPr>
          <w:rFonts w:ascii="Times New Roman" w:eastAsia="Garamond" w:hAnsi="Times New Roman" w:cs="Times New Roman"/>
        </w:rPr>
        <w:t>an</w:t>
      </w:r>
      <w:proofErr w:type="gramEnd"/>
      <w:r w:rsidRPr="009F4B3C">
        <w:rPr>
          <w:rFonts w:ascii="Times New Roman" w:eastAsia="Garamond" w:hAnsi="Times New Roman" w:cs="Times New Roman"/>
        </w:rPr>
        <w:t xml:space="preserve"> user interface where user can perform insert, delete, update, retrieve</w:t>
      </w:r>
      <w:r>
        <w:rPr>
          <w:rFonts w:ascii="Times New Roman" w:eastAsia="Garamond" w:hAnsi="Times New Roman" w:cs="Times New Roman"/>
        </w:rPr>
        <w:t xml:space="preserve"> </w:t>
      </w:r>
      <w:r w:rsidRPr="009F4B3C">
        <w:rPr>
          <w:rFonts w:ascii="Times New Roman" w:eastAsia="Garamond" w:hAnsi="Times New Roman" w:cs="Times New Roman"/>
        </w:rPr>
        <w:t>operation on horizontally fragmented data placed on two different databases</w:t>
      </w:r>
      <w:r>
        <w:rPr>
          <w:rFonts w:ascii="Times New Roman" w:eastAsia="Garamond" w:hAnsi="Times New Roman" w:cs="Times New Roman"/>
        </w:rPr>
        <w:t>.</w:t>
      </w:r>
    </w:p>
    <w:p w:rsidR="00E82443" w:rsidRPr="009F4B3C" w:rsidRDefault="009F4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 xml:space="preserve">Implementation </w:t>
      </w:r>
      <w:proofErr w:type="gramStart"/>
      <w:r>
        <w:rPr>
          <w:rFonts w:ascii="Times New Roman" w:eastAsia="Times New Roman" w:hAnsi="Times New Roman" w:cs="Times New Roman"/>
        </w:rPr>
        <w:t>of  REST</w:t>
      </w:r>
      <w:proofErr w:type="gramEnd"/>
      <w:r>
        <w:rPr>
          <w:rFonts w:ascii="Times New Roman" w:eastAsia="Times New Roman" w:hAnsi="Times New Roman" w:cs="Times New Roman"/>
        </w:rPr>
        <w:t xml:space="preserve"> API using jersey framework with hibernate.</w:t>
      </w:r>
    </w:p>
    <w:p w:rsidR="009F4B3C" w:rsidRDefault="009F4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</w:rPr>
        <w:t>Built Java based Maven project for parking slot management system.</w:t>
      </w:r>
    </w:p>
    <w:p w:rsidR="00E82443" w:rsidRDefault="00C11E38">
      <w:r>
        <w:t>__________________________________________________________________________________</w:t>
      </w:r>
    </w:p>
    <w:p w:rsidR="00E82443" w:rsidRDefault="00C11E3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Personal Details:</w:t>
      </w:r>
    </w:p>
    <w:p w:rsidR="00E82443" w:rsidRDefault="00C11E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Date of Birth</w:t>
      </w:r>
      <w:r w:rsidR="00702B84">
        <w:rPr>
          <w:rFonts w:ascii="Times New Roman" w:eastAsia="Times New Roman" w:hAnsi="Times New Roman" w:cs="Times New Roman"/>
        </w:rPr>
        <w:t>: 4th August</w:t>
      </w:r>
      <w:r>
        <w:rPr>
          <w:rFonts w:ascii="Times New Roman" w:eastAsia="Times New Roman" w:hAnsi="Times New Roman" w:cs="Times New Roman"/>
        </w:rPr>
        <w:t xml:space="preserve"> 1996. </w:t>
      </w:r>
    </w:p>
    <w:p w:rsidR="00E82443" w:rsidRDefault="00C11E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Hobbies: </w:t>
      </w:r>
      <w:r w:rsidR="00702B84">
        <w:rPr>
          <w:rFonts w:ascii="Times New Roman" w:eastAsia="Times New Roman" w:hAnsi="Times New Roman" w:cs="Times New Roman"/>
        </w:rPr>
        <w:t xml:space="preserve">Bike riding, </w:t>
      </w:r>
      <w:proofErr w:type="gramStart"/>
      <w:r w:rsidR="00702B84">
        <w:rPr>
          <w:rFonts w:ascii="Times New Roman" w:eastAsia="Times New Roman" w:hAnsi="Times New Roman" w:cs="Times New Roman"/>
        </w:rPr>
        <w:t>Online</w:t>
      </w:r>
      <w:proofErr w:type="gramEnd"/>
      <w:r w:rsidR="00702B84">
        <w:rPr>
          <w:rFonts w:ascii="Times New Roman" w:eastAsia="Times New Roman" w:hAnsi="Times New Roman" w:cs="Times New Roman"/>
        </w:rPr>
        <w:t xml:space="preserve"> gaming, Geometrical drawing. </w:t>
      </w:r>
    </w:p>
    <w:p w:rsidR="00E82443" w:rsidRPr="00702B84" w:rsidRDefault="00C11E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Address:</w:t>
      </w:r>
      <w:r>
        <w:rPr>
          <w:rFonts w:ascii="Times New Roman" w:eastAsia="Times New Roman" w:hAnsi="Times New Roman" w:cs="Times New Roman"/>
        </w:rPr>
        <w:t xml:space="preserve"> Flat No.</w:t>
      </w:r>
      <w:r w:rsidR="00702B84">
        <w:rPr>
          <w:rFonts w:ascii="Times New Roman" w:eastAsia="Times New Roman" w:hAnsi="Times New Roman" w:cs="Times New Roman"/>
        </w:rPr>
        <w:t xml:space="preserve"> B-201, Shiv Shankar Apartment, Plot No. 272/272, Sector- 5,</w:t>
      </w:r>
    </w:p>
    <w:p w:rsidR="00702B84" w:rsidRDefault="00702B84" w:rsidP="00702B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</w:pPr>
      <w:proofErr w:type="spellStart"/>
      <w:r>
        <w:t>Sanpada</w:t>
      </w:r>
      <w:proofErr w:type="spellEnd"/>
      <w:r>
        <w:t xml:space="preserve">, </w:t>
      </w:r>
      <w:proofErr w:type="spellStart"/>
      <w:r>
        <w:t>Navi</w:t>
      </w:r>
      <w:proofErr w:type="spellEnd"/>
      <w:r>
        <w:t xml:space="preserve"> Mumbai, 400705.</w:t>
      </w:r>
    </w:p>
    <w:p w:rsidR="00E82443" w:rsidRDefault="00C11E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E-mail Address</w:t>
      </w:r>
      <w:r w:rsidR="00702B84">
        <w:rPr>
          <w:rFonts w:ascii="Times New Roman" w:eastAsia="Times New Roman" w:hAnsi="Times New Roman" w:cs="Times New Roman"/>
        </w:rPr>
        <w:t>: pawartejraj47@gmail.com</w:t>
      </w:r>
    </w:p>
    <w:p w:rsidR="00E82443" w:rsidRDefault="00C11E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Contact Number:</w:t>
      </w:r>
      <w:r w:rsidR="00702B84">
        <w:rPr>
          <w:rFonts w:ascii="Times New Roman" w:eastAsia="Times New Roman" w:hAnsi="Times New Roman" w:cs="Times New Roman"/>
        </w:rPr>
        <w:t xml:space="preserve">  8655912435</w:t>
      </w:r>
      <w:r>
        <w:rPr>
          <w:rFonts w:ascii="Times New Roman" w:eastAsia="Times New Roman" w:hAnsi="Times New Roman" w:cs="Times New Roman"/>
        </w:rPr>
        <w:t>.</w:t>
      </w:r>
    </w:p>
    <w:p w:rsidR="00E82443" w:rsidRDefault="00C11E3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Languages Known</w:t>
      </w:r>
      <w:r w:rsidR="00702B84">
        <w:rPr>
          <w:rFonts w:ascii="Times New Roman" w:eastAsia="Times New Roman" w:hAnsi="Times New Roman" w:cs="Times New Roman"/>
        </w:rPr>
        <w:t>: English,</w:t>
      </w:r>
      <w:r>
        <w:rPr>
          <w:rFonts w:ascii="Times New Roman" w:eastAsia="Times New Roman" w:hAnsi="Times New Roman" w:cs="Times New Roman"/>
        </w:rPr>
        <w:t xml:space="preserve"> Marathi</w:t>
      </w:r>
      <w:r w:rsidR="00702B84"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 w:rsidR="00702B84">
        <w:rPr>
          <w:rFonts w:ascii="Times New Roman" w:eastAsia="Times New Roman" w:hAnsi="Times New Roman" w:cs="Times New Roman"/>
        </w:rPr>
        <w:t>Homdi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.</w:t>
      </w:r>
    </w:p>
    <w:p w:rsidR="00E82443" w:rsidRDefault="00C11E38">
      <w:r>
        <w:t>__________________________________________________________________________________</w:t>
      </w:r>
    </w:p>
    <w:sectPr w:rsidR="00E8244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227C5"/>
    <w:multiLevelType w:val="multilevel"/>
    <w:tmpl w:val="C3A41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B3768F"/>
    <w:multiLevelType w:val="multilevel"/>
    <w:tmpl w:val="2E641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F531A3"/>
    <w:multiLevelType w:val="multilevel"/>
    <w:tmpl w:val="FC46C2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FC5B7F"/>
    <w:multiLevelType w:val="multilevel"/>
    <w:tmpl w:val="D2721F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2443"/>
    <w:rsid w:val="00702B84"/>
    <w:rsid w:val="009F4B3C"/>
    <w:rsid w:val="00C11E38"/>
    <w:rsid w:val="00E8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3A2024-28BD-48E3-8D66-D3DC89FB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9D5"/>
  </w:style>
  <w:style w:type="paragraph" w:styleId="Heading1">
    <w:name w:val="heading 1"/>
    <w:basedOn w:val="Normal1"/>
    <w:next w:val="Normal1"/>
    <w:rsid w:val="00E55A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55A3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55A3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55A3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E55A3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55A3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rsid w:val="00E55A3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E55A39"/>
  </w:style>
  <w:style w:type="table" w:styleId="TableGrid">
    <w:name w:val="Table Grid"/>
    <w:basedOn w:val="TableNormal"/>
    <w:uiPriority w:val="39"/>
    <w:rsid w:val="000129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129D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0129D5"/>
    <w:rPr>
      <w:lang w:val="en-US"/>
    </w:rPr>
  </w:style>
  <w:style w:type="paragraph" w:styleId="NoSpacing">
    <w:name w:val="No Spacing"/>
    <w:link w:val="NoSpacingChar"/>
    <w:qFormat/>
    <w:rsid w:val="000129D5"/>
    <w:pPr>
      <w:spacing w:after="0" w:line="240" w:lineRule="auto"/>
    </w:pPr>
    <w:rPr>
      <w:rFonts w:cs="Times New Roman"/>
    </w:rPr>
  </w:style>
  <w:style w:type="character" w:customStyle="1" w:styleId="NoSpacingChar">
    <w:name w:val="No Spacing Char"/>
    <w:basedOn w:val="DefaultParagraphFont"/>
    <w:link w:val="NoSpacing"/>
    <w:rsid w:val="000129D5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51"/>
    <w:rPr>
      <w:rFonts w:ascii="Tahoma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55A39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E55A3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Tejraj S. Pawar</cp:lastModifiedBy>
  <cp:revision>3</cp:revision>
  <dcterms:created xsi:type="dcterms:W3CDTF">2018-11-26T08:55:00Z</dcterms:created>
  <dcterms:modified xsi:type="dcterms:W3CDTF">2018-11-26T09:16:00Z</dcterms:modified>
</cp:coreProperties>
</file>